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553F3" w:rsidRPr="00F553F3" w:rsidRDefault="00F553F3" w:rsidP="00F553F3">
      <w:pPr>
        <w:spacing w:after="120" w:line="276" w:lineRule="auto"/>
        <w:jc w:val="center"/>
        <w:rPr>
          <w:rFonts w:ascii="Times New Roman" w:eastAsia="Times New Roman" w:hAnsi="Times New Roman" w:cs="Times New Roman"/>
          <w:b/>
          <w:sz w:val="28"/>
          <w:szCs w:val="28"/>
          <w:lang w:eastAsia="tr-TR"/>
        </w:rPr>
      </w:pPr>
      <w:r w:rsidRPr="00F553F3">
        <w:rPr>
          <w:rFonts w:ascii="Times New Roman" w:eastAsia="Calibri" w:hAnsi="Times New Roman" w:cs="Times New Roman"/>
          <w:b/>
          <w:sz w:val="28"/>
          <w:szCs w:val="28"/>
        </w:rPr>
        <w:t>VAROLUŞ GAYEMİZ İMAN VE İSTİKAMET</w:t>
      </w:r>
    </w:p>
    <w:p w:rsidR="00A844FB" w:rsidRPr="00A844FB" w:rsidRDefault="002D0DF7" w:rsidP="0017728C">
      <w:pPr>
        <w:spacing w:after="120" w:line="276" w:lineRule="auto"/>
        <w:jc w:val="both"/>
        <w:rPr>
          <w:rFonts w:ascii="Times New Roman" w:eastAsia="Times New Roman" w:hAnsi="Times New Roman" w:cs="Times New Roman"/>
          <w:b/>
          <w:sz w:val="28"/>
          <w:szCs w:val="28"/>
          <w:lang w:eastAsia="tr-TR"/>
        </w:rPr>
      </w:pPr>
      <w:r>
        <w:rPr>
          <w:rFonts w:ascii="Times New Roman" w:eastAsia="Times New Roman" w:hAnsi="Times New Roman" w:cs="Times New Roman"/>
          <w:b/>
          <w:sz w:val="28"/>
          <w:szCs w:val="28"/>
          <w:lang w:eastAsia="tr-TR"/>
        </w:rPr>
        <w:t xml:space="preserve">A. </w:t>
      </w:r>
      <w:r w:rsidR="00A844FB" w:rsidRPr="00A844FB">
        <w:rPr>
          <w:rFonts w:ascii="Times New Roman" w:eastAsia="Times New Roman" w:hAnsi="Times New Roman" w:cs="Times New Roman"/>
          <w:b/>
          <w:sz w:val="28"/>
          <w:szCs w:val="28"/>
          <w:lang w:eastAsia="tr-TR"/>
        </w:rPr>
        <w:t>GİRİŞ</w:t>
      </w:r>
    </w:p>
    <w:p w:rsidR="005E5BD6" w:rsidRPr="00907B83" w:rsidRDefault="005E5BD6" w:rsidP="000F239A">
      <w:pPr>
        <w:spacing w:after="0" w:line="276" w:lineRule="auto"/>
        <w:jc w:val="both"/>
        <w:rPr>
          <w:rFonts w:asciiTheme="majorBidi" w:hAnsiTheme="majorBidi" w:cstheme="majorBidi"/>
          <w:color w:val="000000" w:themeColor="text1"/>
          <w:sz w:val="28"/>
          <w:szCs w:val="28"/>
          <w:rtl/>
        </w:rPr>
      </w:pPr>
      <w:r w:rsidRPr="00907B83">
        <w:rPr>
          <w:rFonts w:asciiTheme="majorBidi" w:hAnsiTheme="majorBidi" w:cstheme="majorBidi"/>
          <w:color w:val="000000" w:themeColor="text1"/>
          <w:sz w:val="28"/>
          <w:szCs w:val="28"/>
        </w:rPr>
        <w:t>Bir gün Resulullah (s.a.s.)’in huzuruna elbisesi beyaz, saçları siyah, orada bulunan hiçbirinin tanımadığı</w:t>
      </w:r>
      <w:r w:rsidR="00C641C3">
        <w:rPr>
          <w:rFonts w:asciiTheme="majorBidi" w:hAnsiTheme="majorBidi" w:cstheme="majorBidi"/>
          <w:color w:val="000000" w:themeColor="text1"/>
          <w:sz w:val="28"/>
          <w:szCs w:val="28"/>
        </w:rPr>
        <w:t xml:space="preserve"> bir surette Cebrail a.s. gelir:</w:t>
      </w:r>
      <w:r w:rsidRPr="00907B83">
        <w:rPr>
          <w:rFonts w:asciiTheme="majorBidi" w:hAnsiTheme="majorBidi" w:cstheme="majorBidi"/>
          <w:color w:val="000000" w:themeColor="text1"/>
          <w:sz w:val="28"/>
          <w:szCs w:val="28"/>
        </w:rPr>
        <w:t xml:space="preserve"> </w:t>
      </w:r>
    </w:p>
    <w:p w:rsidR="005E5BD6" w:rsidRPr="00AB7E12" w:rsidRDefault="005E5BD6" w:rsidP="000F239A">
      <w:pPr>
        <w:spacing w:after="0" w:line="276" w:lineRule="auto"/>
        <w:ind w:firstLine="709"/>
        <w:jc w:val="right"/>
        <w:rPr>
          <w:rFonts w:asciiTheme="majorBidi" w:hAnsiTheme="majorBidi" w:cstheme="majorBidi"/>
          <w:color w:val="000000" w:themeColor="text1"/>
          <w:sz w:val="36"/>
          <w:szCs w:val="36"/>
          <w:rtl/>
        </w:rPr>
      </w:pPr>
      <w:r w:rsidRPr="00AB7E12">
        <w:rPr>
          <w:rFonts w:asciiTheme="majorBidi" w:hAnsiTheme="majorBidi" w:cstheme="majorBidi"/>
          <w:b/>
          <w:bCs/>
          <w:color w:val="000000" w:themeColor="text1"/>
          <w:sz w:val="36"/>
          <w:szCs w:val="36"/>
          <w:rtl/>
        </w:rPr>
        <w:t>فَأَخْبِرْنِي عَنِ الْإِيمَانِ،</w:t>
      </w:r>
    </w:p>
    <w:p w:rsidR="005E5BD6" w:rsidRPr="00907B83" w:rsidRDefault="005E5BD6" w:rsidP="000F239A">
      <w:pPr>
        <w:spacing w:after="0" w:line="276" w:lineRule="auto"/>
        <w:jc w:val="both"/>
        <w:rPr>
          <w:rFonts w:asciiTheme="majorBidi" w:hAnsiTheme="majorBidi" w:cstheme="majorBidi"/>
          <w:color w:val="000000" w:themeColor="text1"/>
          <w:sz w:val="28"/>
          <w:szCs w:val="28"/>
          <w:rtl/>
        </w:rPr>
      </w:pPr>
      <w:r w:rsidRPr="00907B83">
        <w:rPr>
          <w:rFonts w:asciiTheme="majorBidi" w:hAnsiTheme="majorBidi" w:cstheme="majorBidi"/>
          <w:color w:val="000000" w:themeColor="text1"/>
          <w:sz w:val="28"/>
          <w:szCs w:val="28"/>
        </w:rPr>
        <w:t>“İman nedir?” diye sorar.  Resulüllah (s.a.s.) şöyle buyurur:</w:t>
      </w:r>
    </w:p>
    <w:p w:rsidR="005E5BD6" w:rsidRPr="00504B47" w:rsidRDefault="005E5BD6" w:rsidP="000F239A">
      <w:pPr>
        <w:bidi/>
        <w:spacing w:after="0" w:line="276" w:lineRule="auto"/>
        <w:jc w:val="both"/>
        <w:rPr>
          <w:rFonts w:asciiTheme="majorBidi" w:hAnsiTheme="majorBidi" w:cstheme="majorBidi"/>
          <w:b/>
          <w:bCs/>
          <w:color w:val="000000" w:themeColor="text1"/>
          <w:sz w:val="36"/>
          <w:szCs w:val="36"/>
          <w:rtl/>
        </w:rPr>
      </w:pPr>
      <w:r w:rsidRPr="00504B47">
        <w:rPr>
          <w:rFonts w:asciiTheme="majorBidi" w:hAnsiTheme="majorBidi" w:cstheme="majorBidi"/>
          <w:b/>
          <w:bCs/>
          <w:color w:val="212121"/>
          <w:sz w:val="36"/>
          <w:szCs w:val="36"/>
          <w:shd w:val="clear" w:color="auto" w:fill="FFFFFF"/>
          <w:rtl/>
        </w:rPr>
        <w:t>قَالَ</w:t>
      </w:r>
      <w:r w:rsidRPr="00504B47">
        <w:rPr>
          <w:rFonts w:asciiTheme="majorBidi" w:hAnsiTheme="majorBidi" w:cstheme="majorBidi"/>
          <w:b/>
          <w:bCs/>
          <w:color w:val="212121"/>
          <w:sz w:val="36"/>
          <w:szCs w:val="36"/>
          <w:shd w:val="clear" w:color="auto" w:fill="FFFFFF"/>
          <w:rtl/>
          <w:cs/>
        </w:rPr>
        <w:t xml:space="preserve">: </w:t>
      </w:r>
      <w:r w:rsidRPr="00504B47">
        <w:rPr>
          <w:rFonts w:asciiTheme="majorBidi" w:hAnsiTheme="majorBidi" w:cstheme="majorBidi"/>
          <w:b/>
          <w:bCs/>
          <w:color w:val="212121"/>
          <w:sz w:val="36"/>
          <w:szCs w:val="36"/>
          <w:shd w:val="clear" w:color="auto" w:fill="FFFFFF"/>
          <w:rtl/>
        </w:rPr>
        <w:t>«أَنْ تُؤْمِنَ بِاللهِ، وَمَلَائِكَتِهِ، وَكُتُبِهِ، وَرُسُلِهِ، وَالْيَوْمِ الْآخِرِ، وَتُؤْمِنَ بِالْقَدَرِ خَيْرِهِ وَشَرِّهِ</w:t>
      </w:r>
      <w:r w:rsidRPr="00504B47">
        <w:rPr>
          <w:rFonts w:asciiTheme="majorBidi" w:hAnsiTheme="majorBidi" w:cstheme="majorBidi"/>
          <w:b/>
          <w:bCs/>
          <w:color w:val="212121"/>
          <w:sz w:val="36"/>
          <w:szCs w:val="36"/>
          <w:shd w:val="clear" w:color="auto" w:fill="FFFFFF"/>
          <w:rtl/>
          <w:cs/>
        </w:rPr>
        <w:t>»، قَالَ</w:t>
      </w:r>
      <w:r w:rsidRPr="00504B47">
        <w:rPr>
          <w:rFonts w:asciiTheme="majorBidi" w:hAnsiTheme="majorBidi" w:cstheme="majorBidi"/>
          <w:b/>
          <w:bCs/>
          <w:color w:val="212121"/>
          <w:sz w:val="36"/>
          <w:szCs w:val="36"/>
          <w:shd w:val="clear" w:color="auto" w:fill="FFFFFF"/>
          <w:rtl/>
        </w:rPr>
        <w:t>: صَدَقْتَ</w:t>
      </w:r>
    </w:p>
    <w:p w:rsidR="005E5BD6" w:rsidRDefault="005E5BD6" w:rsidP="005E5BD6">
      <w:pPr>
        <w:spacing w:after="120" w:line="276" w:lineRule="auto"/>
        <w:jc w:val="both"/>
        <w:rPr>
          <w:rFonts w:asciiTheme="majorBidi" w:hAnsiTheme="majorBidi" w:cstheme="majorBidi"/>
          <w:color w:val="000000" w:themeColor="text1"/>
          <w:sz w:val="28"/>
          <w:szCs w:val="28"/>
        </w:rPr>
      </w:pPr>
      <w:r w:rsidRPr="002031D2">
        <w:rPr>
          <w:rFonts w:asciiTheme="majorBidi" w:hAnsiTheme="majorBidi" w:cstheme="majorBidi"/>
          <w:b/>
          <w:bCs/>
          <w:color w:val="000000" w:themeColor="text1"/>
        </w:rPr>
        <w:t xml:space="preserve"> </w:t>
      </w:r>
      <w:r w:rsidRPr="00907B83">
        <w:rPr>
          <w:rFonts w:asciiTheme="majorBidi" w:hAnsiTheme="majorBidi" w:cstheme="majorBidi"/>
          <w:b/>
          <w:bCs/>
          <w:color w:val="000000" w:themeColor="text1"/>
          <w:sz w:val="28"/>
          <w:szCs w:val="28"/>
        </w:rPr>
        <w:t>“Allah’a, meleklerine, kitaplarına, peygamberlerine, ahiret gününe inanmandır. Yine kadere, hayır ve şerrin Allah’tan olduğuna iman etmendir.”</w:t>
      </w:r>
      <w:r w:rsidRPr="00907B83">
        <w:rPr>
          <w:rFonts w:asciiTheme="majorBidi" w:hAnsiTheme="majorBidi" w:cstheme="majorBidi"/>
          <w:color w:val="000000" w:themeColor="text1"/>
          <w:sz w:val="28"/>
          <w:szCs w:val="28"/>
        </w:rPr>
        <w:t xml:space="preserve"> (Buhârî, Îmân, 37)</w:t>
      </w:r>
    </w:p>
    <w:p w:rsidR="005E5BD6" w:rsidRDefault="0017728C" w:rsidP="00C641C3">
      <w:pPr>
        <w:spacing w:after="120" w:line="276" w:lineRule="auto"/>
        <w:jc w:val="both"/>
        <w:rPr>
          <w:rFonts w:ascii="Times New Roman" w:eastAsia="Times New Roman" w:hAnsi="Times New Roman" w:cs="Times New Roman"/>
          <w:sz w:val="28"/>
          <w:szCs w:val="28"/>
          <w:lang w:eastAsia="tr-TR"/>
        </w:rPr>
      </w:pPr>
      <w:r>
        <w:rPr>
          <w:rFonts w:ascii="Times New Roman" w:eastAsia="Times New Roman" w:hAnsi="Times New Roman" w:cs="Times New Roman"/>
          <w:sz w:val="28"/>
          <w:szCs w:val="28"/>
          <w:lang w:eastAsia="tr-TR"/>
        </w:rPr>
        <w:t xml:space="preserve">Hadisi şerifin sonunda Peygamber Efendimiz (s.a.s.) </w:t>
      </w:r>
      <w:r w:rsidRPr="0017728C">
        <w:rPr>
          <w:rFonts w:ascii="Times New Roman" w:eastAsia="Times New Roman" w:hAnsi="Times New Roman" w:cs="Times New Roman"/>
          <w:b/>
          <w:bCs/>
          <w:sz w:val="28"/>
          <w:szCs w:val="28"/>
          <w:lang w:eastAsia="tr-TR"/>
        </w:rPr>
        <w:t>“O Cebrâil’di, size dininizi öğretmeye geldi.”</w:t>
      </w:r>
      <w:r>
        <w:rPr>
          <w:rFonts w:ascii="Times New Roman" w:eastAsia="Times New Roman" w:hAnsi="Times New Roman" w:cs="Times New Roman"/>
          <w:sz w:val="28"/>
          <w:szCs w:val="28"/>
          <w:lang w:eastAsia="tr-TR"/>
        </w:rPr>
        <w:t xml:space="preserve"> </w:t>
      </w:r>
      <w:r w:rsidR="00C641C3">
        <w:rPr>
          <w:rFonts w:ascii="Times New Roman" w:eastAsia="Times New Roman" w:hAnsi="Times New Roman" w:cs="Times New Roman"/>
          <w:sz w:val="28"/>
          <w:szCs w:val="28"/>
          <w:lang w:eastAsia="tr-TR"/>
        </w:rPr>
        <w:t>b</w:t>
      </w:r>
      <w:r>
        <w:rPr>
          <w:rFonts w:ascii="Times New Roman" w:eastAsia="Times New Roman" w:hAnsi="Times New Roman" w:cs="Times New Roman"/>
          <w:sz w:val="28"/>
          <w:szCs w:val="28"/>
          <w:lang w:eastAsia="tr-TR"/>
        </w:rPr>
        <w:t xml:space="preserve">uyurmuştu. </w:t>
      </w:r>
    </w:p>
    <w:p w:rsidR="005E5BD6" w:rsidRPr="0017728C" w:rsidRDefault="005E5BD6" w:rsidP="00812D14">
      <w:pPr>
        <w:spacing w:after="120" w:line="276" w:lineRule="auto"/>
        <w:jc w:val="both"/>
        <w:rPr>
          <w:b/>
          <w:bCs/>
        </w:rPr>
      </w:pPr>
      <w:r w:rsidRPr="005E5BD6">
        <w:rPr>
          <w:rFonts w:ascii="Times New Roman" w:eastAsia="Times New Roman" w:hAnsi="Times New Roman" w:cs="Times New Roman"/>
          <w:sz w:val="28"/>
          <w:szCs w:val="28"/>
          <w:lang w:eastAsia="tr-TR"/>
        </w:rPr>
        <w:t xml:space="preserve">İnsan ruh ve bedenden oluşan bir varlıktır. İnsanın ruh yönü, yüce bir varlığa inanmak, ona sığınmak, ondan yardım istemek, ona dua etmek ister. İnsandaki inanma ihtiyacı fıtri, yaratılıştan var olan bir ihtiyaçtır.  Allah’a iman, insanın ruhunun derinliklerine konulmuş bir cevherdir. İnsan, aklını, iradesini kullanarak o cevheri bulup, çıkarması, kalbiyle doğrulaması gerekir. </w:t>
      </w:r>
    </w:p>
    <w:p w:rsidR="005E5BD6" w:rsidRPr="00D45CA5" w:rsidRDefault="0017728C" w:rsidP="0038348B">
      <w:pPr>
        <w:spacing w:after="120" w:line="276" w:lineRule="auto"/>
        <w:jc w:val="both"/>
        <w:rPr>
          <w:rFonts w:ascii="Times New Roman" w:eastAsia="Times New Roman" w:hAnsi="Times New Roman" w:cs="Times New Roman"/>
          <w:b/>
          <w:bCs/>
          <w:sz w:val="28"/>
          <w:szCs w:val="28"/>
          <w:lang w:eastAsia="tr-TR"/>
        </w:rPr>
      </w:pPr>
      <w:r w:rsidRPr="00D45CA5">
        <w:rPr>
          <w:rFonts w:ascii="Times New Roman" w:eastAsia="Times New Roman" w:hAnsi="Times New Roman" w:cs="Times New Roman"/>
          <w:b/>
          <w:bCs/>
          <w:sz w:val="28"/>
          <w:szCs w:val="28"/>
          <w:lang w:eastAsia="tr-TR"/>
        </w:rPr>
        <w:t>İman Nedir?</w:t>
      </w:r>
    </w:p>
    <w:p w:rsidR="00D45CA5" w:rsidRPr="00D45CA5" w:rsidRDefault="00D45CA5" w:rsidP="00D45CA5">
      <w:pPr>
        <w:spacing w:after="120" w:line="276" w:lineRule="auto"/>
        <w:jc w:val="both"/>
        <w:rPr>
          <w:rFonts w:ascii="Times New Roman" w:eastAsia="Calibri" w:hAnsi="Times New Roman" w:cs="Times New Roman"/>
          <w:color w:val="000000"/>
          <w:sz w:val="28"/>
          <w:szCs w:val="28"/>
        </w:rPr>
      </w:pPr>
      <w:r w:rsidRPr="00D45CA5">
        <w:rPr>
          <w:rFonts w:ascii="Times New Roman" w:eastAsia="Times New Roman" w:hAnsi="Times New Roman" w:cs="Times New Roman"/>
          <w:color w:val="000000"/>
          <w:sz w:val="28"/>
          <w:szCs w:val="28"/>
        </w:rPr>
        <w:t>Sözlükte “güven içinde bulunmak, korkusuz olmak” anlamındaki e</w:t>
      </w:r>
      <w:r w:rsidR="00C641C3">
        <w:rPr>
          <w:rFonts w:ascii="Times New Roman" w:eastAsia="Times New Roman" w:hAnsi="Times New Roman" w:cs="Times New Roman"/>
          <w:color w:val="000000"/>
          <w:sz w:val="28"/>
          <w:szCs w:val="28"/>
        </w:rPr>
        <w:t>-</w:t>
      </w:r>
      <w:r w:rsidRPr="00D45CA5">
        <w:rPr>
          <w:rFonts w:ascii="Times New Roman" w:eastAsia="Times New Roman" w:hAnsi="Times New Roman" w:cs="Times New Roman"/>
          <w:color w:val="000000"/>
          <w:sz w:val="28"/>
          <w:szCs w:val="28"/>
        </w:rPr>
        <w:t>m</w:t>
      </w:r>
      <w:r w:rsidR="00C641C3">
        <w:rPr>
          <w:rFonts w:ascii="Times New Roman" w:eastAsia="Times New Roman" w:hAnsi="Times New Roman" w:cs="Times New Roman"/>
          <w:color w:val="000000"/>
          <w:sz w:val="28"/>
          <w:szCs w:val="28"/>
        </w:rPr>
        <w:t>-</w:t>
      </w:r>
      <w:r w:rsidRPr="00D45CA5">
        <w:rPr>
          <w:rFonts w:ascii="Times New Roman" w:eastAsia="Times New Roman" w:hAnsi="Times New Roman" w:cs="Times New Roman"/>
          <w:color w:val="000000"/>
          <w:sz w:val="28"/>
          <w:szCs w:val="28"/>
        </w:rPr>
        <w:t xml:space="preserve">n (emân) kökünden türeyen îmân “güven duygusu içinde tasdik etmek, inanmak” demektir. </w:t>
      </w:r>
      <w:r w:rsidRPr="00D45CA5">
        <w:rPr>
          <w:rFonts w:ascii="Times New Roman" w:eastAsia="Calibri" w:hAnsi="Times New Roman" w:cs="Times New Roman"/>
          <w:color w:val="000000"/>
          <w:sz w:val="28"/>
          <w:szCs w:val="28"/>
        </w:rPr>
        <w:t>İman</w:t>
      </w:r>
      <w:r w:rsidRPr="00D45CA5">
        <w:rPr>
          <w:rFonts w:ascii="Times New Roman" w:eastAsia="Calibri" w:hAnsi="Times New Roman" w:cs="Times New Roman"/>
          <w:b/>
          <w:bCs/>
          <w:color w:val="000000"/>
          <w:sz w:val="28"/>
          <w:szCs w:val="28"/>
        </w:rPr>
        <w:t xml:space="preserve">, </w:t>
      </w:r>
      <w:r w:rsidRPr="00D45CA5">
        <w:rPr>
          <w:rFonts w:ascii="Times New Roman" w:eastAsia="Calibri" w:hAnsi="Times New Roman" w:cs="Times New Roman"/>
          <w:color w:val="000000"/>
          <w:sz w:val="28"/>
          <w:szCs w:val="28"/>
        </w:rPr>
        <w:t>Allah’ın varlığına ve birliğine, meleklerine, kitaplarına, peygamberlerine, ahiret gününe, kaza ve kaderin Allah’tan olduğuna gönülden inanmaktır. Rahmet Peygamberinin bize tebliğ ettiği tüm hakikatleri kalp ile tasdik, dil ile ikrar etmektir. Allah’a sadakat ve teslimiyetle bağlanmaktır.</w:t>
      </w:r>
    </w:p>
    <w:p w:rsidR="00C641C3" w:rsidRDefault="00D45CA5" w:rsidP="00C641C3">
      <w:pPr>
        <w:spacing w:after="120" w:line="276" w:lineRule="auto"/>
        <w:jc w:val="both"/>
        <w:rPr>
          <w:rFonts w:ascii="Times New Roman" w:eastAsia="Times New Roman" w:hAnsi="Times New Roman" w:cs="Times New Roman"/>
          <w:sz w:val="28"/>
          <w:szCs w:val="28"/>
          <w:lang w:eastAsia="tr-TR"/>
        </w:rPr>
      </w:pPr>
      <w:r w:rsidRPr="00D45CA5">
        <w:rPr>
          <w:rFonts w:ascii="Times New Roman" w:eastAsia="Times New Roman" w:hAnsi="Times New Roman" w:cs="Times New Roman"/>
          <w:sz w:val="28"/>
          <w:szCs w:val="28"/>
          <w:lang w:eastAsia="tr-TR"/>
        </w:rPr>
        <w:t>İman kalp ile tasdik, dil ikrardır. İmanda şüphe olmayacağı gibi, iman esaslarından</w:t>
      </w:r>
      <w:r>
        <w:rPr>
          <w:rFonts w:ascii="Times New Roman" w:eastAsia="Times New Roman" w:hAnsi="Times New Roman" w:cs="Times New Roman"/>
          <w:b/>
          <w:bCs/>
          <w:sz w:val="28"/>
          <w:szCs w:val="28"/>
          <w:lang w:eastAsia="tr-TR"/>
        </w:rPr>
        <w:t xml:space="preserve"> </w:t>
      </w:r>
      <w:r w:rsidRPr="00D45CA5">
        <w:rPr>
          <w:rFonts w:ascii="Times New Roman" w:eastAsia="Times New Roman" w:hAnsi="Times New Roman" w:cs="Times New Roman"/>
          <w:sz w:val="28"/>
          <w:szCs w:val="28"/>
          <w:lang w:eastAsia="tr-TR"/>
        </w:rPr>
        <w:t>bir veya birkaç tanesini eksiltme olmaz.</w:t>
      </w:r>
      <w:r w:rsidR="00C641C3">
        <w:rPr>
          <w:rFonts w:ascii="Times New Roman" w:eastAsia="Times New Roman" w:hAnsi="Times New Roman" w:cs="Times New Roman"/>
          <w:sz w:val="28"/>
          <w:szCs w:val="28"/>
          <w:lang w:eastAsia="tr-TR"/>
        </w:rPr>
        <w:t xml:space="preserve"> İman eden müminin, imanın eseri, onda görülmesi gereken davranış ve haller vardır. Onlardan bir tanesi istikamettir.</w:t>
      </w:r>
    </w:p>
    <w:p w:rsidR="00AC475A" w:rsidRPr="00AC475A" w:rsidRDefault="00AC475A" w:rsidP="00664BE8">
      <w:pPr>
        <w:spacing w:after="120" w:line="276" w:lineRule="auto"/>
        <w:jc w:val="both"/>
        <w:rPr>
          <w:rFonts w:ascii="Times New Roman" w:eastAsia="Times New Roman" w:hAnsi="Times New Roman" w:cs="Times New Roman"/>
          <w:sz w:val="28"/>
          <w:szCs w:val="28"/>
          <w:lang w:eastAsia="tr-TR"/>
        </w:rPr>
      </w:pPr>
      <w:r w:rsidRPr="00AC475A">
        <w:rPr>
          <w:rFonts w:ascii="Times New Roman" w:eastAsia="Times New Roman" w:hAnsi="Times New Roman" w:cs="Times New Roman"/>
          <w:b/>
          <w:bCs/>
          <w:sz w:val="28"/>
          <w:szCs w:val="28"/>
          <w:lang w:eastAsia="tr-TR"/>
        </w:rPr>
        <w:t>İstikamet,</w:t>
      </w:r>
      <w:r w:rsidRPr="00AC475A">
        <w:rPr>
          <w:rFonts w:ascii="Times New Roman" w:eastAsia="Times New Roman" w:hAnsi="Times New Roman" w:cs="Times New Roman"/>
          <w:sz w:val="28"/>
          <w:szCs w:val="28"/>
          <w:lang w:eastAsia="tr-TR"/>
        </w:rPr>
        <w:t xml:space="preserve"> “doğruluk, dürüstlük, adalet, itidal, itaat, sadakat ve dürüstçe yaşama” manalarında kullanılmaktadır. İstikamet, dinî ve ahlâkî hükümlere uygun bir hayat sürme, her türlü aşırılıktan sakınma, Allah’a itaat edip Hz. Muhammed’in sünnetine uymaktır. (Mustafa Çağrıcı-Süleyman Uludağ, İstikamet, DİA, 23/348) İstikamet, her türlü aşırılıktan sakınarak, doğruluk üzere, tutarlı ve düzenli bir dini hayat yaşamaktır.</w:t>
      </w:r>
    </w:p>
    <w:p w:rsidR="00D45CA5" w:rsidRDefault="002D0DF7" w:rsidP="0038348B">
      <w:pPr>
        <w:spacing w:after="120" w:line="276" w:lineRule="auto"/>
        <w:jc w:val="both"/>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t xml:space="preserve">B. </w:t>
      </w:r>
      <w:r w:rsidRPr="00664BE8">
        <w:rPr>
          <w:rFonts w:ascii="Times New Roman" w:eastAsia="Times New Roman" w:hAnsi="Times New Roman" w:cs="Times New Roman"/>
          <w:b/>
          <w:bCs/>
          <w:sz w:val="28"/>
          <w:szCs w:val="28"/>
          <w:lang w:eastAsia="tr-TR"/>
        </w:rPr>
        <w:t>KUR’AN-I KERİM’DE İSTİKAMET</w:t>
      </w:r>
    </w:p>
    <w:p w:rsidR="00507991" w:rsidRDefault="00507991" w:rsidP="00D7024F">
      <w:pPr>
        <w:spacing w:after="120" w:line="276" w:lineRule="auto"/>
        <w:jc w:val="both"/>
        <w:rPr>
          <w:rFonts w:ascii="Times New Roman" w:eastAsia="Times New Roman" w:hAnsi="Times New Roman" w:cs="Times New Roman"/>
          <w:b/>
          <w:bCs/>
          <w:sz w:val="28"/>
          <w:szCs w:val="28"/>
          <w:lang w:eastAsia="tr-TR"/>
        </w:rPr>
      </w:pPr>
      <w:r w:rsidRPr="00507991">
        <w:rPr>
          <w:rFonts w:asciiTheme="majorBidi" w:hAnsiTheme="majorBidi" w:cstheme="majorBidi"/>
          <w:sz w:val="28"/>
          <w:szCs w:val="28"/>
        </w:rPr>
        <w:t>İstikamet, Kur’an’ın temel ilkelerinden biridir</w:t>
      </w:r>
      <w:r>
        <w:t>.</w:t>
      </w:r>
      <w:r w:rsidR="00D7024F">
        <w:t xml:space="preserve"> </w:t>
      </w:r>
      <w:r w:rsidR="00D7024F" w:rsidRPr="00D7024F">
        <w:rPr>
          <w:rFonts w:asciiTheme="majorBidi" w:hAnsiTheme="majorBidi" w:cstheme="majorBidi"/>
          <w:sz w:val="28"/>
          <w:szCs w:val="28"/>
        </w:rPr>
        <w:t>Rabbimiz buyuruyor ki:</w:t>
      </w:r>
    </w:p>
    <w:p w:rsidR="00507991" w:rsidRPr="00CB7681" w:rsidRDefault="00507991" w:rsidP="00507991">
      <w:pPr>
        <w:shd w:val="clear" w:color="auto" w:fill="FFFFFF"/>
        <w:spacing w:after="120" w:line="276" w:lineRule="auto"/>
        <w:jc w:val="right"/>
        <w:rPr>
          <w:rFonts w:ascii="Times New Roman" w:eastAsia="Times New Roman" w:hAnsi="Times New Roman" w:cs="Times New Roman"/>
          <w:b/>
          <w:bCs/>
          <w:sz w:val="40"/>
          <w:szCs w:val="40"/>
          <w:lang w:eastAsia="tr-TR"/>
        </w:rPr>
      </w:pPr>
      <w:r w:rsidRPr="00CB7681">
        <w:rPr>
          <w:rFonts w:ascii="Times New Roman" w:eastAsia="Times New Roman" w:hAnsi="Times New Roman" w:cs="Times New Roman"/>
          <w:b/>
          <w:bCs/>
          <w:sz w:val="40"/>
          <w:szCs w:val="40"/>
          <w:rtl/>
          <w:lang w:eastAsia="tr-TR"/>
        </w:rPr>
        <w:lastRenderedPageBreak/>
        <w:t>اِنَّ الَّذٖينَ قَالُوا رَبُّنَا اللّٰهُ ثُمَّ اسْتَقَامُوا تَـتَنَزَّلُ عَلَيْهِمُ الْمَلٰٓئِكَةُ اَلَّا تَخَافُوا وَلَا تَحْزَنُوا وَاَبْشِرُوا بِالْجَنَّةِ الَّتٖي كُنْتُمْ تُوعَدُونَ</w:t>
      </w:r>
    </w:p>
    <w:p w:rsidR="00507991" w:rsidRPr="004C554E" w:rsidRDefault="00507991" w:rsidP="00507991">
      <w:pPr>
        <w:shd w:val="clear" w:color="auto" w:fill="FFFFFF"/>
        <w:spacing w:after="120" w:line="276" w:lineRule="auto"/>
        <w:jc w:val="both"/>
        <w:rPr>
          <w:rFonts w:ascii="Times New Roman" w:eastAsia="Times New Roman" w:hAnsi="Times New Roman" w:cs="Times New Roman"/>
          <w:sz w:val="28"/>
          <w:szCs w:val="28"/>
          <w:lang w:eastAsia="tr-TR"/>
        </w:rPr>
      </w:pPr>
      <w:r w:rsidRPr="00CB7681">
        <w:rPr>
          <w:rFonts w:ascii="Times New Roman" w:eastAsia="Times New Roman" w:hAnsi="Times New Roman" w:cs="Times New Roman"/>
          <w:b/>
          <w:bCs/>
          <w:sz w:val="28"/>
          <w:szCs w:val="28"/>
          <w:lang w:eastAsia="tr-TR"/>
        </w:rPr>
        <w:t xml:space="preserve"> “Rabbimiz Allah’tır” deyip de dosdoğru çizgide yaşayanlar, işte onların üzerine melekler şu müjdeyle inerler: “Korkmayın, kederlenmeyin, size vaad olunan cennetle sevinin! </w:t>
      </w:r>
      <w:r w:rsidRPr="00CB7681">
        <w:rPr>
          <w:rFonts w:ascii="Times New Roman" w:eastAsia="Times New Roman" w:hAnsi="Times New Roman" w:cs="Times New Roman"/>
          <w:sz w:val="28"/>
          <w:szCs w:val="28"/>
          <w:lang w:eastAsia="tr-TR"/>
        </w:rPr>
        <w:t>(Fussilet, 41/30)</w:t>
      </w:r>
      <w:r w:rsidRPr="004C554E">
        <w:rPr>
          <w:rFonts w:ascii="Calibri" w:hAnsi="Calibri" w:cs="Calibri"/>
          <w:color w:val="494D55"/>
          <w:sz w:val="29"/>
          <w:szCs w:val="29"/>
          <w:shd w:val="clear" w:color="auto" w:fill="FFFFFF"/>
        </w:rPr>
        <w:t xml:space="preserve"> </w:t>
      </w:r>
      <w:r w:rsidRPr="004C554E">
        <w:rPr>
          <w:rFonts w:ascii="Times New Roman" w:eastAsia="Times New Roman" w:hAnsi="Times New Roman" w:cs="Times New Roman"/>
          <w:sz w:val="28"/>
          <w:szCs w:val="28"/>
          <w:lang w:eastAsia="tr-TR"/>
        </w:rPr>
        <w:t> </w:t>
      </w:r>
      <w:r>
        <w:rPr>
          <w:rFonts w:ascii="Times New Roman" w:eastAsia="Times New Roman" w:hAnsi="Times New Roman" w:cs="Times New Roman"/>
          <w:sz w:val="28"/>
          <w:szCs w:val="28"/>
          <w:lang w:eastAsia="tr-TR"/>
        </w:rPr>
        <w:t>İ</w:t>
      </w:r>
      <w:r w:rsidRPr="004C554E">
        <w:rPr>
          <w:rFonts w:ascii="Times New Roman" w:eastAsia="Times New Roman" w:hAnsi="Times New Roman" w:cs="Times New Roman"/>
          <w:sz w:val="28"/>
          <w:szCs w:val="28"/>
          <w:lang w:eastAsia="tr-TR"/>
        </w:rPr>
        <w:t>stikamet kelimesi tefsir kitaplarında “samimi ve kararlı bir imanla hak ve hayır yolunda istikrarlı, dengeli bir hayat sürdürme” şeklinde açıklanmaktadır.</w:t>
      </w:r>
    </w:p>
    <w:p w:rsidR="00CB7681" w:rsidRPr="00932855" w:rsidRDefault="00CB7681" w:rsidP="00CB7681">
      <w:pPr>
        <w:spacing w:after="120" w:line="276" w:lineRule="auto"/>
        <w:jc w:val="both"/>
        <w:rPr>
          <w:rFonts w:ascii="Times New Roman" w:eastAsia="Calibri" w:hAnsi="Times New Roman" w:cs="Arial"/>
          <w:sz w:val="28"/>
          <w:szCs w:val="28"/>
        </w:rPr>
      </w:pPr>
      <w:r w:rsidRPr="00932855">
        <w:rPr>
          <w:rFonts w:ascii="Times New Roman" w:eastAsia="Calibri" w:hAnsi="Times New Roman" w:cs="Times New Roman"/>
          <w:sz w:val="28"/>
          <w:szCs w:val="28"/>
        </w:rPr>
        <w:t>Tüm peygamberlerin ortak özelliği, (sıdk) doğruluktur. Allah’ın elçileri, asla yalan söylemeyen, doğru ve dürüst insanlardır. Rabbimiz Hz. İbrahim için:</w:t>
      </w:r>
    </w:p>
    <w:p w:rsidR="00CB7681" w:rsidRPr="00806D48" w:rsidRDefault="00CB7681" w:rsidP="00CB7681">
      <w:pPr>
        <w:spacing w:after="120" w:line="276" w:lineRule="auto"/>
        <w:jc w:val="right"/>
        <w:rPr>
          <w:rFonts w:ascii="Times New Roman" w:eastAsia="Calibri" w:hAnsi="Times New Roman" w:cs="Times New Roman"/>
          <w:b/>
          <w:bCs/>
          <w:sz w:val="36"/>
          <w:szCs w:val="36"/>
        </w:rPr>
      </w:pPr>
      <w:r w:rsidRPr="00806D48">
        <w:rPr>
          <w:rFonts w:ascii="Times New Roman" w:eastAsia="Calibri" w:hAnsi="Times New Roman" w:cs="Times New Roman"/>
          <w:b/>
          <w:bCs/>
          <w:sz w:val="36"/>
          <w:szCs w:val="36"/>
          <w:rtl/>
        </w:rPr>
        <w:t>وَاذْكُرْ فِي الْكِتَابِ اِبْرٰهٖيمَؕ اِنَّهُ كَانَ صِدّٖيقاً نَبِياًّ</w:t>
      </w:r>
    </w:p>
    <w:p w:rsidR="00EF6094" w:rsidRPr="00C641C3" w:rsidRDefault="00CB7681" w:rsidP="00C641C3">
      <w:pPr>
        <w:spacing w:after="120" w:line="276" w:lineRule="auto"/>
        <w:jc w:val="both"/>
        <w:rPr>
          <w:rFonts w:ascii="Times New Roman" w:eastAsia="Calibri" w:hAnsi="Times New Roman" w:cs="Times New Roman"/>
          <w:sz w:val="28"/>
          <w:szCs w:val="28"/>
        </w:rPr>
      </w:pPr>
      <w:r w:rsidRPr="00932855">
        <w:rPr>
          <w:rFonts w:ascii="Times New Roman" w:eastAsia="Calibri" w:hAnsi="Times New Roman" w:cs="Times New Roman"/>
          <w:b/>
          <w:bCs/>
          <w:sz w:val="28"/>
          <w:szCs w:val="28"/>
        </w:rPr>
        <w:t xml:space="preserve">“Bu kitapta İbrâhim’i de okuyup an! Kuşkusuz o, özü sözü doğru bir insan, bir peygamberdi.” </w:t>
      </w:r>
      <w:r w:rsidRPr="00932855">
        <w:rPr>
          <w:rFonts w:ascii="Times New Roman" w:eastAsia="Calibri" w:hAnsi="Times New Roman" w:cs="Times New Roman"/>
          <w:sz w:val="28"/>
          <w:szCs w:val="28"/>
        </w:rPr>
        <w:t>(Meryem, 19/41)</w:t>
      </w:r>
      <w:r w:rsidR="00C641C3">
        <w:rPr>
          <w:rFonts w:ascii="Times New Roman" w:eastAsia="Calibri" w:hAnsi="Times New Roman" w:cs="Times New Roman"/>
          <w:sz w:val="28"/>
          <w:szCs w:val="28"/>
        </w:rPr>
        <w:t xml:space="preserve"> </w:t>
      </w:r>
      <w:r w:rsidR="00EF6094">
        <w:rPr>
          <w:rFonts w:ascii="Times New Roman" w:eastAsia="Times New Roman" w:hAnsi="Times New Roman" w:cs="Times New Roman"/>
          <w:color w:val="000000"/>
          <w:sz w:val="28"/>
          <w:szCs w:val="28"/>
          <w:lang w:eastAsia="tr-TR"/>
        </w:rPr>
        <w:t>Yasin Suresinde Rabbimiz:</w:t>
      </w:r>
    </w:p>
    <w:p w:rsidR="00EF6094" w:rsidRPr="00027BBA" w:rsidRDefault="00EF6094" w:rsidP="004C554E">
      <w:pPr>
        <w:spacing w:after="0" w:line="240" w:lineRule="auto"/>
        <w:jc w:val="right"/>
        <w:rPr>
          <w:rFonts w:ascii="KuranFontAbay" w:eastAsia="Times New Roman" w:hAnsi="KuranFontAbay" w:cs="Times New Roman"/>
          <w:color w:val="31708F"/>
          <w:sz w:val="45"/>
          <w:szCs w:val="45"/>
          <w:lang w:eastAsia="tr-TR"/>
        </w:rPr>
      </w:pPr>
      <w:r w:rsidRPr="000A7E14">
        <w:rPr>
          <w:rFonts w:ascii="Times New Roman" w:eastAsia="Times New Roman" w:hAnsi="Times New Roman" w:cs="Times New Roman"/>
          <w:b/>
          <w:bCs/>
          <w:color w:val="000000"/>
          <w:sz w:val="36"/>
          <w:szCs w:val="36"/>
          <w:rtl/>
          <w:lang w:eastAsia="tr-TR"/>
        </w:rPr>
        <w:t>يٰسٓؕ</w:t>
      </w:r>
      <w:r w:rsidRPr="000A7E14">
        <w:rPr>
          <w:rFonts w:ascii="Times New Roman" w:eastAsia="Times New Roman" w:hAnsi="Times New Roman" w:cs="Times New Roman"/>
          <w:color w:val="000000"/>
          <w:sz w:val="28"/>
          <w:szCs w:val="28"/>
          <w:rtl/>
          <w:lang w:eastAsia="tr-TR"/>
        </w:rPr>
        <w:t xml:space="preserve"> ﴿١</w:t>
      </w:r>
      <w:r w:rsidRPr="00027BBA">
        <w:rPr>
          <w:rFonts w:ascii="Times New Roman" w:eastAsia="Times New Roman" w:hAnsi="Times New Roman" w:cs="Times New Roman"/>
          <w:b/>
          <w:bCs/>
          <w:color w:val="000000" w:themeColor="text1"/>
          <w:sz w:val="36"/>
          <w:szCs w:val="36"/>
          <w:rtl/>
          <w:lang w:eastAsia="tr-TR"/>
        </w:rPr>
        <w:t>﴾</w:t>
      </w:r>
      <w:r w:rsidRPr="00027BBA">
        <w:rPr>
          <w:rFonts w:ascii="Times New Roman" w:eastAsia="Times New Roman" w:hAnsi="Times New Roman" w:cs="Times New Roman" w:hint="cs"/>
          <w:b/>
          <w:bCs/>
          <w:color w:val="000000" w:themeColor="text1"/>
          <w:sz w:val="36"/>
          <w:szCs w:val="36"/>
          <w:rtl/>
          <w:lang w:eastAsia="tr-TR"/>
        </w:rPr>
        <w:t xml:space="preserve"> </w:t>
      </w:r>
      <w:r w:rsidRPr="00027BBA">
        <w:rPr>
          <w:rFonts w:ascii="KuranFontAbay" w:eastAsia="Times New Roman" w:hAnsi="KuranFontAbay" w:cs="Times New Roman"/>
          <w:b/>
          <w:bCs/>
          <w:color w:val="000000" w:themeColor="text1"/>
          <w:sz w:val="36"/>
          <w:szCs w:val="36"/>
          <w:shd w:val="clear" w:color="auto" w:fill="FFFFFF"/>
          <w:rtl/>
          <w:lang w:eastAsia="tr-TR"/>
        </w:rPr>
        <w:t>وَالْقُرْاٰنِ الْحَكٖيمِۙ</w:t>
      </w:r>
      <w:r>
        <w:rPr>
          <w:rFonts w:ascii="KuranFontAbay" w:eastAsia="Times New Roman" w:hAnsi="KuranFontAbay" w:cs="Times New Roman" w:hint="cs"/>
          <w:b/>
          <w:bCs/>
          <w:color w:val="000000" w:themeColor="text1"/>
          <w:sz w:val="36"/>
          <w:szCs w:val="36"/>
          <w:shd w:val="clear" w:color="auto" w:fill="FFFFFF"/>
          <w:rtl/>
          <w:lang w:eastAsia="tr-TR"/>
        </w:rPr>
        <w:t xml:space="preserve"> </w:t>
      </w:r>
      <w:r w:rsidRPr="00027BBA">
        <w:rPr>
          <w:rFonts w:ascii="KuranFontAbay" w:eastAsia="Times New Roman" w:hAnsi="KuranFontAbay" w:cs="Times New Roman"/>
          <w:color w:val="000000" w:themeColor="text1"/>
          <w:sz w:val="28"/>
          <w:szCs w:val="28"/>
          <w:rtl/>
          <w:lang w:eastAsia="tr-TR"/>
        </w:rPr>
        <w:t>﴿٢﴾</w:t>
      </w:r>
      <w:r>
        <w:rPr>
          <w:rFonts w:ascii="KuranFontAbay" w:eastAsia="Times New Roman" w:hAnsi="KuranFontAbay" w:cs="Times New Roman" w:hint="cs"/>
          <w:color w:val="000000" w:themeColor="text1"/>
          <w:sz w:val="28"/>
          <w:szCs w:val="28"/>
          <w:rtl/>
          <w:lang w:eastAsia="tr-TR"/>
        </w:rPr>
        <w:t xml:space="preserve"> </w:t>
      </w:r>
      <w:r w:rsidRPr="00027BBA">
        <w:rPr>
          <w:rFonts w:ascii="KuranFontAbay" w:eastAsia="Times New Roman" w:hAnsi="KuranFontAbay" w:cs="Times New Roman"/>
          <w:b/>
          <w:bCs/>
          <w:color w:val="000000" w:themeColor="text1"/>
          <w:sz w:val="36"/>
          <w:szCs w:val="36"/>
          <w:shd w:val="clear" w:color="auto" w:fill="FFFFFF"/>
          <w:rtl/>
          <w:lang w:eastAsia="tr-TR"/>
        </w:rPr>
        <w:t>اِنَّكَ لَمِنَ الْمُرْسَلٖينَۙ</w:t>
      </w:r>
      <w:r w:rsidRPr="00027BBA">
        <w:rPr>
          <w:rFonts w:ascii="KuranFontAbay" w:eastAsia="Times New Roman" w:hAnsi="KuranFontAbay" w:cs="Times New Roman" w:hint="cs"/>
          <w:b/>
          <w:bCs/>
          <w:color w:val="000000" w:themeColor="text1"/>
          <w:sz w:val="36"/>
          <w:szCs w:val="36"/>
          <w:shd w:val="clear" w:color="auto" w:fill="FFFFFF"/>
          <w:rtl/>
          <w:lang w:eastAsia="tr-TR"/>
        </w:rPr>
        <w:t xml:space="preserve"> </w:t>
      </w:r>
      <w:r w:rsidRPr="00027BBA">
        <w:rPr>
          <w:rFonts w:ascii="KuranFontAbay" w:eastAsia="Times New Roman" w:hAnsi="KuranFontAbay" w:cs="Times New Roman"/>
          <w:b/>
          <w:bCs/>
          <w:color w:val="000000" w:themeColor="text1"/>
          <w:sz w:val="28"/>
          <w:szCs w:val="28"/>
          <w:rtl/>
          <w:lang w:eastAsia="tr-TR"/>
        </w:rPr>
        <w:t>﴿٣﴾</w:t>
      </w:r>
      <w:r>
        <w:rPr>
          <w:rFonts w:ascii="KuranFontAbay" w:eastAsia="Times New Roman" w:hAnsi="KuranFontAbay" w:cs="Times New Roman" w:hint="cs"/>
          <w:b/>
          <w:bCs/>
          <w:color w:val="000000" w:themeColor="text1"/>
          <w:sz w:val="28"/>
          <w:szCs w:val="28"/>
          <w:rtl/>
          <w:lang w:eastAsia="tr-TR"/>
        </w:rPr>
        <w:t xml:space="preserve"> </w:t>
      </w:r>
      <w:r w:rsidRPr="00027BBA">
        <w:rPr>
          <w:rFonts w:ascii="KuranFontAbay" w:eastAsia="Times New Roman" w:hAnsi="KuranFontAbay" w:cs="Times New Roman"/>
          <w:b/>
          <w:bCs/>
          <w:color w:val="000000" w:themeColor="text1"/>
          <w:sz w:val="36"/>
          <w:szCs w:val="36"/>
          <w:shd w:val="clear" w:color="auto" w:fill="FFFFFF"/>
          <w:rtl/>
          <w:lang w:eastAsia="tr-TR"/>
        </w:rPr>
        <w:t>عَلٰى صِرَاطٍ مُسْتَقٖيمٍؕ </w:t>
      </w:r>
      <w:r>
        <w:rPr>
          <w:rFonts w:ascii="KuranFontAbay" w:eastAsia="Times New Roman" w:hAnsi="KuranFontAbay" w:cs="Times New Roman" w:hint="cs"/>
          <w:b/>
          <w:bCs/>
          <w:color w:val="000000" w:themeColor="text1"/>
          <w:sz w:val="36"/>
          <w:szCs w:val="36"/>
          <w:shd w:val="clear" w:color="auto" w:fill="FFFFFF"/>
          <w:rtl/>
          <w:lang w:eastAsia="tr-TR"/>
        </w:rPr>
        <w:t xml:space="preserve"> </w:t>
      </w:r>
      <w:r w:rsidRPr="00027BBA">
        <w:rPr>
          <w:rFonts w:ascii="KuranFontAbay" w:eastAsia="Times New Roman" w:hAnsi="KuranFontAbay" w:cs="Times New Roman"/>
          <w:color w:val="000000" w:themeColor="text1"/>
          <w:sz w:val="36"/>
          <w:szCs w:val="36"/>
          <w:rtl/>
          <w:lang w:eastAsia="tr-TR"/>
        </w:rPr>
        <w:t>﴿٤﴾</w:t>
      </w:r>
    </w:p>
    <w:p w:rsidR="00EF6094" w:rsidRDefault="00EF6094" w:rsidP="00EF6094">
      <w:pPr>
        <w:spacing w:after="120" w:line="276" w:lineRule="auto"/>
        <w:jc w:val="both"/>
        <w:rPr>
          <w:rFonts w:ascii="Times New Roman" w:eastAsia="Times New Roman" w:hAnsi="Times New Roman" w:cs="Times New Roman"/>
          <w:color w:val="000000"/>
          <w:sz w:val="28"/>
          <w:szCs w:val="28"/>
          <w:lang w:eastAsia="tr-TR"/>
        </w:rPr>
      </w:pPr>
      <w:r w:rsidRPr="00E25C55">
        <w:rPr>
          <w:rFonts w:ascii="Times New Roman" w:eastAsia="Times New Roman" w:hAnsi="Times New Roman" w:cs="Times New Roman"/>
          <w:b/>
          <w:bCs/>
          <w:color w:val="000000"/>
          <w:sz w:val="28"/>
          <w:szCs w:val="28"/>
          <w:lang w:eastAsia="tr-TR"/>
        </w:rPr>
        <w:t>“(Ey Muhammed) Hikmet dolu Kur’an’a andolsun ki, sen elbette dosdoğru bir yol üzere gönderilenlerdensin.”</w:t>
      </w:r>
      <w:r>
        <w:rPr>
          <w:rFonts w:ascii="Times New Roman" w:eastAsia="Times New Roman" w:hAnsi="Times New Roman" w:cs="Times New Roman"/>
          <w:color w:val="000000"/>
          <w:sz w:val="28"/>
          <w:szCs w:val="28"/>
          <w:lang w:eastAsia="tr-TR"/>
        </w:rPr>
        <w:t xml:space="preserve"> (Ya</w:t>
      </w:r>
      <w:r w:rsidRPr="00AF29AB">
        <w:rPr>
          <w:rFonts w:ascii="Times New Roman" w:eastAsia="Times New Roman" w:hAnsi="Times New Roman" w:cs="Times New Roman"/>
          <w:color w:val="000000"/>
          <w:sz w:val="28"/>
          <w:szCs w:val="28"/>
          <w:lang w:eastAsia="tr-TR"/>
        </w:rPr>
        <w:t>sin, 36/2,3,4.)</w:t>
      </w:r>
      <w:r>
        <w:rPr>
          <w:rFonts w:ascii="Times New Roman" w:eastAsia="Times New Roman" w:hAnsi="Times New Roman" w:cs="Times New Roman"/>
          <w:color w:val="000000"/>
          <w:sz w:val="28"/>
          <w:szCs w:val="28"/>
          <w:lang w:eastAsia="tr-TR"/>
        </w:rPr>
        <w:t xml:space="preserve"> buyrulmakta, Peygamberimizin ve bütün peygamberlerin istikamet üzere oldukları bizlere haber verilmektedir</w:t>
      </w:r>
      <w:r w:rsidR="00664BE8">
        <w:rPr>
          <w:rFonts w:ascii="Times New Roman" w:eastAsia="Times New Roman" w:hAnsi="Times New Roman" w:cs="Times New Roman"/>
          <w:color w:val="000000"/>
          <w:sz w:val="28"/>
          <w:szCs w:val="28"/>
          <w:lang w:eastAsia="tr-TR"/>
        </w:rPr>
        <w:t>.</w:t>
      </w:r>
    </w:p>
    <w:p w:rsidR="00931DEB" w:rsidRDefault="00664BE8" w:rsidP="00931DEB">
      <w:pPr>
        <w:spacing w:after="120" w:line="276" w:lineRule="auto"/>
        <w:jc w:val="both"/>
        <w:rPr>
          <w:rFonts w:ascii="Times New Roman" w:eastAsia="Calibri" w:hAnsi="Times New Roman" w:cs="Times New Roman"/>
          <w:sz w:val="28"/>
          <w:szCs w:val="28"/>
        </w:rPr>
      </w:pPr>
      <w:r w:rsidRPr="00664BE8">
        <w:rPr>
          <w:rFonts w:ascii="Times New Roman" w:eastAsia="Calibri" w:hAnsi="Times New Roman" w:cs="Times New Roman"/>
          <w:sz w:val="28"/>
          <w:szCs w:val="28"/>
        </w:rPr>
        <w:t>Rabbimiz</w:t>
      </w:r>
      <w:r>
        <w:rPr>
          <w:rFonts w:ascii="Times New Roman" w:eastAsia="Calibri" w:hAnsi="Times New Roman" w:cs="Times New Roman"/>
          <w:sz w:val="28"/>
          <w:szCs w:val="28"/>
        </w:rPr>
        <w:t xml:space="preserve"> </w:t>
      </w:r>
      <w:r w:rsidRPr="00664BE8">
        <w:rPr>
          <w:rFonts w:ascii="Times New Roman" w:eastAsia="Calibri" w:hAnsi="Times New Roman" w:cs="Times New Roman"/>
          <w:sz w:val="28"/>
          <w:szCs w:val="28"/>
        </w:rPr>
        <w:t>kulları arasından en hayırlı, en iyi olanlarını peygamber olarak seçmiştir. Peygamberler özel insanlardır. Onlar, asla yalan söylemeyen, adalet, doğruluk, güvenilir olmak gibi en üstün insanî değerlerle donatılmış, üstün akıl sahibi, kötülüklerden, günah işlemekten korunmuş, Allah’tan aldıkları vahyi insanlara eksiksiz ulaştıran kişilerdir.</w:t>
      </w:r>
      <w:r w:rsidR="00931DEB">
        <w:rPr>
          <w:rFonts w:ascii="Times New Roman" w:eastAsia="Calibri" w:hAnsi="Times New Roman" w:cs="Times New Roman"/>
          <w:sz w:val="28"/>
          <w:szCs w:val="28"/>
        </w:rPr>
        <w:t xml:space="preserve"> </w:t>
      </w:r>
      <w:r w:rsidR="00CB7681" w:rsidRPr="00932855">
        <w:rPr>
          <w:rFonts w:ascii="Times New Roman" w:eastAsia="Calibri" w:hAnsi="Times New Roman" w:cs="Times New Roman"/>
          <w:sz w:val="28"/>
          <w:szCs w:val="28"/>
        </w:rPr>
        <w:t>Peygamberler ne peygamberliklerinden önce ne de sonra yalan söylemişlerdir.</w:t>
      </w:r>
    </w:p>
    <w:p w:rsidR="00AC475A" w:rsidRPr="000105CB" w:rsidRDefault="000105CB" w:rsidP="000105CB">
      <w:pPr>
        <w:spacing w:after="120" w:line="276" w:lineRule="auto"/>
        <w:jc w:val="both"/>
        <w:rPr>
          <w:rFonts w:asciiTheme="majorBidi" w:eastAsia="Times New Roman" w:hAnsiTheme="majorBidi" w:cstheme="majorBidi"/>
          <w:bCs/>
          <w:sz w:val="28"/>
          <w:szCs w:val="28"/>
          <w:lang w:eastAsia="tr-TR"/>
        </w:rPr>
      </w:pPr>
      <w:r w:rsidRPr="000105CB">
        <w:rPr>
          <w:rFonts w:asciiTheme="majorBidi" w:hAnsiTheme="majorBidi" w:cstheme="majorBidi"/>
          <w:sz w:val="28"/>
          <w:szCs w:val="28"/>
        </w:rPr>
        <w:t>Yüce Allah’ın Kur’an ile bize bildirdiği, Hz. Peygamber’in de bizzat örnek</w:t>
      </w:r>
      <w:r>
        <w:rPr>
          <w:rFonts w:asciiTheme="majorBidi" w:hAnsiTheme="majorBidi" w:cstheme="majorBidi"/>
          <w:sz w:val="28"/>
          <w:szCs w:val="28"/>
        </w:rPr>
        <w:t xml:space="preserve"> olup,</w:t>
      </w:r>
      <w:r w:rsidRPr="000105CB">
        <w:rPr>
          <w:rFonts w:asciiTheme="majorBidi" w:hAnsiTheme="majorBidi" w:cstheme="majorBidi"/>
          <w:sz w:val="28"/>
          <w:szCs w:val="28"/>
        </w:rPr>
        <w:t xml:space="preserve"> davet ettiği hak ve hakikat yolu ayet ve hadis</w:t>
      </w:r>
      <w:r>
        <w:rPr>
          <w:rFonts w:asciiTheme="majorBidi" w:hAnsiTheme="majorBidi" w:cstheme="majorBidi"/>
          <w:sz w:val="28"/>
          <w:szCs w:val="28"/>
        </w:rPr>
        <w:t>lerde sırat-ı müstakim ifadesiy</w:t>
      </w:r>
      <w:r w:rsidRPr="000105CB">
        <w:rPr>
          <w:rFonts w:asciiTheme="majorBidi" w:hAnsiTheme="majorBidi" w:cstheme="majorBidi"/>
          <w:sz w:val="28"/>
          <w:szCs w:val="28"/>
        </w:rPr>
        <w:t>le anlatılmaktadır</w:t>
      </w:r>
      <w:r>
        <w:rPr>
          <w:rFonts w:asciiTheme="majorBidi" w:hAnsiTheme="majorBidi" w:cstheme="majorBidi"/>
          <w:sz w:val="28"/>
          <w:szCs w:val="28"/>
        </w:rPr>
        <w:t>.</w:t>
      </w:r>
      <w:r>
        <w:rPr>
          <w:rFonts w:asciiTheme="majorBidi" w:eastAsia="Times New Roman" w:hAnsiTheme="majorBidi" w:cstheme="majorBidi"/>
          <w:bCs/>
          <w:sz w:val="28"/>
          <w:szCs w:val="28"/>
          <w:lang w:eastAsia="tr-TR"/>
        </w:rPr>
        <w:t xml:space="preserve"> </w:t>
      </w:r>
      <w:r w:rsidR="00AC475A" w:rsidRPr="00C766D2">
        <w:rPr>
          <w:rFonts w:asciiTheme="majorBidi" w:hAnsiTheme="majorBidi" w:cstheme="majorBidi"/>
          <w:color w:val="000000" w:themeColor="text1"/>
          <w:sz w:val="28"/>
          <w:szCs w:val="28"/>
        </w:rPr>
        <w:t>Her gün eda ettiğimiz namazlarımızda, çeşitli vesilelerle okuduğumuz Fatiha suresinde Rabbimize niyaz etmekteyiz:</w:t>
      </w:r>
    </w:p>
    <w:p w:rsidR="00AC475A" w:rsidRPr="00C766D2" w:rsidRDefault="00AC475A" w:rsidP="004C554E">
      <w:pPr>
        <w:spacing w:after="0"/>
        <w:ind w:firstLine="567"/>
        <w:jc w:val="right"/>
        <w:rPr>
          <w:rFonts w:asciiTheme="majorBidi" w:hAnsiTheme="majorBidi" w:cstheme="majorBidi"/>
          <w:b/>
          <w:bCs/>
          <w:color w:val="000000" w:themeColor="text1"/>
          <w:sz w:val="28"/>
          <w:szCs w:val="28"/>
        </w:rPr>
      </w:pPr>
      <w:r w:rsidRPr="007D119D">
        <w:rPr>
          <w:rFonts w:asciiTheme="majorBidi" w:hAnsiTheme="majorBidi" w:cstheme="majorBidi"/>
          <w:b/>
          <w:bCs/>
          <w:color w:val="000000" w:themeColor="text1"/>
          <w:sz w:val="36"/>
          <w:szCs w:val="36"/>
          <w:rtl/>
        </w:rPr>
        <w:t>اِهْدِنَا الصِّرَاطَ الْمُسْتَق۪يمَ</w:t>
      </w:r>
      <w:r w:rsidRPr="00C766D2">
        <w:rPr>
          <w:rFonts w:asciiTheme="majorBidi" w:hAnsiTheme="majorBidi" w:cstheme="majorBidi"/>
          <w:b/>
          <w:bCs/>
          <w:color w:val="000000" w:themeColor="text1"/>
          <w:sz w:val="28"/>
          <w:szCs w:val="28"/>
          <w:rtl/>
        </w:rPr>
        <w:t>ۙ</w:t>
      </w:r>
      <w:r w:rsidRPr="00C766D2">
        <w:rPr>
          <w:rFonts w:asciiTheme="majorBidi" w:hAnsiTheme="majorBidi" w:cstheme="majorBidi"/>
          <w:b/>
          <w:bCs/>
          <w:color w:val="000000" w:themeColor="text1"/>
          <w:sz w:val="28"/>
          <w:szCs w:val="28"/>
        </w:rPr>
        <w:t> </w:t>
      </w:r>
    </w:p>
    <w:p w:rsidR="00AC475A" w:rsidRPr="00932855" w:rsidRDefault="00AC475A" w:rsidP="00932855">
      <w:pPr>
        <w:jc w:val="both"/>
        <w:rPr>
          <w:rFonts w:asciiTheme="majorBidi" w:hAnsiTheme="majorBidi" w:cstheme="majorBidi"/>
          <w:color w:val="000000" w:themeColor="text1"/>
          <w:sz w:val="28"/>
          <w:szCs w:val="28"/>
        </w:rPr>
      </w:pPr>
      <w:r w:rsidRPr="00C766D2">
        <w:rPr>
          <w:rFonts w:asciiTheme="majorBidi" w:hAnsiTheme="majorBidi" w:cstheme="majorBidi"/>
          <w:b/>
          <w:bCs/>
          <w:color w:val="000000" w:themeColor="text1"/>
          <w:sz w:val="28"/>
          <w:szCs w:val="28"/>
        </w:rPr>
        <w:t>“Bizi dosdoğru yola (sırât-ı müstakîme) ilet!”</w:t>
      </w:r>
      <w:r w:rsidRPr="00C766D2">
        <w:rPr>
          <w:rFonts w:asciiTheme="majorBidi" w:hAnsiTheme="majorBidi" w:cstheme="majorBidi"/>
          <w:color w:val="000000" w:themeColor="text1"/>
          <w:sz w:val="28"/>
          <w:szCs w:val="28"/>
        </w:rPr>
        <w:t xml:space="preserve"> (Fâtihâ, 1/6.)</w:t>
      </w:r>
      <w:r>
        <w:rPr>
          <w:rFonts w:asciiTheme="majorBidi" w:hAnsiTheme="majorBidi" w:cstheme="majorBidi"/>
          <w:color w:val="000000" w:themeColor="text1"/>
          <w:sz w:val="28"/>
          <w:szCs w:val="28"/>
        </w:rPr>
        <w:t xml:space="preserve"> Sırat-ı müstakim, </w:t>
      </w:r>
      <w:r w:rsidRPr="00D34B85">
        <w:rPr>
          <w:rFonts w:asciiTheme="majorBidi" w:hAnsiTheme="majorBidi" w:cstheme="majorBidi"/>
          <w:color w:val="000000" w:themeColor="text1"/>
          <w:sz w:val="28"/>
          <w:szCs w:val="28"/>
        </w:rPr>
        <w:t>“her türlü aşırılıktan uzak, dengeli, apaçık, dosdoğru ve hak yol”</w:t>
      </w:r>
      <w:r>
        <w:rPr>
          <w:rFonts w:asciiTheme="majorBidi" w:hAnsiTheme="majorBidi" w:cstheme="majorBidi"/>
          <w:color w:val="000000" w:themeColor="text1"/>
          <w:sz w:val="28"/>
          <w:szCs w:val="28"/>
        </w:rPr>
        <w:t xml:space="preserve"> demektir. </w:t>
      </w:r>
      <w:r w:rsidRPr="00C346ED">
        <w:rPr>
          <w:rFonts w:asciiTheme="majorBidi" w:hAnsiTheme="majorBidi" w:cstheme="majorBidi"/>
          <w:color w:val="000000" w:themeColor="text1"/>
          <w:sz w:val="28"/>
          <w:szCs w:val="28"/>
        </w:rPr>
        <w:t>Namazını hakkıyla eda eden bir mümin her gün farz namazlarda on yedi, sünnetlerle birlikte ise toplam kırk defa Fatiha suresini</w:t>
      </w:r>
      <w:r>
        <w:rPr>
          <w:rFonts w:asciiTheme="majorBidi" w:hAnsiTheme="majorBidi" w:cstheme="majorBidi"/>
          <w:color w:val="000000" w:themeColor="text1"/>
          <w:sz w:val="28"/>
          <w:szCs w:val="28"/>
        </w:rPr>
        <w:t xml:space="preserve"> </w:t>
      </w:r>
      <w:r w:rsidRPr="00C346ED">
        <w:rPr>
          <w:rFonts w:asciiTheme="majorBidi" w:hAnsiTheme="majorBidi" w:cstheme="majorBidi"/>
          <w:color w:val="000000" w:themeColor="text1"/>
          <w:sz w:val="28"/>
          <w:szCs w:val="28"/>
        </w:rPr>
        <w:t xml:space="preserve">okuyarak sürekli sırat-ı müstakim </w:t>
      </w:r>
      <w:r>
        <w:rPr>
          <w:rFonts w:asciiTheme="majorBidi" w:hAnsiTheme="majorBidi" w:cstheme="majorBidi"/>
          <w:color w:val="000000" w:themeColor="text1"/>
          <w:sz w:val="28"/>
          <w:szCs w:val="28"/>
        </w:rPr>
        <w:t>üzere olmayı Rabbinden istemek</w:t>
      </w:r>
      <w:r w:rsidRPr="00C346ED">
        <w:rPr>
          <w:rFonts w:asciiTheme="majorBidi" w:hAnsiTheme="majorBidi" w:cstheme="majorBidi"/>
          <w:color w:val="000000" w:themeColor="text1"/>
          <w:sz w:val="28"/>
          <w:szCs w:val="28"/>
        </w:rPr>
        <w:t xml:space="preserve">tedir. </w:t>
      </w:r>
    </w:p>
    <w:p w:rsidR="00AC475A" w:rsidRPr="00AC475A" w:rsidRDefault="00AC475A" w:rsidP="004C554E">
      <w:pPr>
        <w:spacing w:after="0" w:line="276" w:lineRule="auto"/>
        <w:ind w:firstLine="567"/>
        <w:jc w:val="right"/>
        <w:rPr>
          <w:rFonts w:ascii="Times New Roman" w:eastAsia="Times New Roman" w:hAnsi="Times New Roman" w:cs="Times New Roman"/>
          <w:color w:val="FF0000"/>
          <w:sz w:val="24"/>
          <w:szCs w:val="24"/>
          <w:lang w:eastAsia="tr-TR"/>
        </w:rPr>
      </w:pPr>
      <w:r w:rsidRPr="00AC475A">
        <w:rPr>
          <w:rFonts w:ascii="Times New Roman" w:eastAsia="Times New Roman" w:hAnsi="Times New Roman" w:cs="Times New Roman"/>
          <w:b/>
          <w:bCs/>
          <w:color w:val="000000"/>
          <w:sz w:val="36"/>
          <w:szCs w:val="36"/>
          <w:shd w:val="clear" w:color="auto" w:fill="FFFFFF"/>
          <w:rtl/>
          <w:lang w:eastAsia="tr-TR"/>
        </w:rPr>
        <w:t>فَاسْتَقِمْ كَمَٓا اُمِرْتَ وَمَنْ تَابَ مَعَكَ وَلَا تَطْغَوْاؕ اِنَّهُ بِمَا تَعْمَلُونَ بَصٖيرٌ</w:t>
      </w:r>
    </w:p>
    <w:p w:rsidR="00AC475A" w:rsidRPr="00AC475A" w:rsidRDefault="00AC475A" w:rsidP="00932855">
      <w:pPr>
        <w:spacing w:after="120" w:line="276" w:lineRule="auto"/>
        <w:jc w:val="both"/>
        <w:rPr>
          <w:rFonts w:ascii="Times New Roman" w:eastAsia="Times New Roman" w:hAnsi="Times New Roman" w:cs="Times New Roman"/>
          <w:b/>
          <w:bCs/>
          <w:color w:val="000000"/>
          <w:sz w:val="28"/>
          <w:szCs w:val="28"/>
          <w:lang w:eastAsia="tr-TR"/>
        </w:rPr>
      </w:pPr>
      <w:r w:rsidRPr="00AC475A">
        <w:rPr>
          <w:rFonts w:ascii="Times New Roman" w:eastAsia="Times New Roman" w:hAnsi="Times New Roman" w:cs="Times New Roman"/>
          <w:b/>
          <w:bCs/>
          <w:color w:val="000000"/>
          <w:sz w:val="24"/>
          <w:szCs w:val="24"/>
          <w:lang w:eastAsia="tr-TR"/>
        </w:rPr>
        <w:t> </w:t>
      </w:r>
      <w:r w:rsidRPr="00AC475A">
        <w:rPr>
          <w:rFonts w:ascii="Times New Roman" w:eastAsia="Times New Roman" w:hAnsi="Times New Roman" w:cs="Times New Roman"/>
          <w:b/>
          <w:bCs/>
          <w:color w:val="000000"/>
          <w:sz w:val="28"/>
          <w:szCs w:val="28"/>
          <w:lang w:eastAsia="tr-TR"/>
        </w:rPr>
        <w:t xml:space="preserve">“Senin yanında hak yola dönenlerle birlikte, sana buyurulduğu gibi dosdoğru ol! Siz de azıp sapmayın. Allah, yaptıklarınızı çok iyi görmektedir.” </w:t>
      </w:r>
      <w:r w:rsidRPr="00AC475A">
        <w:rPr>
          <w:rFonts w:ascii="Times New Roman" w:eastAsia="Times New Roman" w:hAnsi="Times New Roman" w:cs="Times New Roman"/>
          <w:color w:val="000000"/>
          <w:sz w:val="28"/>
          <w:szCs w:val="28"/>
          <w:lang w:eastAsia="tr-TR"/>
        </w:rPr>
        <w:t>(Hud, 11/112)</w:t>
      </w:r>
    </w:p>
    <w:p w:rsidR="00AC475A" w:rsidRPr="00AC475A" w:rsidRDefault="00AC475A" w:rsidP="00D7024F">
      <w:pPr>
        <w:spacing w:after="120" w:line="276" w:lineRule="auto"/>
        <w:jc w:val="both"/>
        <w:rPr>
          <w:rFonts w:ascii="Times New Roman" w:eastAsia="Times New Roman" w:hAnsi="Times New Roman" w:cs="Times New Roman"/>
          <w:color w:val="FF0000"/>
          <w:sz w:val="28"/>
          <w:szCs w:val="28"/>
          <w:lang w:eastAsia="tr-TR"/>
        </w:rPr>
      </w:pPr>
      <w:r w:rsidRPr="00AC475A">
        <w:rPr>
          <w:rFonts w:ascii="Times New Roman" w:eastAsia="Times New Roman" w:hAnsi="Times New Roman" w:cs="Times New Roman"/>
          <w:color w:val="000000"/>
          <w:sz w:val="28"/>
          <w:szCs w:val="28"/>
          <w:lang w:eastAsia="tr-TR"/>
        </w:rPr>
        <w:lastRenderedPageBreak/>
        <w:t xml:space="preserve">Âyette İslâm’ın esasını teşkil eden iki ilke yer almaktadır: Emrolunduğu gibi dosdoğru yaşamak ve haddi aşmamak, yani Allah’ın belirlediği sınırların dışına çıkmamak. Rivayete göre Resûlullah kendisine uygulanması bundan daha zor gelen bir âyet inmediğine işaret etmek üzere, </w:t>
      </w:r>
      <w:r w:rsidRPr="00D7024F">
        <w:rPr>
          <w:rFonts w:ascii="Times New Roman" w:eastAsia="Times New Roman" w:hAnsi="Times New Roman" w:cs="Times New Roman"/>
          <w:b/>
          <w:bCs/>
          <w:color w:val="000000"/>
          <w:sz w:val="28"/>
          <w:szCs w:val="28"/>
          <w:lang w:eastAsia="tr-TR"/>
        </w:rPr>
        <w:t>“</w:t>
      </w:r>
      <w:r w:rsidR="00D7024F" w:rsidRPr="00D7024F">
        <w:rPr>
          <w:rFonts w:ascii="Times New Roman" w:eastAsia="Times New Roman" w:hAnsi="Times New Roman" w:cs="Times New Roman"/>
          <w:b/>
          <w:bCs/>
          <w:color w:val="000000"/>
          <w:sz w:val="28"/>
          <w:szCs w:val="28"/>
          <w:lang w:eastAsia="tr-TR"/>
        </w:rPr>
        <w:t>Hûd sûresi ve kardeşleri beni ihtiyarlattı.”</w:t>
      </w:r>
      <w:r w:rsidRPr="00AC475A">
        <w:rPr>
          <w:rFonts w:ascii="Times New Roman" w:eastAsia="Times New Roman" w:hAnsi="Times New Roman" w:cs="Times New Roman"/>
          <w:color w:val="000000"/>
          <w:sz w:val="28"/>
          <w:szCs w:val="28"/>
          <w:lang w:eastAsia="tr-TR"/>
        </w:rPr>
        <w:t xml:space="preserve"> buyurmuştur. (Tirmizî, Tefsîr, 56) Sûrenin nesinin kendisini ihtiyarlattığı sorulduğunda, </w:t>
      </w:r>
      <w:r w:rsidRPr="00932855">
        <w:rPr>
          <w:rFonts w:ascii="Times New Roman" w:eastAsia="Times New Roman" w:hAnsi="Times New Roman" w:cs="Times New Roman"/>
          <w:b/>
          <w:bCs/>
          <w:color w:val="000000"/>
          <w:sz w:val="28"/>
          <w:szCs w:val="28"/>
          <w:lang w:eastAsia="tr-TR"/>
        </w:rPr>
        <w:t>“Sana emredildiği gibi dosdoğru ol!”</w:t>
      </w:r>
      <w:r w:rsidRPr="00AC475A">
        <w:rPr>
          <w:rFonts w:ascii="Times New Roman" w:eastAsia="Times New Roman" w:hAnsi="Times New Roman" w:cs="Times New Roman"/>
          <w:color w:val="000000"/>
          <w:sz w:val="28"/>
          <w:szCs w:val="28"/>
          <w:lang w:eastAsia="tr-TR"/>
        </w:rPr>
        <w:t xml:space="preserve"> meâlindeki âyetin kendisini ihtiyarlattığını söylemiştir. (Kur’an Yolu Türkçe Meal ve Tefsiri, 3/204-205 )</w:t>
      </w:r>
    </w:p>
    <w:p w:rsidR="00AC475A" w:rsidRDefault="002D0DF7" w:rsidP="0038348B">
      <w:pPr>
        <w:spacing w:after="120" w:line="276" w:lineRule="auto"/>
        <w:jc w:val="both"/>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t>C. HADİSİ ŞERİFLERDE İSTİKAMET</w:t>
      </w:r>
    </w:p>
    <w:p w:rsidR="00931DEB" w:rsidRDefault="00931DEB" w:rsidP="00931DEB">
      <w:pPr>
        <w:spacing w:after="120" w:line="276" w:lineRule="auto"/>
        <w:jc w:val="both"/>
        <w:rPr>
          <w:rFonts w:ascii="Times New Roman" w:eastAsia="Calibri" w:hAnsi="Times New Roman" w:cs="Arial"/>
          <w:sz w:val="28"/>
          <w:szCs w:val="28"/>
        </w:rPr>
      </w:pPr>
      <w:r w:rsidRPr="00932855">
        <w:rPr>
          <w:rFonts w:ascii="Times New Roman" w:eastAsia="Calibri" w:hAnsi="Times New Roman" w:cs="Times New Roman"/>
          <w:sz w:val="28"/>
          <w:szCs w:val="28"/>
        </w:rPr>
        <w:t>S</w:t>
      </w:r>
      <w:r>
        <w:rPr>
          <w:rFonts w:ascii="Times New Roman" w:eastAsia="Calibri" w:hAnsi="Times New Roman" w:cs="Times New Roman"/>
          <w:sz w:val="28"/>
          <w:szCs w:val="28"/>
        </w:rPr>
        <w:t>evgili Peygamberimiz (s.a.s.),</w:t>
      </w:r>
      <w:r w:rsidRPr="00932855">
        <w:rPr>
          <w:rFonts w:ascii="Times New Roman" w:eastAsia="Calibri" w:hAnsi="Times New Roman" w:cs="Times New Roman"/>
          <w:sz w:val="28"/>
          <w:szCs w:val="28"/>
        </w:rPr>
        <w:t xml:space="preserve"> İslam’dan önce yaşadığı toplumda </w:t>
      </w:r>
      <w:r w:rsidRPr="00932855">
        <w:rPr>
          <w:rFonts w:ascii="Times New Roman" w:eastAsia="Calibri" w:hAnsi="Times New Roman" w:cs="Times New Roman"/>
          <w:b/>
          <w:bCs/>
          <w:sz w:val="28"/>
          <w:szCs w:val="28"/>
        </w:rPr>
        <w:t>Muhammedü’l-Emin</w:t>
      </w:r>
      <w:r w:rsidRPr="00932855">
        <w:rPr>
          <w:rFonts w:ascii="Times New Roman" w:eastAsia="Calibri" w:hAnsi="Times New Roman" w:cs="Times New Roman"/>
          <w:sz w:val="28"/>
          <w:szCs w:val="28"/>
        </w:rPr>
        <w:t xml:space="preserve"> olarak bilinirdi.</w:t>
      </w:r>
      <w:r w:rsidRPr="00932855">
        <w:rPr>
          <w:rFonts w:ascii="Times New Roman" w:eastAsia="Calibri" w:hAnsi="Times New Roman" w:cs="Arial"/>
          <w:sz w:val="28"/>
          <w:szCs w:val="28"/>
        </w:rPr>
        <w:t xml:space="preserve"> </w:t>
      </w:r>
      <w:r>
        <w:rPr>
          <w:rFonts w:ascii="Times New Roman" w:eastAsia="Calibri" w:hAnsi="Times New Roman" w:cs="Arial"/>
          <w:sz w:val="28"/>
          <w:szCs w:val="28"/>
        </w:rPr>
        <w:t xml:space="preserve">610 yılında ilk vahyi aldığında </w:t>
      </w:r>
      <w:r w:rsidRPr="000F239A">
        <w:rPr>
          <w:rFonts w:ascii="Times New Roman" w:eastAsia="Calibri" w:hAnsi="Times New Roman" w:cs="Arial"/>
          <w:sz w:val="28"/>
          <w:szCs w:val="28"/>
        </w:rPr>
        <w:t>korku ve heyecan içinde eve gelen Hz. Peygamber (s.a.s.)’i Hz. Hatice şöyle teselli etmişti:</w:t>
      </w:r>
      <w:r w:rsidRPr="00931DEB">
        <w:rPr>
          <w:b/>
          <w:bCs/>
        </w:rPr>
        <w:t xml:space="preserve"> </w:t>
      </w:r>
      <w:r w:rsidRPr="00931DEB">
        <w:rPr>
          <w:rFonts w:ascii="Times New Roman" w:eastAsia="Calibri" w:hAnsi="Times New Roman" w:cs="Arial"/>
          <w:b/>
          <w:bCs/>
          <w:sz w:val="28"/>
          <w:szCs w:val="28"/>
        </w:rPr>
        <w:t>“Allah hiçbir zaman seni utandırıp üzmeyecektir. Çünkü sen akrabanı gözetir, doğruyu söyler, acizlerin elinden tutarsın; yoksullara yardım eder, misafirleri ağırlarsın; haksızlığa uğrayanların yanında yer alırsın.”</w:t>
      </w:r>
      <w:r w:rsidRPr="00931DEB">
        <w:rPr>
          <w:rFonts w:ascii="Times New Roman" w:eastAsia="Calibri" w:hAnsi="Times New Roman" w:cs="Arial"/>
          <w:sz w:val="28"/>
          <w:szCs w:val="28"/>
        </w:rPr>
        <w:t>(İbn Sa‘d, et-Tabakât, 1/195)</w:t>
      </w:r>
    </w:p>
    <w:p w:rsidR="00931DEB" w:rsidRPr="00931DEB" w:rsidRDefault="00931DEB" w:rsidP="00931DEB">
      <w:pPr>
        <w:spacing w:after="120" w:line="276" w:lineRule="auto"/>
        <w:jc w:val="both"/>
        <w:rPr>
          <w:rFonts w:ascii="Times New Roman" w:eastAsia="Calibri" w:hAnsi="Times New Roman" w:cs="Times New Roman"/>
          <w:sz w:val="28"/>
          <w:szCs w:val="28"/>
        </w:rPr>
      </w:pPr>
      <w:r w:rsidRPr="00932855">
        <w:rPr>
          <w:rFonts w:ascii="Times New Roman" w:eastAsia="Calibri" w:hAnsi="Times New Roman" w:cs="Arial"/>
          <w:sz w:val="28"/>
          <w:szCs w:val="28"/>
        </w:rPr>
        <w:t>Hz. Peygamber (s.a.s.) daha peygamber olarak g</w:t>
      </w:r>
      <w:r w:rsidRPr="00932855">
        <w:rPr>
          <w:rFonts w:ascii="Times New Roman" w:eastAsia="Calibri" w:hAnsi="Times New Roman" w:cs="Tahoma"/>
          <w:sz w:val="28"/>
          <w:szCs w:val="28"/>
        </w:rPr>
        <w:t>ö</w:t>
      </w:r>
      <w:r w:rsidRPr="00932855">
        <w:rPr>
          <w:rFonts w:ascii="Times New Roman" w:eastAsia="Calibri" w:hAnsi="Times New Roman" w:cs="Arial"/>
          <w:sz w:val="28"/>
          <w:szCs w:val="28"/>
        </w:rPr>
        <w:t>revlendirilmeden anla</w:t>
      </w:r>
      <w:r w:rsidRPr="00932855">
        <w:rPr>
          <w:rFonts w:ascii="Times New Roman" w:eastAsia="Calibri" w:hAnsi="Times New Roman" w:cs="Tahoma"/>
          <w:sz w:val="28"/>
          <w:szCs w:val="28"/>
        </w:rPr>
        <w:t>ş</w:t>
      </w:r>
      <w:r w:rsidRPr="00932855">
        <w:rPr>
          <w:rFonts w:ascii="Times New Roman" w:eastAsia="Calibri" w:hAnsi="Times New Roman" w:cs="Arial"/>
          <w:sz w:val="28"/>
          <w:szCs w:val="28"/>
        </w:rPr>
        <w:t>mazl</w:t>
      </w:r>
      <w:r w:rsidRPr="00932855">
        <w:rPr>
          <w:rFonts w:ascii="Times New Roman" w:eastAsia="Calibri" w:hAnsi="Times New Roman" w:cs="Tahoma"/>
          <w:sz w:val="28"/>
          <w:szCs w:val="28"/>
        </w:rPr>
        <w:t>ı</w:t>
      </w:r>
      <w:r w:rsidRPr="00932855">
        <w:rPr>
          <w:rFonts w:ascii="Times New Roman" w:eastAsia="Calibri" w:hAnsi="Times New Roman" w:cs="Arial"/>
          <w:sz w:val="28"/>
          <w:szCs w:val="28"/>
        </w:rPr>
        <w:t>klarda kendisine m</w:t>
      </w:r>
      <w:r w:rsidRPr="00932855">
        <w:rPr>
          <w:rFonts w:ascii="Times New Roman" w:eastAsia="Calibri" w:hAnsi="Times New Roman" w:cs="Tahoma"/>
          <w:sz w:val="28"/>
          <w:szCs w:val="28"/>
        </w:rPr>
        <w:t>ü</w:t>
      </w:r>
      <w:r w:rsidRPr="00932855">
        <w:rPr>
          <w:rFonts w:ascii="Times New Roman" w:eastAsia="Calibri" w:hAnsi="Times New Roman" w:cs="Arial"/>
          <w:sz w:val="28"/>
          <w:szCs w:val="28"/>
        </w:rPr>
        <w:t>racaat edilen ve do</w:t>
      </w:r>
      <w:r w:rsidRPr="00932855">
        <w:rPr>
          <w:rFonts w:ascii="Times New Roman" w:eastAsia="Calibri" w:hAnsi="Times New Roman" w:cs="Tahoma"/>
          <w:sz w:val="28"/>
          <w:szCs w:val="28"/>
        </w:rPr>
        <w:t>ğ</w:t>
      </w:r>
      <w:r w:rsidRPr="00932855">
        <w:rPr>
          <w:rFonts w:ascii="Times New Roman" w:eastAsia="Calibri" w:hAnsi="Times New Roman" w:cs="Arial"/>
          <w:sz w:val="28"/>
          <w:szCs w:val="28"/>
        </w:rPr>
        <w:t>rulu</w:t>
      </w:r>
      <w:r w:rsidRPr="00932855">
        <w:rPr>
          <w:rFonts w:ascii="Times New Roman" w:eastAsia="Calibri" w:hAnsi="Times New Roman" w:cs="Tahoma"/>
          <w:sz w:val="28"/>
          <w:szCs w:val="28"/>
        </w:rPr>
        <w:t>ğ</w:t>
      </w:r>
      <w:r w:rsidRPr="00932855">
        <w:rPr>
          <w:rFonts w:ascii="Times New Roman" w:eastAsia="Calibri" w:hAnsi="Times New Roman" w:cs="Arial"/>
          <w:sz w:val="28"/>
          <w:szCs w:val="28"/>
        </w:rPr>
        <w:t>undan dolay</w:t>
      </w:r>
      <w:r w:rsidRPr="00932855">
        <w:rPr>
          <w:rFonts w:ascii="Times New Roman" w:eastAsia="Calibri" w:hAnsi="Times New Roman" w:cs="Tahoma"/>
          <w:sz w:val="28"/>
          <w:szCs w:val="28"/>
        </w:rPr>
        <w:t>ı</w:t>
      </w:r>
      <w:r w:rsidRPr="00932855">
        <w:rPr>
          <w:rFonts w:ascii="Times New Roman" w:eastAsia="Calibri" w:hAnsi="Times New Roman" w:cs="Arial"/>
          <w:sz w:val="28"/>
          <w:szCs w:val="28"/>
        </w:rPr>
        <w:t xml:space="preserve"> s</w:t>
      </w:r>
      <w:r w:rsidRPr="00932855">
        <w:rPr>
          <w:rFonts w:ascii="Times New Roman" w:eastAsia="Calibri" w:hAnsi="Times New Roman" w:cs="Tahoma"/>
          <w:sz w:val="28"/>
          <w:szCs w:val="28"/>
        </w:rPr>
        <w:t>ö</w:t>
      </w:r>
      <w:r w:rsidRPr="00932855">
        <w:rPr>
          <w:rFonts w:ascii="Times New Roman" w:eastAsia="Calibri" w:hAnsi="Times New Roman" w:cs="Arial"/>
          <w:sz w:val="28"/>
          <w:szCs w:val="28"/>
        </w:rPr>
        <w:t>z</w:t>
      </w:r>
      <w:r w:rsidRPr="00932855">
        <w:rPr>
          <w:rFonts w:ascii="Times New Roman" w:eastAsia="Calibri" w:hAnsi="Times New Roman" w:cs="Tahoma"/>
          <w:sz w:val="28"/>
          <w:szCs w:val="28"/>
        </w:rPr>
        <w:t>ü</w:t>
      </w:r>
      <w:r w:rsidRPr="00932855">
        <w:rPr>
          <w:rFonts w:ascii="Times New Roman" w:eastAsia="Calibri" w:hAnsi="Times New Roman" w:cs="Arial"/>
          <w:sz w:val="28"/>
          <w:szCs w:val="28"/>
        </w:rPr>
        <w:t>ne itibar edilen birisiydi. Peygamber Efendimize (s.a.s.) iman etmeyenler bile onun doğruluğunu kabul etmişlerdi.</w:t>
      </w:r>
      <w:r w:rsidRPr="00932855">
        <w:rPr>
          <w:sz w:val="24"/>
          <w:szCs w:val="24"/>
        </w:rPr>
        <w:t xml:space="preserve"> </w:t>
      </w:r>
      <w:r w:rsidRPr="00932855">
        <w:rPr>
          <w:rFonts w:ascii="Times New Roman" w:eastAsia="Calibri" w:hAnsi="Times New Roman" w:cs="Arial"/>
          <w:sz w:val="28"/>
          <w:szCs w:val="28"/>
        </w:rPr>
        <w:t xml:space="preserve">İslâm’ın ilk günlerinde Peygamberimiz, Mekkelileri Ebu Kubeys Tepesi’ne çağırdığında: </w:t>
      </w:r>
      <w:r w:rsidRPr="00FE3142">
        <w:rPr>
          <w:rFonts w:ascii="Times New Roman" w:eastAsia="Calibri" w:hAnsi="Times New Roman" w:cs="Arial"/>
          <w:b/>
          <w:bCs/>
          <w:sz w:val="28"/>
          <w:szCs w:val="28"/>
        </w:rPr>
        <w:t>“Şâyet ben sizlere şu tepenin ardında, şehri istila etmek isteyen bir düşman ordusu gelip karargâh kurmuş desem, bana inanır mısınız?”</w:t>
      </w:r>
      <w:r w:rsidRPr="00932855">
        <w:rPr>
          <w:rFonts w:ascii="Times New Roman" w:eastAsia="Calibri" w:hAnsi="Times New Roman" w:cs="Arial"/>
          <w:sz w:val="28"/>
          <w:szCs w:val="28"/>
        </w:rPr>
        <w:t xml:space="preserve"> diye sordu. Onlar: “Sen asla yalan söylemezsin. Senin söyleyeceğin her şeye inanırız.” dediler. Bunu söyleyenler arasında Ebu Leheb ve Ebu Cehil bile vardı. (İbn Hişam, I,209; Müsned ,III, 425)</w:t>
      </w:r>
      <w:r w:rsidRPr="00932855">
        <w:rPr>
          <w:rFonts w:ascii="Calibri" w:eastAsia="Calibri" w:hAnsi="Calibri" w:cs="Arial"/>
          <w:sz w:val="24"/>
          <w:szCs w:val="24"/>
        </w:rPr>
        <w:t xml:space="preserve"> </w:t>
      </w:r>
      <w:r w:rsidRPr="00932855">
        <w:rPr>
          <w:rFonts w:ascii="Times New Roman" w:eastAsia="Calibri" w:hAnsi="Times New Roman" w:cs="Arial"/>
          <w:sz w:val="28"/>
          <w:szCs w:val="28"/>
        </w:rPr>
        <w:t xml:space="preserve">Bizans </w:t>
      </w:r>
      <w:r w:rsidRPr="00664BE8">
        <w:rPr>
          <w:rFonts w:ascii="Times New Roman" w:eastAsia="Calibri" w:hAnsi="Times New Roman" w:cs="Arial"/>
          <w:sz w:val="28"/>
          <w:szCs w:val="28"/>
        </w:rPr>
        <w:t xml:space="preserve">Kralı Herakleios Hz. Peygamber’in kişiliği ve daveti hakkında, o zaman henüz Müslüman olmayan Ebû Süfyan’a sorular sormuş, o da: </w:t>
      </w:r>
      <w:r w:rsidRPr="00664BE8">
        <w:rPr>
          <w:rFonts w:ascii="Times New Roman" w:eastAsia="Calibri" w:hAnsi="Times New Roman" w:cs="Arial"/>
          <w:b/>
          <w:bCs/>
          <w:sz w:val="28"/>
          <w:szCs w:val="28"/>
        </w:rPr>
        <w:t>“O bize namazı, doğruluğu, iffetli olmayı ve akrabalık hukukunu gözetmeyi emrediyor.”</w:t>
      </w:r>
      <w:r w:rsidRPr="00664BE8">
        <w:rPr>
          <w:rFonts w:ascii="Times New Roman" w:eastAsia="Calibri" w:hAnsi="Times New Roman" w:cs="Arial"/>
          <w:sz w:val="28"/>
          <w:szCs w:val="28"/>
        </w:rPr>
        <w:t xml:space="preserve"> diyerek cevap vermişti. (Buhârî, Bed’ü’l-vahy, 1)</w:t>
      </w:r>
    </w:p>
    <w:p w:rsidR="00931DEB" w:rsidRPr="00931DEB" w:rsidRDefault="00931DEB" w:rsidP="00931DEB">
      <w:pPr>
        <w:spacing w:after="120" w:line="276" w:lineRule="auto"/>
        <w:jc w:val="both"/>
        <w:rPr>
          <w:rFonts w:asciiTheme="majorBidi" w:eastAsia="Times New Roman" w:hAnsiTheme="majorBidi" w:cstheme="majorBidi"/>
          <w:b/>
          <w:sz w:val="28"/>
          <w:szCs w:val="28"/>
          <w:lang w:eastAsia="tr-TR"/>
        </w:rPr>
      </w:pPr>
      <w:r w:rsidRPr="0073203A">
        <w:rPr>
          <w:rFonts w:asciiTheme="majorBidi" w:eastAsia="Times New Roman" w:hAnsiTheme="majorBidi" w:cstheme="majorBidi"/>
          <w:bCs/>
          <w:sz w:val="28"/>
          <w:szCs w:val="28"/>
          <w:lang w:eastAsia="tr-TR"/>
        </w:rPr>
        <w:t>Ticaretle meşgul olan Mekkeliler, şehir dışına çıktık</w:t>
      </w:r>
      <w:r>
        <w:rPr>
          <w:rFonts w:asciiTheme="majorBidi" w:eastAsia="Times New Roman" w:hAnsiTheme="majorBidi" w:cstheme="majorBidi"/>
          <w:bCs/>
          <w:sz w:val="28"/>
          <w:szCs w:val="28"/>
          <w:lang w:eastAsia="tr-TR"/>
        </w:rPr>
        <w:t xml:space="preserve">ları zaman paralarını ve </w:t>
      </w:r>
      <w:r w:rsidRPr="0073203A">
        <w:rPr>
          <w:rFonts w:asciiTheme="majorBidi" w:eastAsia="Times New Roman" w:hAnsiTheme="majorBidi" w:cstheme="majorBidi"/>
          <w:bCs/>
          <w:sz w:val="28"/>
          <w:szCs w:val="28"/>
          <w:lang w:eastAsia="tr-TR"/>
        </w:rPr>
        <w:t xml:space="preserve">kıymetli eşyalarını dönünceye kadar Peygamber Efendimize </w:t>
      </w:r>
      <w:r>
        <w:rPr>
          <w:rFonts w:asciiTheme="majorBidi" w:eastAsia="Times New Roman" w:hAnsiTheme="majorBidi" w:cstheme="majorBidi"/>
          <w:bCs/>
          <w:sz w:val="28"/>
          <w:szCs w:val="28"/>
          <w:lang w:eastAsia="tr-TR"/>
        </w:rPr>
        <w:t>emanet ederlerdi. Müslüman</w:t>
      </w:r>
      <w:r w:rsidRPr="0073203A">
        <w:rPr>
          <w:rFonts w:asciiTheme="majorBidi" w:eastAsia="Times New Roman" w:hAnsiTheme="majorBidi" w:cstheme="majorBidi"/>
          <w:bCs/>
          <w:sz w:val="28"/>
          <w:szCs w:val="28"/>
          <w:lang w:eastAsia="tr-TR"/>
        </w:rPr>
        <w:t>lığı kabul etmedikleri hâlde ona olan güvenleri devam etmekteydi</w:t>
      </w:r>
      <w:r>
        <w:rPr>
          <w:rFonts w:asciiTheme="majorBidi" w:eastAsia="Times New Roman" w:hAnsiTheme="majorBidi" w:cstheme="majorBidi"/>
          <w:bCs/>
          <w:sz w:val="28"/>
          <w:szCs w:val="28"/>
          <w:lang w:eastAsia="tr-TR"/>
        </w:rPr>
        <w:t xml:space="preserve">. Çünkü o, </w:t>
      </w:r>
      <w:r w:rsidRPr="00181AF7">
        <w:rPr>
          <w:rFonts w:asciiTheme="majorBidi" w:eastAsia="Times New Roman" w:hAnsiTheme="majorBidi" w:cstheme="majorBidi"/>
          <w:b/>
          <w:sz w:val="28"/>
          <w:szCs w:val="28"/>
          <w:lang w:eastAsia="tr-TR"/>
        </w:rPr>
        <w:t xml:space="preserve">istikamet </w:t>
      </w:r>
      <w:r w:rsidRPr="00AC475A">
        <w:rPr>
          <w:rFonts w:asciiTheme="majorBidi" w:eastAsia="Times New Roman" w:hAnsiTheme="majorBidi" w:cstheme="majorBidi"/>
          <w:b/>
          <w:sz w:val="28"/>
          <w:szCs w:val="28"/>
          <w:lang w:eastAsia="tr-TR"/>
        </w:rPr>
        <w:t>üzere yaşayan dürüst bir insandı.</w:t>
      </w:r>
    </w:p>
    <w:p w:rsidR="003C7E7B" w:rsidRDefault="003C7E7B" w:rsidP="003C7E7B">
      <w:pPr>
        <w:spacing w:after="120" w:line="276" w:lineRule="auto"/>
        <w:jc w:val="both"/>
        <w:rPr>
          <w:rFonts w:ascii="Times New Roman" w:eastAsia="Times New Roman" w:hAnsi="Times New Roman" w:cs="Times New Roman"/>
          <w:color w:val="000000"/>
          <w:sz w:val="28"/>
          <w:szCs w:val="28"/>
          <w:lang w:eastAsia="tr-TR"/>
        </w:rPr>
      </w:pPr>
      <w:r>
        <w:rPr>
          <w:rFonts w:ascii="Times New Roman" w:eastAsia="Times New Roman" w:hAnsi="Times New Roman" w:cs="Times New Roman"/>
          <w:color w:val="000000"/>
          <w:sz w:val="28"/>
          <w:szCs w:val="28"/>
          <w:lang w:eastAsia="tr-TR"/>
        </w:rPr>
        <w:t>“Muallim/öğretmen olarak gönderildim.” buyuran</w:t>
      </w:r>
      <w:r w:rsidRPr="00326F79">
        <w:rPr>
          <w:rFonts w:ascii="Times New Roman" w:eastAsia="Times New Roman" w:hAnsi="Times New Roman" w:cs="Times New Roman"/>
          <w:color w:val="000000"/>
          <w:sz w:val="28"/>
          <w:szCs w:val="28"/>
          <w:lang w:eastAsia="tr-TR"/>
        </w:rPr>
        <w:t xml:space="preserve"> Hz. Peygambe</w:t>
      </w:r>
      <w:r>
        <w:rPr>
          <w:rFonts w:ascii="Times New Roman" w:eastAsia="Times New Roman" w:hAnsi="Times New Roman" w:cs="Times New Roman"/>
          <w:color w:val="000000"/>
          <w:sz w:val="28"/>
          <w:szCs w:val="28"/>
          <w:lang w:eastAsia="tr-TR"/>
        </w:rPr>
        <w:t>r,</w:t>
      </w:r>
      <w:r w:rsidRPr="00326F79">
        <w:rPr>
          <w:rFonts w:ascii="Times New Roman" w:eastAsia="Times New Roman" w:hAnsi="Times New Roman" w:cs="Times New Roman"/>
          <w:color w:val="000000"/>
          <w:sz w:val="28"/>
          <w:szCs w:val="28"/>
          <w:lang w:eastAsia="tr-TR"/>
        </w:rPr>
        <w:t xml:space="preserve"> </w:t>
      </w:r>
      <w:r>
        <w:rPr>
          <w:rFonts w:ascii="Times New Roman" w:eastAsia="Times New Roman" w:hAnsi="Times New Roman" w:cs="Times New Roman"/>
          <w:color w:val="000000"/>
          <w:sz w:val="28"/>
          <w:szCs w:val="28"/>
          <w:lang w:eastAsia="tr-TR"/>
        </w:rPr>
        <w:t>bir yandan Rabbin</w:t>
      </w:r>
      <w:r w:rsidRPr="00326F79">
        <w:rPr>
          <w:rFonts w:ascii="Times New Roman" w:eastAsia="Times New Roman" w:hAnsi="Times New Roman" w:cs="Times New Roman"/>
          <w:color w:val="000000"/>
          <w:sz w:val="28"/>
          <w:szCs w:val="28"/>
          <w:lang w:eastAsia="tr-TR"/>
        </w:rPr>
        <w:t>den aldığı emirleri bildirirken bir yandan da kendi yaşantısıyla inananlara örnek</w:t>
      </w:r>
      <w:r>
        <w:rPr>
          <w:rFonts w:ascii="Times New Roman" w:eastAsia="Times New Roman" w:hAnsi="Times New Roman" w:cs="Times New Roman"/>
          <w:color w:val="000000"/>
          <w:sz w:val="28"/>
          <w:szCs w:val="28"/>
          <w:lang w:eastAsia="tr-TR"/>
        </w:rPr>
        <w:t xml:space="preserve"> oluyor</w:t>
      </w:r>
      <w:r w:rsidRPr="00326F79">
        <w:rPr>
          <w:rFonts w:ascii="Times New Roman" w:eastAsia="Times New Roman" w:hAnsi="Times New Roman" w:cs="Times New Roman"/>
          <w:color w:val="000000"/>
          <w:sz w:val="28"/>
          <w:szCs w:val="28"/>
          <w:lang w:eastAsia="tr-TR"/>
        </w:rPr>
        <w:t>, söz ve fiilleri, hâl ve hareketleriyle İslam'ı en güzel şekilde öğretmeye gayret ediyordu. Onun ağzından çıkan her şeyi dikkatlice dinleyerek muhafaza eden sahabiler ise bunların gereğini yapmak için âdeta birbirleriyle yarışıyor, zihinlerini meşgul eden soruları kendisine yöneltmekten çekinmiyorlardı.</w:t>
      </w:r>
    </w:p>
    <w:p w:rsidR="003C7E7B" w:rsidRPr="00E01CD0" w:rsidRDefault="003C7E7B" w:rsidP="003C7E7B">
      <w:pPr>
        <w:spacing w:after="120" w:line="276" w:lineRule="auto"/>
        <w:jc w:val="right"/>
        <w:rPr>
          <w:rFonts w:ascii="Times New Roman" w:eastAsia="Times New Roman" w:hAnsi="Times New Roman" w:cs="Times New Roman"/>
          <w:b/>
          <w:bCs/>
          <w:color w:val="000000"/>
          <w:sz w:val="24"/>
          <w:szCs w:val="24"/>
          <w:lang w:eastAsia="tr-TR"/>
        </w:rPr>
      </w:pPr>
      <w:r w:rsidRPr="00E01CD0">
        <w:rPr>
          <w:rFonts w:ascii="Times New Roman" w:eastAsia="Times New Roman" w:hAnsi="Times New Roman" w:cs="Times New Roman"/>
          <w:b/>
          <w:bCs/>
          <w:color w:val="000000"/>
          <w:spacing w:val="4"/>
          <w:sz w:val="36"/>
          <w:szCs w:val="36"/>
          <w:rtl/>
          <w:lang w:eastAsia="tr-TR"/>
        </w:rPr>
        <w:lastRenderedPageBreak/>
        <w:t>سُفْيانَ بنِ عبد اللَّه رضي اللَّه عنه قال: قُلْتُ : يا رسول اللَّهِ قُلْ لِي في الإِسلامِ قَولاً لا أَسْأَلُ عنْه أَحداً غيْركَ . قال: قُلْ : آمَنْت باللَّهِ: ثُمَّ اسْتَقِمْ</w:t>
      </w:r>
    </w:p>
    <w:p w:rsidR="003C7E7B" w:rsidRPr="00E01CD0" w:rsidRDefault="003C7E7B" w:rsidP="003C7E7B">
      <w:pPr>
        <w:spacing w:after="120" w:line="276" w:lineRule="auto"/>
        <w:jc w:val="both"/>
        <w:rPr>
          <w:rFonts w:ascii="Times New Roman" w:eastAsia="Times New Roman" w:hAnsi="Times New Roman" w:cs="Times New Roman"/>
          <w:color w:val="000000"/>
          <w:sz w:val="28"/>
          <w:szCs w:val="28"/>
          <w:lang w:eastAsia="tr-TR"/>
        </w:rPr>
      </w:pPr>
      <w:r w:rsidRPr="00E01CD0">
        <w:rPr>
          <w:rFonts w:ascii="Times New Roman" w:eastAsia="Times New Roman" w:hAnsi="Times New Roman" w:cs="Times New Roman"/>
          <w:color w:val="000000"/>
          <w:sz w:val="28"/>
          <w:szCs w:val="28"/>
          <w:lang w:eastAsia="tr-TR"/>
        </w:rPr>
        <w:t xml:space="preserve">Süfyân b.  Abdullah (r.a.): Yâ Resûlallah! Bana İslâmı öylesine tanıt ki, onu bir daha senden başkasına sormaya ihtiyaç hissetmeyeyim, dedim. Resûlullah (s.a.s.): </w:t>
      </w:r>
    </w:p>
    <w:p w:rsidR="00AC475A" w:rsidRPr="00E45515" w:rsidRDefault="003C7E7B" w:rsidP="00E45515">
      <w:pPr>
        <w:spacing w:after="120" w:line="276" w:lineRule="auto"/>
        <w:jc w:val="both"/>
        <w:rPr>
          <w:rFonts w:ascii="Times New Roman" w:eastAsia="Times New Roman" w:hAnsi="Times New Roman" w:cs="Times New Roman"/>
          <w:color w:val="000000"/>
          <w:sz w:val="28"/>
          <w:szCs w:val="28"/>
          <w:lang w:eastAsia="tr-TR"/>
        </w:rPr>
      </w:pPr>
      <w:r w:rsidRPr="00E01CD0">
        <w:rPr>
          <w:rFonts w:ascii="Times New Roman" w:eastAsia="Times New Roman" w:hAnsi="Times New Roman" w:cs="Times New Roman"/>
          <w:color w:val="000000"/>
          <w:sz w:val="28"/>
          <w:szCs w:val="28"/>
          <w:lang w:eastAsia="tr-TR"/>
        </w:rPr>
        <w:t xml:space="preserve">- </w:t>
      </w:r>
      <w:r w:rsidRPr="00E01CD0">
        <w:rPr>
          <w:rFonts w:ascii="Times New Roman" w:eastAsia="Times New Roman" w:hAnsi="Times New Roman" w:cs="Times New Roman"/>
          <w:b/>
          <w:bCs/>
          <w:color w:val="000000"/>
          <w:sz w:val="28"/>
          <w:szCs w:val="28"/>
          <w:lang w:eastAsia="tr-TR"/>
        </w:rPr>
        <w:t xml:space="preserve">“Allah’a inandım de, sonra da dosdoğru ol!” buyurdu. </w:t>
      </w:r>
      <w:r>
        <w:rPr>
          <w:rFonts w:ascii="Times New Roman" w:eastAsia="Times New Roman" w:hAnsi="Times New Roman" w:cs="Times New Roman"/>
          <w:color w:val="000000"/>
          <w:sz w:val="28"/>
          <w:szCs w:val="28"/>
          <w:lang w:eastAsia="tr-TR"/>
        </w:rPr>
        <w:t>(Müslim, İmân 62</w:t>
      </w:r>
      <w:r w:rsidRPr="00E01CD0">
        <w:rPr>
          <w:rFonts w:ascii="Times New Roman" w:eastAsia="Times New Roman" w:hAnsi="Times New Roman" w:cs="Times New Roman"/>
          <w:color w:val="000000"/>
          <w:sz w:val="28"/>
          <w:szCs w:val="28"/>
          <w:lang w:eastAsia="tr-TR"/>
        </w:rPr>
        <w:t>) Az sözle çok manaları işaret eden bu hadisi şerif bize, Allah katında makbul din,  İslam’ı öz ve kısa olarak tarif ederken, Müslüman’ın istikamet üzere, inancına uygun dosdoğru bir yaşam sürmesi gerektiğine dikkat çekmiştir.</w:t>
      </w:r>
    </w:p>
    <w:p w:rsidR="00E45515" w:rsidRPr="00E01CD0" w:rsidRDefault="00E45515" w:rsidP="00E45515">
      <w:pPr>
        <w:spacing w:after="0" w:line="276" w:lineRule="auto"/>
        <w:jc w:val="both"/>
        <w:rPr>
          <w:rFonts w:ascii="Times New Roman" w:eastAsia="Calibri" w:hAnsi="Times New Roman" w:cs="Arial"/>
          <w:sz w:val="28"/>
          <w:szCs w:val="28"/>
        </w:rPr>
      </w:pPr>
      <w:r>
        <w:rPr>
          <w:rFonts w:ascii="Times New Roman" w:eastAsia="Calibri" w:hAnsi="Times New Roman" w:cs="Tahoma"/>
          <w:sz w:val="28"/>
          <w:szCs w:val="28"/>
        </w:rPr>
        <w:t xml:space="preserve">       </w:t>
      </w:r>
      <w:r w:rsidRPr="00E01CD0">
        <w:rPr>
          <w:rFonts w:ascii="Times New Roman" w:eastAsia="Calibri" w:hAnsi="Times New Roman" w:cs="Tahoma"/>
          <w:sz w:val="28"/>
          <w:szCs w:val="28"/>
        </w:rPr>
        <w:t>İ</w:t>
      </w:r>
      <w:r w:rsidRPr="00E01CD0">
        <w:rPr>
          <w:rFonts w:ascii="Times New Roman" w:eastAsia="Calibri" w:hAnsi="Times New Roman" w:cs="Arial"/>
          <w:sz w:val="28"/>
          <w:szCs w:val="28"/>
        </w:rPr>
        <w:t>nsana sadakat yara</w:t>
      </w:r>
      <w:r w:rsidRPr="00E01CD0">
        <w:rPr>
          <w:rFonts w:ascii="Times New Roman" w:eastAsia="Calibri" w:hAnsi="Times New Roman" w:cs="Tahoma"/>
          <w:sz w:val="28"/>
          <w:szCs w:val="28"/>
        </w:rPr>
        <w:t>şı</w:t>
      </w:r>
      <w:r w:rsidRPr="00E01CD0">
        <w:rPr>
          <w:rFonts w:ascii="Times New Roman" w:eastAsia="Calibri" w:hAnsi="Times New Roman" w:cs="Arial"/>
          <w:sz w:val="28"/>
          <w:szCs w:val="28"/>
        </w:rPr>
        <w:t>r g</w:t>
      </w:r>
      <w:r w:rsidRPr="00E01CD0">
        <w:rPr>
          <w:rFonts w:ascii="Times New Roman" w:eastAsia="Calibri" w:hAnsi="Times New Roman" w:cs="Tahoma"/>
          <w:sz w:val="28"/>
          <w:szCs w:val="28"/>
        </w:rPr>
        <w:t>ö</w:t>
      </w:r>
      <w:r w:rsidRPr="00E01CD0">
        <w:rPr>
          <w:rFonts w:ascii="Times New Roman" w:eastAsia="Calibri" w:hAnsi="Times New Roman" w:cs="Arial"/>
          <w:sz w:val="28"/>
          <w:szCs w:val="28"/>
        </w:rPr>
        <w:t>rse de ikrah</w:t>
      </w:r>
    </w:p>
    <w:p w:rsidR="00E45515" w:rsidRDefault="00E45515" w:rsidP="00E45515">
      <w:pPr>
        <w:spacing w:after="120" w:line="276" w:lineRule="auto"/>
        <w:jc w:val="both"/>
        <w:rPr>
          <w:rFonts w:ascii="Times New Roman" w:eastAsia="Calibri" w:hAnsi="Times New Roman" w:cs="Arial"/>
          <w:sz w:val="28"/>
          <w:szCs w:val="28"/>
        </w:rPr>
      </w:pPr>
      <w:r>
        <w:rPr>
          <w:rFonts w:ascii="Times New Roman" w:eastAsia="Calibri" w:hAnsi="Times New Roman" w:cs="Arial"/>
          <w:sz w:val="28"/>
          <w:szCs w:val="28"/>
        </w:rPr>
        <w:t xml:space="preserve">      </w:t>
      </w:r>
      <w:r w:rsidRPr="00E01CD0">
        <w:rPr>
          <w:rFonts w:ascii="Times New Roman" w:eastAsia="Calibri" w:hAnsi="Times New Roman" w:cs="Arial"/>
          <w:sz w:val="28"/>
          <w:szCs w:val="28"/>
        </w:rPr>
        <w:t>Yard</w:t>
      </w:r>
      <w:r w:rsidRPr="00E01CD0">
        <w:rPr>
          <w:rFonts w:ascii="Times New Roman" w:eastAsia="Calibri" w:hAnsi="Times New Roman" w:cs="Tahoma"/>
          <w:sz w:val="28"/>
          <w:szCs w:val="28"/>
        </w:rPr>
        <w:t>ı</w:t>
      </w:r>
      <w:r w:rsidRPr="00E01CD0">
        <w:rPr>
          <w:rFonts w:ascii="Times New Roman" w:eastAsia="Calibri" w:hAnsi="Times New Roman" w:cs="Arial"/>
          <w:sz w:val="28"/>
          <w:szCs w:val="28"/>
        </w:rPr>
        <w:t>mc</w:t>
      </w:r>
      <w:r w:rsidRPr="00E01CD0">
        <w:rPr>
          <w:rFonts w:ascii="Times New Roman" w:eastAsia="Calibri" w:hAnsi="Times New Roman" w:cs="Tahoma"/>
          <w:sz w:val="28"/>
          <w:szCs w:val="28"/>
        </w:rPr>
        <w:t>ı</w:t>
      </w:r>
      <w:r w:rsidRPr="00E01CD0">
        <w:rPr>
          <w:rFonts w:ascii="Times New Roman" w:eastAsia="Calibri" w:hAnsi="Times New Roman" w:cs="Arial"/>
          <w:sz w:val="28"/>
          <w:szCs w:val="28"/>
        </w:rPr>
        <w:t>s</w:t>
      </w:r>
      <w:r w:rsidRPr="00E01CD0">
        <w:rPr>
          <w:rFonts w:ascii="Times New Roman" w:eastAsia="Calibri" w:hAnsi="Times New Roman" w:cs="Tahoma"/>
          <w:sz w:val="28"/>
          <w:szCs w:val="28"/>
        </w:rPr>
        <w:t>ı</w:t>
      </w:r>
      <w:r w:rsidRPr="00E01CD0">
        <w:rPr>
          <w:rFonts w:ascii="Times New Roman" w:eastAsia="Calibri" w:hAnsi="Times New Roman" w:cs="Arial"/>
          <w:sz w:val="28"/>
          <w:szCs w:val="28"/>
        </w:rPr>
        <w:t>d</w:t>
      </w:r>
      <w:r w:rsidRPr="00E01CD0">
        <w:rPr>
          <w:rFonts w:ascii="Times New Roman" w:eastAsia="Calibri" w:hAnsi="Times New Roman" w:cs="Tahoma"/>
          <w:sz w:val="28"/>
          <w:szCs w:val="28"/>
        </w:rPr>
        <w:t>ı</w:t>
      </w:r>
      <w:r w:rsidRPr="00E01CD0">
        <w:rPr>
          <w:rFonts w:ascii="Times New Roman" w:eastAsia="Calibri" w:hAnsi="Times New Roman" w:cs="Arial"/>
          <w:sz w:val="28"/>
          <w:szCs w:val="28"/>
        </w:rPr>
        <w:t>r do</w:t>
      </w:r>
      <w:r w:rsidRPr="00E01CD0">
        <w:rPr>
          <w:rFonts w:ascii="Times New Roman" w:eastAsia="Calibri" w:hAnsi="Times New Roman" w:cs="Tahoma"/>
          <w:sz w:val="28"/>
          <w:szCs w:val="28"/>
        </w:rPr>
        <w:t>ğ</w:t>
      </w:r>
      <w:r w:rsidRPr="00E01CD0">
        <w:rPr>
          <w:rFonts w:ascii="Times New Roman" w:eastAsia="Calibri" w:hAnsi="Times New Roman" w:cs="Arial"/>
          <w:sz w:val="28"/>
          <w:szCs w:val="28"/>
        </w:rPr>
        <w:t>rular</w:t>
      </w:r>
      <w:r w:rsidRPr="00E01CD0">
        <w:rPr>
          <w:rFonts w:ascii="Times New Roman" w:eastAsia="Calibri" w:hAnsi="Times New Roman" w:cs="Tahoma"/>
          <w:sz w:val="28"/>
          <w:szCs w:val="28"/>
        </w:rPr>
        <w:t>ı</w:t>
      </w:r>
      <w:r w:rsidRPr="00E01CD0">
        <w:rPr>
          <w:rFonts w:ascii="Times New Roman" w:eastAsia="Calibri" w:hAnsi="Times New Roman" w:cs="Arial"/>
          <w:sz w:val="28"/>
          <w:szCs w:val="28"/>
        </w:rPr>
        <w:t>n Hazret-i Allah!  (Ziya Pa</w:t>
      </w:r>
      <w:r w:rsidRPr="00E01CD0">
        <w:rPr>
          <w:rFonts w:ascii="Times New Roman" w:eastAsia="Calibri" w:hAnsi="Times New Roman" w:cs="Tahoma"/>
          <w:sz w:val="28"/>
          <w:szCs w:val="28"/>
        </w:rPr>
        <w:t>ş</w:t>
      </w:r>
      <w:r w:rsidRPr="00E01CD0">
        <w:rPr>
          <w:rFonts w:ascii="Times New Roman" w:eastAsia="Calibri" w:hAnsi="Times New Roman" w:cs="Arial"/>
          <w:sz w:val="28"/>
          <w:szCs w:val="28"/>
        </w:rPr>
        <w:t>a)</w:t>
      </w:r>
    </w:p>
    <w:p w:rsidR="004C554E" w:rsidRDefault="002D0DF7" w:rsidP="00E45515">
      <w:pPr>
        <w:spacing w:after="120" w:line="276" w:lineRule="auto"/>
        <w:jc w:val="both"/>
        <w:rPr>
          <w:rFonts w:ascii="Times New Roman" w:eastAsia="Calibri" w:hAnsi="Times New Roman" w:cs="Arial"/>
          <w:b/>
          <w:bCs/>
          <w:sz w:val="28"/>
          <w:szCs w:val="28"/>
        </w:rPr>
      </w:pPr>
      <w:r>
        <w:rPr>
          <w:rFonts w:ascii="Times New Roman" w:eastAsia="Calibri" w:hAnsi="Times New Roman" w:cs="Arial"/>
          <w:b/>
          <w:bCs/>
          <w:sz w:val="28"/>
          <w:szCs w:val="28"/>
        </w:rPr>
        <w:t xml:space="preserve">D. </w:t>
      </w:r>
      <w:r w:rsidRPr="004C554E">
        <w:rPr>
          <w:rFonts w:ascii="Times New Roman" w:eastAsia="Calibri" w:hAnsi="Times New Roman" w:cs="Arial"/>
          <w:b/>
          <w:bCs/>
          <w:sz w:val="28"/>
          <w:szCs w:val="28"/>
        </w:rPr>
        <w:t>İSTİKAMET VE AHLAK</w:t>
      </w:r>
    </w:p>
    <w:p w:rsidR="002D0DF7" w:rsidRPr="002D0DF7" w:rsidRDefault="002D0DF7" w:rsidP="002D0DF7">
      <w:pPr>
        <w:spacing w:after="120" w:line="276" w:lineRule="auto"/>
        <w:jc w:val="both"/>
        <w:rPr>
          <w:rFonts w:ascii="Times New Roman" w:eastAsia="Times New Roman" w:hAnsi="Times New Roman" w:cs="Times New Roman"/>
          <w:color w:val="000000"/>
          <w:sz w:val="28"/>
          <w:szCs w:val="28"/>
          <w:lang w:eastAsia="tr-TR"/>
        </w:rPr>
      </w:pPr>
      <w:r w:rsidRPr="002D0DF7">
        <w:rPr>
          <w:rFonts w:ascii="Times New Roman" w:eastAsia="Times New Roman" w:hAnsi="Times New Roman" w:cs="Times New Roman"/>
          <w:color w:val="000000"/>
          <w:sz w:val="28"/>
          <w:szCs w:val="28"/>
          <w:lang w:eastAsia="tr-TR"/>
        </w:rPr>
        <w:t>Abdullah b. Mes’ud’un (r.a.) anlattığına göre Hz. Peygamber (s.a.s.) bir gün yere düz bir çizgi çizdi ve etrafında toplanan sahabeye şöyle dedi: “</w:t>
      </w:r>
      <w:r w:rsidRPr="002D0DF7">
        <w:rPr>
          <w:rFonts w:ascii="Times New Roman" w:eastAsia="Times New Roman" w:hAnsi="Times New Roman" w:cs="Times New Roman"/>
          <w:b/>
          <w:bCs/>
          <w:color w:val="000000"/>
          <w:sz w:val="28"/>
          <w:szCs w:val="28"/>
          <w:lang w:eastAsia="tr-TR"/>
        </w:rPr>
        <w:t>İşte bu Allah’ın (c.c.) dosdoğru yoludur.”</w:t>
      </w:r>
      <w:r w:rsidRPr="002D0DF7">
        <w:rPr>
          <w:rFonts w:ascii="Times New Roman" w:eastAsia="Times New Roman" w:hAnsi="Times New Roman" w:cs="Times New Roman"/>
          <w:color w:val="000000"/>
          <w:sz w:val="28"/>
          <w:szCs w:val="28"/>
          <w:lang w:eastAsia="tr-TR"/>
        </w:rPr>
        <w:t xml:space="preserve"> Sonra da bu düz çizginin sağ ve sol taraflarına başka çizgiler çizerek, </w:t>
      </w:r>
      <w:r w:rsidRPr="002D0DF7">
        <w:rPr>
          <w:rFonts w:ascii="Times New Roman" w:eastAsia="Times New Roman" w:hAnsi="Times New Roman" w:cs="Times New Roman"/>
          <w:b/>
          <w:bCs/>
          <w:color w:val="000000"/>
          <w:sz w:val="28"/>
          <w:szCs w:val="28"/>
          <w:lang w:eastAsia="tr-TR"/>
        </w:rPr>
        <w:t>“Bunlar da diğer yollardır ki her birinin başında bir şeytan bulunmakta ve kendi yollarına çağırmaktadır</w:t>
      </w:r>
      <w:r w:rsidRPr="002D0DF7">
        <w:rPr>
          <w:rFonts w:ascii="Times New Roman" w:eastAsia="Times New Roman" w:hAnsi="Times New Roman" w:cs="Times New Roman"/>
          <w:color w:val="000000"/>
          <w:sz w:val="28"/>
          <w:szCs w:val="28"/>
          <w:lang w:eastAsia="tr-TR"/>
        </w:rPr>
        <w:t>.” dedi. Sonra:</w:t>
      </w:r>
    </w:p>
    <w:p w:rsidR="002D0DF7" w:rsidRPr="002D0DF7" w:rsidRDefault="002D0DF7" w:rsidP="002D0DF7">
      <w:pPr>
        <w:spacing w:after="120" w:line="276" w:lineRule="auto"/>
        <w:jc w:val="right"/>
        <w:rPr>
          <w:rFonts w:ascii="Times New Roman" w:eastAsia="Times New Roman" w:hAnsi="Times New Roman" w:cs="Times New Roman"/>
          <w:b/>
          <w:bCs/>
          <w:color w:val="000000"/>
          <w:sz w:val="36"/>
          <w:szCs w:val="36"/>
          <w:lang w:eastAsia="tr-TR"/>
        </w:rPr>
      </w:pPr>
      <w:r w:rsidRPr="002D0DF7">
        <w:rPr>
          <w:rFonts w:ascii="Times New Roman" w:eastAsia="Times New Roman" w:hAnsi="Times New Roman" w:cs="Times New Roman"/>
          <w:b/>
          <w:bCs/>
          <w:color w:val="000000"/>
          <w:sz w:val="36"/>
          <w:szCs w:val="36"/>
          <w:rtl/>
          <w:lang w:eastAsia="tr-TR"/>
        </w:rPr>
        <w:t>وَاَنَّ هٰذَا صِرَاطٖي مُسْتَقٖيماً فَاتَّبِعُوهُۚ وَلَا تَتَّبِعُوا السُّبُلَ فَتَفَرَّقَ بِكُمْ عَنْ سَبٖيلِهٖؕ</w:t>
      </w:r>
    </w:p>
    <w:p w:rsidR="0022017D" w:rsidRDefault="002D0DF7" w:rsidP="002D0DF7">
      <w:pPr>
        <w:spacing w:after="120" w:line="276" w:lineRule="auto"/>
        <w:jc w:val="both"/>
        <w:rPr>
          <w:rFonts w:ascii="Times New Roman" w:eastAsia="Times New Roman" w:hAnsi="Times New Roman" w:cs="Times New Roman"/>
          <w:color w:val="000000"/>
          <w:sz w:val="28"/>
          <w:szCs w:val="28"/>
          <w:lang w:eastAsia="tr-TR"/>
        </w:rPr>
      </w:pPr>
      <w:r w:rsidRPr="002D0DF7">
        <w:rPr>
          <w:rFonts w:ascii="Times New Roman" w:eastAsia="Times New Roman" w:hAnsi="Times New Roman" w:cs="Times New Roman"/>
          <w:color w:val="000000"/>
          <w:sz w:val="28"/>
          <w:szCs w:val="28"/>
          <w:lang w:eastAsia="tr-TR"/>
        </w:rPr>
        <w:t xml:space="preserve"> “</w:t>
      </w:r>
      <w:r w:rsidRPr="002D0DF7">
        <w:rPr>
          <w:rFonts w:ascii="Times New Roman" w:eastAsia="Times New Roman" w:hAnsi="Times New Roman" w:cs="Times New Roman"/>
          <w:b/>
          <w:bCs/>
          <w:color w:val="000000"/>
          <w:sz w:val="28"/>
          <w:szCs w:val="28"/>
          <w:lang w:eastAsia="tr-TR"/>
        </w:rPr>
        <w:t>Şüphesiz bu benim dosdoğru yolumdur. Buna uyun; (başka) yollara sapmayın; sonra onlar sizi Allah’ın yolundan ayırır…”</w:t>
      </w:r>
      <w:r w:rsidRPr="002D0DF7">
        <w:rPr>
          <w:rFonts w:ascii="Times New Roman" w:eastAsia="Times New Roman" w:hAnsi="Times New Roman" w:cs="Times New Roman"/>
          <w:color w:val="000000"/>
          <w:sz w:val="28"/>
          <w:szCs w:val="28"/>
          <w:lang w:eastAsia="tr-TR"/>
        </w:rPr>
        <w:t xml:space="preserve"> (En’am, 6/153.), ayetini okudu. (Darimi, Mukaddime, 23; Ahmed b. Hanbel, Müsned, I/435.) İki ayet</w:t>
      </w:r>
      <w:r w:rsidR="00935E7D">
        <w:rPr>
          <w:rFonts w:ascii="Times New Roman" w:eastAsia="Times New Roman" w:hAnsi="Times New Roman" w:cs="Times New Roman"/>
          <w:color w:val="000000"/>
          <w:sz w:val="28"/>
          <w:szCs w:val="28"/>
          <w:lang w:eastAsia="tr-TR"/>
        </w:rPr>
        <w:t xml:space="preserve"> (Enfal, 151-152)</w:t>
      </w:r>
      <w:r w:rsidRPr="002D0DF7">
        <w:rPr>
          <w:rFonts w:ascii="Times New Roman" w:eastAsia="Times New Roman" w:hAnsi="Times New Roman" w:cs="Times New Roman"/>
          <w:color w:val="000000"/>
          <w:sz w:val="28"/>
          <w:szCs w:val="28"/>
          <w:lang w:eastAsia="tr-TR"/>
        </w:rPr>
        <w:t xml:space="preserve"> öncesiyle birlikte değer</w:t>
      </w:r>
      <w:r w:rsidR="0022017D">
        <w:rPr>
          <w:rFonts w:ascii="Times New Roman" w:eastAsia="Times New Roman" w:hAnsi="Times New Roman" w:cs="Times New Roman"/>
          <w:color w:val="000000"/>
          <w:sz w:val="28"/>
          <w:szCs w:val="28"/>
          <w:lang w:eastAsia="tr-TR"/>
        </w:rPr>
        <w:t>lendirildiğinde bu dosdoğru yol</w:t>
      </w:r>
      <w:r w:rsidR="00D7482D">
        <w:rPr>
          <w:rFonts w:ascii="Times New Roman" w:eastAsia="Times New Roman" w:hAnsi="Times New Roman" w:cs="Times New Roman"/>
          <w:color w:val="000000"/>
          <w:sz w:val="28"/>
          <w:szCs w:val="28"/>
          <w:lang w:eastAsia="tr-TR"/>
        </w:rPr>
        <w:t xml:space="preserve"> üzerine olanların özellikler</w:t>
      </w:r>
      <w:r w:rsidR="00716055">
        <w:rPr>
          <w:rFonts w:ascii="Times New Roman" w:eastAsia="Times New Roman" w:hAnsi="Times New Roman" w:cs="Times New Roman"/>
          <w:color w:val="000000"/>
          <w:sz w:val="28"/>
          <w:szCs w:val="28"/>
          <w:lang w:eastAsia="tr-TR"/>
        </w:rPr>
        <w:t>i şunlardır</w:t>
      </w:r>
      <w:r w:rsidR="0022017D">
        <w:rPr>
          <w:rFonts w:ascii="Times New Roman" w:eastAsia="Times New Roman" w:hAnsi="Times New Roman" w:cs="Times New Roman"/>
          <w:color w:val="000000"/>
          <w:sz w:val="28"/>
          <w:szCs w:val="28"/>
          <w:lang w:eastAsia="tr-TR"/>
        </w:rPr>
        <w:t>:</w:t>
      </w:r>
    </w:p>
    <w:p w:rsidR="0022017D" w:rsidRDefault="0022017D" w:rsidP="002D0DF7">
      <w:pPr>
        <w:spacing w:after="120" w:line="276" w:lineRule="auto"/>
        <w:jc w:val="both"/>
        <w:rPr>
          <w:rFonts w:ascii="Times New Roman" w:eastAsia="Times New Roman" w:hAnsi="Times New Roman" w:cs="Times New Roman"/>
          <w:color w:val="000000"/>
          <w:sz w:val="28"/>
          <w:szCs w:val="28"/>
          <w:lang w:eastAsia="tr-TR"/>
        </w:rPr>
      </w:pPr>
      <w:r>
        <w:rPr>
          <w:rFonts w:ascii="Times New Roman" w:eastAsia="Times New Roman" w:hAnsi="Times New Roman" w:cs="Times New Roman"/>
          <w:color w:val="000000"/>
          <w:sz w:val="28"/>
          <w:szCs w:val="28"/>
          <w:lang w:eastAsia="tr-TR"/>
        </w:rPr>
        <w:t>- Allah’a hiçbir şeyi ortak koşmamak</w:t>
      </w:r>
      <w:r w:rsidR="00D7482D">
        <w:rPr>
          <w:rFonts w:ascii="Times New Roman" w:eastAsia="Times New Roman" w:hAnsi="Times New Roman" w:cs="Times New Roman"/>
          <w:color w:val="000000"/>
          <w:sz w:val="28"/>
          <w:szCs w:val="28"/>
          <w:lang w:eastAsia="tr-TR"/>
        </w:rPr>
        <w:t>,</w:t>
      </w:r>
    </w:p>
    <w:p w:rsidR="0022017D" w:rsidRDefault="0022017D" w:rsidP="0022017D">
      <w:pPr>
        <w:spacing w:after="120" w:line="276" w:lineRule="auto"/>
        <w:jc w:val="both"/>
        <w:rPr>
          <w:rFonts w:ascii="Times New Roman" w:eastAsia="Times New Roman" w:hAnsi="Times New Roman" w:cs="Times New Roman"/>
          <w:color w:val="000000"/>
          <w:sz w:val="28"/>
          <w:szCs w:val="28"/>
          <w:lang w:eastAsia="tr-TR"/>
        </w:rPr>
      </w:pPr>
      <w:r>
        <w:rPr>
          <w:rFonts w:ascii="Times New Roman" w:eastAsia="Times New Roman" w:hAnsi="Times New Roman" w:cs="Times New Roman"/>
          <w:color w:val="000000"/>
          <w:sz w:val="28"/>
          <w:szCs w:val="28"/>
          <w:lang w:eastAsia="tr-TR"/>
        </w:rPr>
        <w:t>- Anne babaya iyilik etmek</w:t>
      </w:r>
      <w:r w:rsidR="00D7482D">
        <w:rPr>
          <w:rFonts w:ascii="Times New Roman" w:eastAsia="Times New Roman" w:hAnsi="Times New Roman" w:cs="Times New Roman"/>
          <w:color w:val="000000"/>
          <w:sz w:val="28"/>
          <w:szCs w:val="28"/>
          <w:lang w:eastAsia="tr-TR"/>
        </w:rPr>
        <w:t>,</w:t>
      </w:r>
    </w:p>
    <w:p w:rsidR="0022017D" w:rsidRDefault="0022017D" w:rsidP="0022017D">
      <w:pPr>
        <w:spacing w:after="120" w:line="276" w:lineRule="auto"/>
        <w:jc w:val="both"/>
        <w:rPr>
          <w:rFonts w:ascii="Times New Roman" w:eastAsia="Times New Roman" w:hAnsi="Times New Roman" w:cs="Times New Roman"/>
          <w:color w:val="000000"/>
          <w:sz w:val="28"/>
          <w:szCs w:val="28"/>
          <w:lang w:eastAsia="tr-TR"/>
        </w:rPr>
      </w:pPr>
      <w:r>
        <w:rPr>
          <w:rFonts w:ascii="Times New Roman" w:eastAsia="Times New Roman" w:hAnsi="Times New Roman" w:cs="Times New Roman"/>
          <w:color w:val="000000"/>
          <w:sz w:val="28"/>
          <w:szCs w:val="28"/>
          <w:lang w:eastAsia="tr-TR"/>
        </w:rPr>
        <w:t xml:space="preserve">- </w:t>
      </w:r>
      <w:r w:rsidRPr="0022017D">
        <w:rPr>
          <w:rFonts w:ascii="Times New Roman" w:eastAsia="Times New Roman" w:hAnsi="Times New Roman" w:cs="Times New Roman"/>
          <w:color w:val="000000"/>
          <w:sz w:val="28"/>
          <w:szCs w:val="28"/>
          <w:lang w:eastAsia="tr-TR"/>
        </w:rPr>
        <w:t>F</w:t>
      </w:r>
      <w:r>
        <w:rPr>
          <w:rFonts w:ascii="Times New Roman" w:eastAsia="Times New Roman" w:hAnsi="Times New Roman" w:cs="Times New Roman"/>
          <w:color w:val="000000"/>
          <w:sz w:val="28"/>
          <w:szCs w:val="28"/>
          <w:lang w:eastAsia="tr-TR"/>
        </w:rPr>
        <w:t>akirlik korkusuyla çocukları öldürmeme,  rızık hususunda tevekkül</w:t>
      </w:r>
      <w:r w:rsidR="00D7482D">
        <w:rPr>
          <w:rFonts w:ascii="Times New Roman" w:eastAsia="Times New Roman" w:hAnsi="Times New Roman" w:cs="Times New Roman"/>
          <w:color w:val="000000"/>
          <w:sz w:val="28"/>
          <w:szCs w:val="28"/>
          <w:lang w:eastAsia="tr-TR"/>
        </w:rPr>
        <w:t xml:space="preserve"> etmek,</w:t>
      </w:r>
    </w:p>
    <w:p w:rsidR="0022017D" w:rsidRDefault="0022017D" w:rsidP="0022017D">
      <w:pPr>
        <w:spacing w:after="120" w:line="276" w:lineRule="auto"/>
        <w:jc w:val="both"/>
        <w:rPr>
          <w:rFonts w:ascii="Times New Roman" w:eastAsia="Times New Roman" w:hAnsi="Times New Roman" w:cs="Times New Roman"/>
          <w:color w:val="000000"/>
          <w:sz w:val="28"/>
          <w:szCs w:val="28"/>
          <w:lang w:eastAsia="tr-TR"/>
        </w:rPr>
      </w:pPr>
      <w:r>
        <w:rPr>
          <w:rFonts w:ascii="Times New Roman" w:eastAsia="Times New Roman" w:hAnsi="Times New Roman" w:cs="Times New Roman"/>
          <w:color w:val="000000"/>
          <w:sz w:val="28"/>
          <w:szCs w:val="28"/>
          <w:lang w:eastAsia="tr-TR"/>
        </w:rPr>
        <w:t xml:space="preserve">- </w:t>
      </w:r>
      <w:r w:rsidRPr="0022017D">
        <w:rPr>
          <w:rFonts w:ascii="Times New Roman" w:eastAsia="Times New Roman" w:hAnsi="Times New Roman" w:cs="Times New Roman"/>
          <w:color w:val="000000"/>
          <w:sz w:val="28"/>
          <w:szCs w:val="28"/>
          <w:lang w:eastAsia="tr-TR"/>
        </w:rPr>
        <w:t>Kötülüklerin açığı</w:t>
      </w:r>
      <w:r>
        <w:rPr>
          <w:rFonts w:ascii="Times New Roman" w:eastAsia="Times New Roman" w:hAnsi="Times New Roman" w:cs="Times New Roman"/>
          <w:color w:val="000000"/>
          <w:sz w:val="28"/>
          <w:szCs w:val="28"/>
          <w:lang w:eastAsia="tr-TR"/>
        </w:rPr>
        <w:t>na da gizlisine de yaklaşmama</w:t>
      </w:r>
    </w:p>
    <w:p w:rsidR="0022017D" w:rsidRDefault="0022017D" w:rsidP="0022017D">
      <w:pPr>
        <w:spacing w:after="120" w:line="276" w:lineRule="auto"/>
        <w:jc w:val="both"/>
        <w:rPr>
          <w:rFonts w:ascii="Times New Roman" w:eastAsia="Times New Roman" w:hAnsi="Times New Roman" w:cs="Times New Roman"/>
          <w:color w:val="000000"/>
          <w:sz w:val="28"/>
          <w:szCs w:val="28"/>
          <w:lang w:eastAsia="tr-TR"/>
        </w:rPr>
      </w:pPr>
      <w:r>
        <w:rPr>
          <w:rFonts w:ascii="Times New Roman" w:eastAsia="Times New Roman" w:hAnsi="Times New Roman" w:cs="Times New Roman"/>
          <w:color w:val="000000"/>
          <w:sz w:val="28"/>
          <w:szCs w:val="28"/>
          <w:lang w:eastAsia="tr-TR"/>
        </w:rPr>
        <w:t xml:space="preserve">- </w:t>
      </w:r>
      <w:r w:rsidRPr="0022017D">
        <w:rPr>
          <w:rFonts w:ascii="Times New Roman" w:eastAsia="Times New Roman" w:hAnsi="Times New Roman" w:cs="Times New Roman"/>
          <w:color w:val="000000"/>
          <w:sz w:val="28"/>
          <w:szCs w:val="28"/>
          <w:lang w:eastAsia="tr-TR"/>
        </w:rPr>
        <w:t>Haklı bir sebep olmadıkça Al</w:t>
      </w:r>
      <w:r>
        <w:rPr>
          <w:rFonts w:ascii="Times New Roman" w:eastAsia="Times New Roman" w:hAnsi="Times New Roman" w:cs="Times New Roman"/>
          <w:color w:val="000000"/>
          <w:sz w:val="28"/>
          <w:szCs w:val="28"/>
          <w:lang w:eastAsia="tr-TR"/>
        </w:rPr>
        <w:t>lah’ın yasakladığı cana kıymama</w:t>
      </w:r>
      <w:r w:rsidR="00D7482D">
        <w:rPr>
          <w:rFonts w:ascii="Times New Roman" w:eastAsia="Times New Roman" w:hAnsi="Times New Roman" w:cs="Times New Roman"/>
          <w:color w:val="000000"/>
          <w:sz w:val="28"/>
          <w:szCs w:val="28"/>
          <w:lang w:eastAsia="tr-TR"/>
        </w:rPr>
        <w:t>k,</w:t>
      </w:r>
    </w:p>
    <w:p w:rsidR="0022017D" w:rsidRDefault="0022017D" w:rsidP="0022017D">
      <w:pPr>
        <w:spacing w:after="120" w:line="276" w:lineRule="auto"/>
        <w:jc w:val="both"/>
        <w:rPr>
          <w:rFonts w:ascii="Times New Roman" w:eastAsia="Times New Roman" w:hAnsi="Times New Roman" w:cs="Times New Roman"/>
          <w:color w:val="000000"/>
          <w:sz w:val="28"/>
          <w:szCs w:val="28"/>
          <w:lang w:eastAsia="tr-TR"/>
        </w:rPr>
      </w:pPr>
      <w:r>
        <w:rPr>
          <w:rFonts w:ascii="Times New Roman" w:eastAsia="Times New Roman" w:hAnsi="Times New Roman" w:cs="Times New Roman"/>
          <w:color w:val="000000"/>
          <w:sz w:val="28"/>
          <w:szCs w:val="28"/>
          <w:lang w:eastAsia="tr-TR"/>
        </w:rPr>
        <w:t xml:space="preserve">- </w:t>
      </w:r>
      <w:r w:rsidRPr="0022017D">
        <w:rPr>
          <w:rFonts w:ascii="Times New Roman" w:eastAsia="Times New Roman" w:hAnsi="Times New Roman" w:cs="Times New Roman"/>
          <w:color w:val="000000"/>
          <w:sz w:val="28"/>
          <w:szCs w:val="28"/>
          <w:lang w:eastAsia="tr-TR"/>
        </w:rPr>
        <w:t>Rüşdüne erişinceye kadar yetimin malına, onun i</w:t>
      </w:r>
      <w:r w:rsidR="00D7482D">
        <w:rPr>
          <w:rFonts w:ascii="Times New Roman" w:eastAsia="Times New Roman" w:hAnsi="Times New Roman" w:cs="Times New Roman"/>
          <w:color w:val="000000"/>
          <w:sz w:val="28"/>
          <w:szCs w:val="28"/>
          <w:lang w:eastAsia="tr-TR"/>
        </w:rPr>
        <w:t>yiliğine olmadıkça el sürmemek,</w:t>
      </w:r>
    </w:p>
    <w:p w:rsidR="0022017D" w:rsidRDefault="0022017D" w:rsidP="0022017D">
      <w:pPr>
        <w:spacing w:after="120" w:line="276" w:lineRule="auto"/>
        <w:jc w:val="both"/>
        <w:rPr>
          <w:rFonts w:ascii="Times New Roman" w:eastAsia="Times New Roman" w:hAnsi="Times New Roman" w:cs="Times New Roman"/>
          <w:color w:val="000000"/>
          <w:sz w:val="28"/>
          <w:szCs w:val="28"/>
          <w:lang w:eastAsia="tr-TR"/>
        </w:rPr>
      </w:pPr>
      <w:r>
        <w:rPr>
          <w:rFonts w:ascii="Times New Roman" w:eastAsia="Times New Roman" w:hAnsi="Times New Roman" w:cs="Times New Roman"/>
          <w:color w:val="000000"/>
          <w:sz w:val="28"/>
          <w:szCs w:val="28"/>
          <w:lang w:eastAsia="tr-TR"/>
        </w:rPr>
        <w:t xml:space="preserve">- </w:t>
      </w:r>
      <w:r w:rsidR="00D7482D">
        <w:rPr>
          <w:rFonts w:ascii="Times New Roman" w:eastAsia="Times New Roman" w:hAnsi="Times New Roman" w:cs="Times New Roman"/>
          <w:color w:val="000000"/>
          <w:sz w:val="28"/>
          <w:szCs w:val="28"/>
          <w:lang w:eastAsia="tr-TR"/>
        </w:rPr>
        <w:t>Ölçü ve tartıyı adaletle yapmak,</w:t>
      </w:r>
    </w:p>
    <w:p w:rsidR="0022017D" w:rsidRDefault="0022017D" w:rsidP="0022017D">
      <w:pPr>
        <w:spacing w:after="120" w:line="276" w:lineRule="auto"/>
        <w:jc w:val="both"/>
        <w:rPr>
          <w:rFonts w:ascii="Times New Roman" w:eastAsia="Times New Roman" w:hAnsi="Times New Roman" w:cs="Times New Roman"/>
          <w:color w:val="000000"/>
          <w:sz w:val="28"/>
          <w:szCs w:val="28"/>
          <w:lang w:eastAsia="tr-TR"/>
        </w:rPr>
      </w:pPr>
      <w:r>
        <w:rPr>
          <w:rFonts w:ascii="Times New Roman" w:eastAsia="Times New Roman" w:hAnsi="Times New Roman" w:cs="Times New Roman"/>
          <w:color w:val="000000"/>
          <w:sz w:val="28"/>
          <w:szCs w:val="28"/>
          <w:lang w:eastAsia="tr-TR"/>
        </w:rPr>
        <w:t xml:space="preserve">- </w:t>
      </w:r>
      <w:r w:rsidR="00D7482D">
        <w:rPr>
          <w:rFonts w:ascii="Times New Roman" w:eastAsia="Times New Roman" w:hAnsi="Times New Roman" w:cs="Times New Roman"/>
          <w:color w:val="000000"/>
          <w:sz w:val="28"/>
          <w:szCs w:val="28"/>
          <w:lang w:eastAsia="tr-TR"/>
        </w:rPr>
        <w:t>Söz söylendiği</w:t>
      </w:r>
      <w:r w:rsidRPr="0022017D">
        <w:rPr>
          <w:rFonts w:ascii="Times New Roman" w:eastAsia="Times New Roman" w:hAnsi="Times New Roman" w:cs="Times New Roman"/>
          <w:color w:val="000000"/>
          <w:sz w:val="28"/>
          <w:szCs w:val="28"/>
          <w:lang w:eastAsia="tr-TR"/>
        </w:rPr>
        <w:t xml:space="preserve"> zaman, yak</w:t>
      </w:r>
      <w:r w:rsidR="00D7482D">
        <w:rPr>
          <w:rFonts w:ascii="Times New Roman" w:eastAsia="Times New Roman" w:hAnsi="Times New Roman" w:cs="Times New Roman"/>
          <w:color w:val="000000"/>
          <w:sz w:val="28"/>
          <w:szCs w:val="28"/>
          <w:lang w:eastAsia="tr-TR"/>
        </w:rPr>
        <w:t>ınlar</w:t>
      </w:r>
      <w:r w:rsidRPr="0022017D">
        <w:rPr>
          <w:rFonts w:ascii="Times New Roman" w:eastAsia="Times New Roman" w:hAnsi="Times New Roman" w:cs="Times New Roman"/>
          <w:color w:val="000000"/>
          <w:sz w:val="28"/>
          <w:szCs w:val="28"/>
          <w:lang w:eastAsia="tr-TR"/>
        </w:rPr>
        <w:t xml:space="preserve"> hak</w:t>
      </w:r>
      <w:r w:rsidR="00D7482D">
        <w:rPr>
          <w:rFonts w:ascii="Times New Roman" w:eastAsia="Times New Roman" w:hAnsi="Times New Roman" w:cs="Times New Roman"/>
          <w:color w:val="000000"/>
          <w:sz w:val="28"/>
          <w:szCs w:val="28"/>
          <w:lang w:eastAsia="tr-TR"/>
        </w:rPr>
        <w:t>kında bile olsa, adaletli olmak,</w:t>
      </w:r>
    </w:p>
    <w:p w:rsidR="0022017D" w:rsidRDefault="0022017D" w:rsidP="0022017D">
      <w:pPr>
        <w:spacing w:after="120" w:line="276" w:lineRule="auto"/>
        <w:jc w:val="both"/>
        <w:rPr>
          <w:rFonts w:ascii="Times New Roman" w:eastAsia="Times New Roman" w:hAnsi="Times New Roman" w:cs="Times New Roman"/>
          <w:color w:val="000000"/>
          <w:sz w:val="28"/>
          <w:szCs w:val="28"/>
          <w:lang w:eastAsia="tr-TR"/>
        </w:rPr>
      </w:pPr>
      <w:r>
        <w:rPr>
          <w:rFonts w:ascii="Times New Roman" w:eastAsia="Times New Roman" w:hAnsi="Times New Roman" w:cs="Times New Roman"/>
          <w:color w:val="000000"/>
          <w:sz w:val="28"/>
          <w:szCs w:val="28"/>
          <w:lang w:eastAsia="tr-TR"/>
        </w:rPr>
        <w:t xml:space="preserve">- </w:t>
      </w:r>
      <w:r w:rsidRPr="0022017D">
        <w:rPr>
          <w:rFonts w:ascii="Times New Roman" w:eastAsia="Times New Roman" w:hAnsi="Times New Roman" w:cs="Times New Roman"/>
          <w:color w:val="000000"/>
          <w:sz w:val="28"/>
          <w:szCs w:val="28"/>
          <w:lang w:eastAsia="tr-TR"/>
        </w:rPr>
        <w:t>Allah’a verdiğin</w:t>
      </w:r>
      <w:r w:rsidR="00D7482D">
        <w:rPr>
          <w:rFonts w:ascii="Times New Roman" w:eastAsia="Times New Roman" w:hAnsi="Times New Roman" w:cs="Times New Roman"/>
          <w:color w:val="000000"/>
          <w:sz w:val="28"/>
          <w:szCs w:val="28"/>
          <w:lang w:eastAsia="tr-TR"/>
        </w:rPr>
        <w:t>iz sözü eksiksiz yerine getirmek.</w:t>
      </w:r>
    </w:p>
    <w:p w:rsidR="002D0DF7" w:rsidRDefault="002D0DF7" w:rsidP="00D7482D">
      <w:pPr>
        <w:spacing w:after="120" w:line="276" w:lineRule="auto"/>
        <w:jc w:val="both"/>
        <w:rPr>
          <w:rFonts w:ascii="Times New Roman" w:eastAsia="Calibri" w:hAnsi="Times New Roman" w:cs="Arial"/>
          <w:b/>
          <w:bCs/>
          <w:sz w:val="28"/>
          <w:szCs w:val="28"/>
        </w:rPr>
      </w:pPr>
      <w:r w:rsidRPr="002D0DF7">
        <w:rPr>
          <w:rFonts w:ascii="Times New Roman" w:eastAsia="Times New Roman" w:hAnsi="Times New Roman" w:cs="Times New Roman"/>
          <w:color w:val="000000"/>
          <w:sz w:val="28"/>
          <w:szCs w:val="28"/>
          <w:lang w:eastAsia="tr-TR"/>
        </w:rPr>
        <w:t xml:space="preserve"> </w:t>
      </w:r>
      <w:r w:rsidR="00D7482D">
        <w:rPr>
          <w:rFonts w:ascii="Times New Roman" w:eastAsia="Times New Roman" w:hAnsi="Times New Roman" w:cs="Times New Roman"/>
          <w:color w:val="000000"/>
          <w:sz w:val="28"/>
          <w:szCs w:val="28"/>
          <w:lang w:eastAsia="tr-TR"/>
        </w:rPr>
        <w:t>K</w:t>
      </w:r>
      <w:r w:rsidRPr="002D0DF7">
        <w:rPr>
          <w:rFonts w:ascii="Times New Roman" w:eastAsia="Times New Roman" w:hAnsi="Times New Roman" w:cs="Times New Roman"/>
          <w:color w:val="000000"/>
          <w:sz w:val="28"/>
          <w:szCs w:val="28"/>
          <w:lang w:eastAsia="tr-TR"/>
        </w:rPr>
        <w:t>ısacası Allah’ın bütün emirlerine uyup yasaklarından sakınmaktır</w:t>
      </w:r>
      <w:r w:rsidR="00D7482D">
        <w:rPr>
          <w:rFonts w:ascii="Times New Roman" w:eastAsia="Times New Roman" w:hAnsi="Times New Roman" w:cs="Times New Roman"/>
          <w:color w:val="000000"/>
          <w:sz w:val="28"/>
          <w:szCs w:val="28"/>
          <w:lang w:eastAsia="tr-TR"/>
        </w:rPr>
        <w:t>.</w:t>
      </w:r>
    </w:p>
    <w:p w:rsidR="000105CB" w:rsidRPr="002D0DF7" w:rsidRDefault="000105CB" w:rsidP="002D0DF7">
      <w:pPr>
        <w:spacing w:after="120" w:line="276" w:lineRule="auto"/>
        <w:jc w:val="both"/>
        <w:rPr>
          <w:rFonts w:asciiTheme="majorBidi" w:hAnsiTheme="majorBidi" w:cstheme="majorBidi"/>
          <w:sz w:val="28"/>
          <w:szCs w:val="28"/>
        </w:rPr>
      </w:pPr>
      <w:r w:rsidRPr="000105CB">
        <w:rPr>
          <w:rFonts w:asciiTheme="majorBidi" w:hAnsiTheme="majorBidi" w:cstheme="majorBidi"/>
          <w:sz w:val="28"/>
          <w:szCs w:val="28"/>
        </w:rPr>
        <w:t>İstikamet kelimesi, Kur’an-ı Kerim’de genellikle ahlaki bağlamda kullanılır. İstikamet,</w:t>
      </w:r>
      <w:r>
        <w:rPr>
          <w:rFonts w:asciiTheme="majorBidi" w:hAnsiTheme="majorBidi" w:cstheme="majorBidi"/>
          <w:sz w:val="28"/>
          <w:szCs w:val="28"/>
        </w:rPr>
        <w:t xml:space="preserve"> İslam’da doğru davranışı, ahla</w:t>
      </w:r>
      <w:r w:rsidRPr="000105CB">
        <w:rPr>
          <w:rFonts w:asciiTheme="majorBidi" w:hAnsiTheme="majorBidi" w:cstheme="majorBidi"/>
          <w:sz w:val="28"/>
          <w:szCs w:val="28"/>
        </w:rPr>
        <w:t>ki tutumu temsil eder ve genellikle bir kişinin İslam’ın temel ahlak ilkelerine uygun şekilde yaşaması gerektiğini belirtmek için kullanılır.</w:t>
      </w:r>
      <w:r w:rsidR="002D0DF7">
        <w:rPr>
          <w:rFonts w:asciiTheme="majorBidi" w:hAnsiTheme="majorBidi" w:cstheme="majorBidi"/>
          <w:sz w:val="28"/>
          <w:szCs w:val="28"/>
        </w:rPr>
        <w:t xml:space="preserve"> Günümüzde kişi</w:t>
      </w:r>
      <w:r w:rsidR="002D0DF7" w:rsidRPr="002D0DF7">
        <w:rPr>
          <w:rFonts w:asciiTheme="majorBidi" w:hAnsiTheme="majorBidi" w:cstheme="majorBidi"/>
          <w:sz w:val="28"/>
          <w:szCs w:val="28"/>
        </w:rPr>
        <w:t xml:space="preserve"> ibadet esnasında Allah’ı hatırlarken</w:t>
      </w:r>
      <w:r w:rsidR="002D0DF7">
        <w:rPr>
          <w:rFonts w:asciiTheme="majorBidi" w:hAnsiTheme="majorBidi" w:cstheme="majorBidi"/>
          <w:sz w:val="28"/>
          <w:szCs w:val="28"/>
        </w:rPr>
        <w:t>, ibadetin dışındaki</w:t>
      </w:r>
      <w:r w:rsidR="002D0DF7" w:rsidRPr="002D0DF7">
        <w:rPr>
          <w:rFonts w:asciiTheme="majorBidi" w:hAnsiTheme="majorBidi" w:cstheme="majorBidi"/>
          <w:sz w:val="28"/>
          <w:szCs w:val="28"/>
        </w:rPr>
        <w:t xml:space="preserve"> bireysel ve sosyal yaşamda O’nu unutabilmekte</w:t>
      </w:r>
      <w:r w:rsidR="002D0DF7">
        <w:rPr>
          <w:rFonts w:asciiTheme="majorBidi" w:hAnsiTheme="majorBidi" w:cstheme="majorBidi"/>
          <w:sz w:val="28"/>
          <w:szCs w:val="28"/>
        </w:rPr>
        <w:t>dir. Yaşanan bu çelişkinin çözümü istikameti hayatının tamamına yayacak şekilde yaşamaktır.</w:t>
      </w:r>
    </w:p>
    <w:p w:rsidR="00CB7681" w:rsidRPr="00CB7681" w:rsidRDefault="00CB7681" w:rsidP="00812D14">
      <w:pPr>
        <w:spacing w:after="120" w:line="276" w:lineRule="auto"/>
        <w:jc w:val="both"/>
        <w:rPr>
          <w:rFonts w:ascii="Times New Roman" w:eastAsia="Calibri" w:hAnsi="Times New Roman" w:cs="Times New Roman"/>
          <w:b/>
          <w:bCs/>
          <w:sz w:val="28"/>
          <w:szCs w:val="28"/>
        </w:rPr>
      </w:pPr>
      <w:r w:rsidRPr="00CB7681">
        <w:rPr>
          <w:rFonts w:ascii="Times New Roman" w:eastAsia="Calibri" w:hAnsi="Times New Roman" w:cs="Times New Roman"/>
          <w:b/>
          <w:bCs/>
          <w:sz w:val="28"/>
          <w:szCs w:val="28"/>
        </w:rPr>
        <w:t xml:space="preserve">Sözde </w:t>
      </w:r>
      <w:r w:rsidR="00812D14">
        <w:rPr>
          <w:rFonts w:ascii="Times New Roman" w:eastAsia="Calibri" w:hAnsi="Times New Roman" w:cs="Times New Roman"/>
          <w:b/>
          <w:bCs/>
          <w:sz w:val="28"/>
          <w:szCs w:val="28"/>
        </w:rPr>
        <w:t>İstikamet</w:t>
      </w:r>
      <w:r w:rsidRPr="00CB7681">
        <w:rPr>
          <w:rFonts w:ascii="Times New Roman" w:eastAsia="Calibri" w:hAnsi="Times New Roman" w:cs="Times New Roman"/>
          <w:b/>
          <w:bCs/>
          <w:sz w:val="28"/>
          <w:szCs w:val="28"/>
        </w:rPr>
        <w:t>:</w:t>
      </w:r>
    </w:p>
    <w:p w:rsidR="00CB7681" w:rsidRPr="00CB7681" w:rsidRDefault="00716055" w:rsidP="00716055">
      <w:pPr>
        <w:spacing w:after="12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İstikamet</w:t>
      </w:r>
      <w:r w:rsidR="00CB7681" w:rsidRPr="00CB7681">
        <w:rPr>
          <w:rFonts w:ascii="Times New Roman" w:eastAsia="Calibri" w:hAnsi="Times New Roman" w:cs="Times New Roman"/>
          <w:sz w:val="28"/>
          <w:szCs w:val="28"/>
        </w:rPr>
        <w:t>, söz</w:t>
      </w:r>
      <w:r>
        <w:rPr>
          <w:rFonts w:ascii="Times New Roman" w:eastAsia="Calibri" w:hAnsi="Times New Roman" w:cs="Times New Roman"/>
          <w:sz w:val="28"/>
          <w:szCs w:val="28"/>
        </w:rPr>
        <w:t xml:space="preserve">de </w:t>
      </w:r>
      <w:r w:rsidR="00CB7681" w:rsidRPr="00CB7681">
        <w:rPr>
          <w:rFonts w:ascii="Times New Roman" w:eastAsia="Calibri" w:hAnsi="Times New Roman" w:cs="Times New Roman"/>
          <w:sz w:val="28"/>
          <w:szCs w:val="28"/>
        </w:rPr>
        <w:t>gerçeği, hakikati söylemektir. Sözde doğruluk hem yazdıklarımızı hem de sözlerimizi içine alır. Dilin korunması ve doğru söz her hayrın başıdır.</w:t>
      </w:r>
    </w:p>
    <w:p w:rsidR="00CB7681" w:rsidRPr="00CB7681" w:rsidRDefault="00CB7681" w:rsidP="00CB7681">
      <w:pPr>
        <w:spacing w:after="120" w:line="276" w:lineRule="auto"/>
        <w:jc w:val="right"/>
        <w:rPr>
          <w:rFonts w:ascii="Times New Roman" w:eastAsia="Calibri" w:hAnsi="Times New Roman" w:cs="Times New Roman"/>
          <w:b/>
          <w:bCs/>
          <w:sz w:val="36"/>
          <w:szCs w:val="36"/>
        </w:rPr>
      </w:pPr>
      <w:r w:rsidRPr="00CB7681">
        <w:rPr>
          <w:rFonts w:ascii="Times New Roman" w:eastAsia="Calibri" w:hAnsi="Times New Roman" w:cs="Times New Roman"/>
          <w:b/>
          <w:bCs/>
          <w:sz w:val="36"/>
          <w:szCs w:val="36"/>
          <w:rtl/>
        </w:rPr>
        <w:t>يَٓا اَيُّهَا الَّذ۪ينَ اٰمَنُوا اتَّقُوا اللّٰهَ وَقُولُوا قَوْلاً سَد۪يداًۙ</w:t>
      </w:r>
    </w:p>
    <w:p w:rsidR="00CB7681" w:rsidRPr="00CB7681" w:rsidRDefault="00CB7681" w:rsidP="00CB7681">
      <w:pPr>
        <w:spacing w:after="120" w:line="276" w:lineRule="auto"/>
        <w:jc w:val="right"/>
        <w:rPr>
          <w:rFonts w:ascii="Times New Roman" w:eastAsia="Calibri" w:hAnsi="Times New Roman" w:cs="Times New Roman"/>
          <w:b/>
          <w:bCs/>
          <w:sz w:val="36"/>
          <w:szCs w:val="36"/>
        </w:rPr>
      </w:pPr>
      <w:r w:rsidRPr="00CB7681">
        <w:rPr>
          <w:rFonts w:ascii="Times New Roman" w:eastAsia="Calibri" w:hAnsi="Times New Roman" w:cs="Times New Roman"/>
          <w:b/>
          <w:bCs/>
          <w:sz w:val="36"/>
          <w:szCs w:val="36"/>
          <w:rtl/>
        </w:rPr>
        <w:t>يُصْلِحْ لَكُمْ اَعْمَالَكُمْ وَيَغْفِرْ لَكُمْ ذُنُوبَكُمْۜ وَمَنْ يُطِـعِ اللّٰهَ وَرَسُولَهُ فَقَدْ فَازَ فَوْزاً عَظ۪يماً</w:t>
      </w:r>
      <w:r w:rsidRPr="00CB7681">
        <w:rPr>
          <w:rFonts w:ascii="Times New Roman" w:eastAsia="Calibri" w:hAnsi="Times New Roman" w:cs="Times New Roman"/>
          <w:b/>
          <w:bCs/>
          <w:sz w:val="36"/>
          <w:szCs w:val="36"/>
        </w:rPr>
        <w:t> </w:t>
      </w:r>
    </w:p>
    <w:p w:rsidR="00CB7681" w:rsidRPr="00CB7681" w:rsidRDefault="00CB7681" w:rsidP="00CB7681">
      <w:pPr>
        <w:spacing w:after="120" w:line="276" w:lineRule="auto"/>
        <w:jc w:val="both"/>
        <w:rPr>
          <w:rFonts w:ascii="Times New Roman" w:eastAsia="Calibri" w:hAnsi="Times New Roman" w:cs="Times New Roman"/>
          <w:sz w:val="28"/>
          <w:szCs w:val="28"/>
        </w:rPr>
      </w:pPr>
      <w:r w:rsidRPr="00CB7681">
        <w:rPr>
          <w:rFonts w:ascii="Times New Roman" w:eastAsia="Calibri" w:hAnsi="Times New Roman" w:cs="Times New Roman"/>
          <w:b/>
          <w:bCs/>
          <w:sz w:val="28"/>
          <w:szCs w:val="28"/>
        </w:rPr>
        <w:t>“Ey iman edenler! Allah’a itaatsizlikten sakının ve doğru söz söyleyin ki, Allah sizin işlerinizi düzeltsin, günahlarınızı bağışlasın. Kim Allah’a ve resulüne itaat ederse gerçekten büyük bir kazanç elde eder.”  (</w:t>
      </w:r>
      <w:r w:rsidRPr="00CB7681">
        <w:rPr>
          <w:rFonts w:ascii="Times New Roman" w:eastAsia="Calibri" w:hAnsi="Times New Roman" w:cs="Times New Roman"/>
          <w:sz w:val="28"/>
          <w:szCs w:val="28"/>
        </w:rPr>
        <w:t>Ahzab, 33/70-71)</w:t>
      </w:r>
    </w:p>
    <w:p w:rsidR="00716055" w:rsidRDefault="00716055" w:rsidP="00CB7681">
      <w:pPr>
        <w:spacing w:after="120" w:line="276" w:lineRule="auto"/>
        <w:jc w:val="both"/>
        <w:rPr>
          <w:rFonts w:ascii="Times New Roman" w:eastAsia="Calibri" w:hAnsi="Times New Roman" w:cs="Times New Roman"/>
          <w:sz w:val="28"/>
          <w:szCs w:val="28"/>
        </w:rPr>
      </w:pPr>
      <w:r w:rsidRPr="00716055">
        <w:rPr>
          <w:rFonts w:ascii="Times New Roman" w:eastAsia="Calibri" w:hAnsi="Times New Roman" w:cs="Times New Roman"/>
          <w:sz w:val="28"/>
          <w:szCs w:val="28"/>
        </w:rPr>
        <w:t>Peygamber Efendimiz (s.a.s.):</w:t>
      </w:r>
      <w:r w:rsidRPr="00716055">
        <w:rPr>
          <w:rFonts w:ascii="Times New Roman" w:eastAsia="Calibri" w:hAnsi="Times New Roman" w:cs="Times New Roman"/>
          <w:b/>
          <w:bCs/>
          <w:sz w:val="28"/>
          <w:szCs w:val="28"/>
        </w:rPr>
        <w:t xml:space="preserve"> “Ben, haklıyken bile çekişmeye girmekten kaçınan kimse için cennetin kenarından; şakadan da olsa yalan söylemeye yanaşmayan kimse için cennetin ortasından; ahlakını güzelleştiren kimse için de cennetin en yükseğinden bir köşk verilmesine kefilim.”</w:t>
      </w:r>
      <w:r w:rsidRPr="00716055">
        <w:rPr>
          <w:rFonts w:ascii="Times New Roman" w:eastAsia="Calibri" w:hAnsi="Times New Roman" w:cs="Times New Roman"/>
          <w:sz w:val="28"/>
          <w:szCs w:val="28"/>
        </w:rPr>
        <w:t xml:space="preserve"> (Ebû Dâvûd, Edeb, 7)</w:t>
      </w:r>
      <w:r>
        <w:rPr>
          <w:rFonts w:ascii="Times New Roman" w:eastAsia="Calibri" w:hAnsi="Times New Roman" w:cs="Times New Roman"/>
          <w:sz w:val="28"/>
          <w:szCs w:val="28"/>
        </w:rPr>
        <w:t xml:space="preserve"> buyurmuştu.</w:t>
      </w:r>
    </w:p>
    <w:p w:rsidR="00716055" w:rsidRPr="00CB7681" w:rsidRDefault="00716055" w:rsidP="00716055">
      <w:pPr>
        <w:spacing w:after="120" w:line="276" w:lineRule="auto"/>
        <w:jc w:val="both"/>
        <w:rPr>
          <w:rFonts w:ascii="Times New Roman" w:eastAsia="Calibri" w:hAnsi="Times New Roman" w:cs="Times New Roman"/>
          <w:sz w:val="28"/>
          <w:szCs w:val="28"/>
        </w:rPr>
      </w:pPr>
      <w:r w:rsidRPr="00716055">
        <w:rPr>
          <w:rFonts w:ascii="Times New Roman" w:eastAsia="Calibri" w:hAnsi="Times New Roman" w:cs="Times New Roman"/>
          <w:sz w:val="28"/>
          <w:szCs w:val="28"/>
        </w:rPr>
        <w:t>Doğruluk sadece sözde değildir; kalp, niyet, ticaret, arkadaşlık ve evlilik olmak üzere hayatın hemen her alanını kapsayan bir davranış biçimidir; kısacası hayatın mihenk taşıdır.</w:t>
      </w:r>
    </w:p>
    <w:p w:rsidR="00CB7681" w:rsidRPr="00CB7681" w:rsidRDefault="00CB7681" w:rsidP="00812D14">
      <w:pPr>
        <w:spacing w:after="120" w:line="276" w:lineRule="auto"/>
        <w:jc w:val="both"/>
        <w:rPr>
          <w:rFonts w:ascii="Times New Roman" w:eastAsia="Calibri" w:hAnsi="Times New Roman" w:cs="Times New Roman"/>
          <w:b/>
          <w:bCs/>
          <w:sz w:val="28"/>
          <w:szCs w:val="28"/>
        </w:rPr>
      </w:pPr>
      <w:r w:rsidRPr="00CB7681">
        <w:rPr>
          <w:rFonts w:ascii="Times New Roman" w:eastAsia="Calibri" w:hAnsi="Times New Roman" w:cs="Times New Roman"/>
          <w:b/>
          <w:bCs/>
          <w:sz w:val="28"/>
          <w:szCs w:val="28"/>
        </w:rPr>
        <w:t xml:space="preserve">Niyette/Kalpte </w:t>
      </w:r>
      <w:r w:rsidR="00812D14" w:rsidRPr="00812D14">
        <w:rPr>
          <w:rFonts w:ascii="Times New Roman" w:eastAsia="Calibri" w:hAnsi="Times New Roman" w:cs="Times New Roman"/>
          <w:b/>
          <w:bCs/>
          <w:sz w:val="28"/>
          <w:szCs w:val="28"/>
        </w:rPr>
        <w:t>İstikamet</w:t>
      </w:r>
      <w:r w:rsidRPr="00CB7681">
        <w:rPr>
          <w:rFonts w:ascii="Times New Roman" w:eastAsia="Calibri" w:hAnsi="Times New Roman" w:cs="Times New Roman"/>
          <w:b/>
          <w:bCs/>
          <w:sz w:val="28"/>
          <w:szCs w:val="28"/>
        </w:rPr>
        <w:t>:</w:t>
      </w:r>
    </w:p>
    <w:p w:rsidR="00CB7681" w:rsidRPr="00CB7681" w:rsidRDefault="00CB7681" w:rsidP="00CB7681">
      <w:pPr>
        <w:spacing w:after="120" w:line="276" w:lineRule="auto"/>
        <w:jc w:val="right"/>
        <w:rPr>
          <w:rFonts w:ascii="Times New Roman" w:eastAsia="Calibri" w:hAnsi="Times New Roman" w:cs="Times New Roman"/>
          <w:sz w:val="36"/>
          <w:szCs w:val="36"/>
        </w:rPr>
      </w:pPr>
      <w:r w:rsidRPr="00CB7681">
        <w:rPr>
          <w:rFonts w:ascii="Times New Roman" w:eastAsia="Calibri" w:hAnsi="Times New Roman" w:cs="Times New Roman"/>
          <w:b/>
          <w:bCs/>
          <w:sz w:val="36"/>
          <w:szCs w:val="36"/>
          <w:rtl/>
        </w:rPr>
        <w:t>عَنْ أَنَسِ بْنِ مَالِكٍ قَالَ قَالَ رَسُولُ اللَّهِ صَلَّى اللَّهُ عَلَيْهِ وَسَلَّمَ لَا يَسْتَقِيمُ إِيمَانُ عَبْدٍ حَتَّى يَسْتَقِيمَ قَلْبُهُ وَلَا يَسْتَقِيمُ قَلْبُهُ حَتَّى يَسْتَقِيمَ لِسَانُهُ وَلَا يَدْخُلُ الْجَنَّةَ رَجُلٌ لَا يَأْمَنُ جَارُهُ بَوَائِقَهُ</w:t>
      </w:r>
    </w:p>
    <w:p w:rsidR="00CB7681" w:rsidRPr="00CB7681" w:rsidRDefault="00CB7681" w:rsidP="00CB7681">
      <w:pPr>
        <w:spacing w:after="120" w:line="276" w:lineRule="auto"/>
        <w:jc w:val="both"/>
        <w:rPr>
          <w:rFonts w:ascii="Times New Roman" w:eastAsia="Calibri" w:hAnsi="Times New Roman" w:cs="Times New Roman"/>
          <w:sz w:val="28"/>
          <w:szCs w:val="28"/>
        </w:rPr>
      </w:pPr>
      <w:r w:rsidRPr="00CB7681">
        <w:rPr>
          <w:rFonts w:ascii="Times New Roman" w:eastAsia="Calibri" w:hAnsi="Times New Roman" w:cs="Times New Roman"/>
          <w:b/>
          <w:bCs/>
          <w:sz w:val="28"/>
          <w:szCs w:val="28"/>
        </w:rPr>
        <w:t xml:space="preserve">“Kulun kalbi doğru oluncaya kadar imanı dosdoğru olmaz. Dili doğru oluncaya kadar da kalbi dosdoğru olmaz. Komşusunun kendisinden bir kötülük gelmeyeceğine emin olmadığı kimse de cennete giremez.” </w:t>
      </w:r>
      <w:r w:rsidRPr="00CB7681">
        <w:rPr>
          <w:rFonts w:ascii="Times New Roman" w:eastAsia="Calibri" w:hAnsi="Times New Roman" w:cs="Times New Roman"/>
          <w:sz w:val="28"/>
          <w:szCs w:val="28"/>
        </w:rPr>
        <w:t>İbn Hanbel, III, 199.</w:t>
      </w:r>
    </w:p>
    <w:p w:rsidR="00CB7681" w:rsidRPr="00CB7681" w:rsidRDefault="00CB7681" w:rsidP="00CB7681">
      <w:pPr>
        <w:spacing w:after="120" w:line="276" w:lineRule="auto"/>
        <w:jc w:val="both"/>
        <w:rPr>
          <w:rFonts w:ascii="Times New Roman" w:eastAsia="Calibri" w:hAnsi="Times New Roman" w:cs="Times New Roman"/>
          <w:sz w:val="28"/>
          <w:szCs w:val="28"/>
        </w:rPr>
      </w:pPr>
      <w:r w:rsidRPr="00CB7681">
        <w:rPr>
          <w:rFonts w:ascii="Times New Roman" w:eastAsia="Calibri" w:hAnsi="Times New Roman" w:cs="Times New Roman"/>
          <w:sz w:val="28"/>
          <w:szCs w:val="28"/>
        </w:rPr>
        <w:t xml:space="preserve">Sözgelimi dili “dosdoğru” olunca yalancılık, iki yüzlülük ve iftiradan uzak dürüst bir yaşam sürer; verdiği sözde durur, emanetleri gözü gibi korur, “mümin” adına yaraşır şekilde “güven”in timsali olur. Eli dosdoğru olunca harama el uzatmaz, ayağı dosdoğru olunca harama adım atmaz, gözü dosdoğru olunca harama bakmaz. Yaşantısında dosdoğru olan kulun insanlarla olan ilişkilerinde dürüstlük ve samimiyet hakim olur; dedikodu yapmak, suizanda bulunmak, başkalarının özel hallerini araştırmak gibi samimiyeti zedeleyecek unsurlara yer kalmaz. </w:t>
      </w:r>
    </w:p>
    <w:p w:rsidR="00CB7681" w:rsidRPr="00CB7681" w:rsidRDefault="00CB7681" w:rsidP="00812D14">
      <w:pPr>
        <w:spacing w:after="120" w:line="276" w:lineRule="auto"/>
        <w:jc w:val="both"/>
        <w:rPr>
          <w:rFonts w:ascii="Times New Roman" w:eastAsia="Times New Roman" w:hAnsi="Times New Roman" w:cs="Times New Roman"/>
          <w:b/>
          <w:bCs/>
          <w:sz w:val="40"/>
          <w:szCs w:val="40"/>
        </w:rPr>
      </w:pPr>
      <w:r w:rsidRPr="00CB7681">
        <w:rPr>
          <w:rFonts w:ascii="Times New Roman" w:eastAsia="Calibri" w:hAnsi="Times New Roman" w:cs="Times New Roman"/>
          <w:b/>
          <w:bCs/>
          <w:sz w:val="28"/>
          <w:szCs w:val="28"/>
        </w:rPr>
        <w:t xml:space="preserve">Ticarette </w:t>
      </w:r>
      <w:r w:rsidR="00812D14">
        <w:rPr>
          <w:rFonts w:ascii="Times New Roman" w:eastAsia="Calibri" w:hAnsi="Times New Roman" w:cs="Times New Roman"/>
          <w:b/>
          <w:bCs/>
          <w:sz w:val="28"/>
          <w:szCs w:val="28"/>
        </w:rPr>
        <w:t>İstikamet</w:t>
      </w:r>
      <w:r w:rsidRPr="00CB7681">
        <w:rPr>
          <w:rFonts w:ascii="Times New Roman" w:eastAsia="Calibri" w:hAnsi="Times New Roman" w:cs="Times New Roman"/>
          <w:b/>
          <w:bCs/>
          <w:sz w:val="28"/>
          <w:szCs w:val="28"/>
        </w:rPr>
        <w:t>:</w:t>
      </w:r>
      <w:r w:rsidRPr="00CB7681">
        <w:rPr>
          <w:rFonts w:ascii="Times New Roman" w:eastAsia="Times New Roman" w:hAnsi="Times New Roman" w:cs="Times New Roman"/>
          <w:b/>
          <w:bCs/>
          <w:sz w:val="40"/>
          <w:szCs w:val="40"/>
        </w:rPr>
        <w:t xml:space="preserve"> </w:t>
      </w:r>
    </w:p>
    <w:p w:rsidR="00CB7681" w:rsidRPr="00CB7681" w:rsidRDefault="00CB7681" w:rsidP="00CB7681">
      <w:pPr>
        <w:spacing w:after="0" w:line="276" w:lineRule="auto"/>
        <w:jc w:val="both"/>
        <w:rPr>
          <w:rFonts w:ascii="Times New Roman" w:eastAsia="Times New Roman" w:hAnsi="Times New Roman" w:cs="Times New Roman"/>
          <w:sz w:val="40"/>
          <w:szCs w:val="40"/>
        </w:rPr>
      </w:pPr>
      <w:r w:rsidRPr="00CB7681">
        <w:rPr>
          <w:rFonts w:ascii="Times New Roman" w:eastAsia="Times New Roman" w:hAnsi="Times New Roman" w:cs="Times New Roman"/>
          <w:sz w:val="28"/>
          <w:szCs w:val="28"/>
        </w:rPr>
        <w:t xml:space="preserve">Peygamberimiz (s.a.s.), bir gün bir buğday yığınının yanına gelmiş, elini buğdayın içine soktuğunda parmaklarına ıslaklık dokunmuştu. Bunun üzerine sahibine, </w:t>
      </w:r>
    </w:p>
    <w:p w:rsidR="00CB7681" w:rsidRPr="00CB7681" w:rsidRDefault="00CB7681" w:rsidP="00716055">
      <w:pPr>
        <w:spacing w:after="120" w:line="276" w:lineRule="auto"/>
        <w:ind w:firstLine="567"/>
        <w:jc w:val="right"/>
        <w:rPr>
          <w:rFonts w:ascii="Times New Roman" w:eastAsia="Times New Roman" w:hAnsi="Times New Roman" w:cs="Times New Roman"/>
          <w:sz w:val="24"/>
          <w:szCs w:val="24"/>
        </w:rPr>
      </w:pPr>
      <w:r w:rsidRPr="00CB7681">
        <w:rPr>
          <w:rFonts w:ascii="Times New Roman" w:eastAsia="Times New Roman" w:hAnsi="Times New Roman" w:cs="Times New Roman"/>
          <w:b/>
          <w:bCs/>
          <w:sz w:val="36"/>
          <w:szCs w:val="36"/>
          <w:rtl/>
        </w:rPr>
        <w:t>مَا هٰذَا يَا صَاحِبَ الطَّعَامِ</w:t>
      </w:r>
    </w:p>
    <w:p w:rsidR="00CB7681" w:rsidRPr="00CB7681" w:rsidRDefault="00CB7681" w:rsidP="00716055">
      <w:pPr>
        <w:spacing w:after="120" w:line="276" w:lineRule="auto"/>
        <w:jc w:val="lowKashida"/>
        <w:rPr>
          <w:rFonts w:ascii="Times New Roman" w:eastAsia="Times New Roman" w:hAnsi="Times New Roman" w:cs="Times New Roman"/>
          <w:sz w:val="28"/>
          <w:szCs w:val="28"/>
        </w:rPr>
      </w:pPr>
      <w:r w:rsidRPr="00CB7681">
        <w:rPr>
          <w:rFonts w:ascii="Times New Roman" w:eastAsia="Times New Roman" w:hAnsi="Times New Roman" w:cs="Times New Roman"/>
          <w:sz w:val="28"/>
          <w:szCs w:val="28"/>
        </w:rPr>
        <w:t>"Ey buğday sahibi bu ne</w:t>
      </w:r>
      <w:r w:rsidRPr="00CB7681">
        <w:rPr>
          <w:rFonts w:ascii="Times New Roman" w:eastAsia="Times New Roman" w:hAnsi="Times New Roman" w:cs="Times New Roman"/>
          <w:i/>
          <w:iCs/>
          <w:sz w:val="28"/>
          <w:szCs w:val="28"/>
        </w:rPr>
        <w:t>?”</w:t>
      </w:r>
      <w:r w:rsidRPr="00CB7681">
        <w:rPr>
          <w:rFonts w:ascii="Times New Roman" w:eastAsia="Times New Roman" w:hAnsi="Times New Roman" w:cs="Times New Roman"/>
          <w:sz w:val="28"/>
          <w:szCs w:val="28"/>
        </w:rPr>
        <w:t xml:space="preserve"> diye sormuş</w:t>
      </w:r>
    </w:p>
    <w:p w:rsidR="00CB7681" w:rsidRPr="00CB7681" w:rsidRDefault="00CB7681" w:rsidP="00716055">
      <w:pPr>
        <w:spacing w:after="120" w:line="276" w:lineRule="auto"/>
        <w:ind w:firstLine="567"/>
        <w:jc w:val="right"/>
        <w:rPr>
          <w:rFonts w:ascii="Times New Roman" w:eastAsia="Times New Roman" w:hAnsi="Times New Roman" w:cs="Times New Roman"/>
          <w:i/>
          <w:iCs/>
          <w:sz w:val="28"/>
          <w:szCs w:val="28"/>
          <w:rtl/>
        </w:rPr>
      </w:pPr>
      <w:r w:rsidRPr="00CB7681">
        <w:rPr>
          <w:rFonts w:ascii="Times New Roman" w:eastAsia="Times New Roman" w:hAnsi="Times New Roman" w:cs="Times New Roman"/>
          <w:b/>
          <w:bCs/>
          <w:sz w:val="36"/>
          <w:szCs w:val="36"/>
          <w:rtl/>
        </w:rPr>
        <w:t>أَصَابَتْهُ السَّمَاءُ يَا رَسُولَ اللّٰهِ</w:t>
      </w:r>
      <w:r w:rsidRPr="00CB7681">
        <w:rPr>
          <w:rFonts w:ascii="Times New Roman" w:eastAsia="Times New Roman" w:hAnsi="Times New Roman" w:cs="Times New Roman"/>
          <w:b/>
          <w:bCs/>
          <w:sz w:val="36"/>
          <w:szCs w:val="36"/>
        </w:rPr>
        <w:t xml:space="preserve"> </w:t>
      </w:r>
    </w:p>
    <w:p w:rsidR="00CB7681" w:rsidRPr="00CB7681" w:rsidRDefault="00CB7681" w:rsidP="00716055">
      <w:pPr>
        <w:spacing w:after="120" w:line="276" w:lineRule="auto"/>
        <w:jc w:val="lowKashida"/>
        <w:rPr>
          <w:rFonts w:ascii="Times New Roman" w:eastAsia="Times New Roman" w:hAnsi="Times New Roman" w:cs="Times New Roman"/>
          <w:sz w:val="24"/>
          <w:szCs w:val="24"/>
          <w:rtl/>
        </w:rPr>
      </w:pPr>
      <w:r w:rsidRPr="00CB7681">
        <w:rPr>
          <w:rFonts w:ascii="Times New Roman" w:eastAsia="Times New Roman" w:hAnsi="Times New Roman" w:cs="Times New Roman"/>
          <w:sz w:val="28"/>
          <w:szCs w:val="28"/>
        </w:rPr>
        <w:t>"Onu yağmur ıslattı, ey Allah'ın Resûlü!” deyince, Peygamberimiz;</w:t>
      </w:r>
    </w:p>
    <w:p w:rsidR="00CB7681" w:rsidRPr="00CB7681" w:rsidRDefault="00CB7681" w:rsidP="00716055">
      <w:pPr>
        <w:spacing w:after="120" w:line="276" w:lineRule="auto"/>
        <w:ind w:firstLine="567"/>
        <w:jc w:val="right"/>
        <w:rPr>
          <w:rFonts w:ascii="Times New Roman" w:eastAsia="Times New Roman" w:hAnsi="Times New Roman" w:cs="Times New Roman"/>
          <w:sz w:val="24"/>
          <w:szCs w:val="24"/>
        </w:rPr>
      </w:pPr>
      <w:r w:rsidRPr="00CB7681">
        <w:rPr>
          <w:rFonts w:ascii="Times New Roman" w:eastAsia="Times New Roman" w:hAnsi="Times New Roman" w:cs="Times New Roman"/>
          <w:b/>
          <w:bCs/>
          <w:sz w:val="36"/>
          <w:szCs w:val="36"/>
          <w:rtl/>
        </w:rPr>
        <w:t>أَفَلَا جَعَلْتَهُ فَوْقَ الطَّعَامِ كَيْ يَرَاهُ النَّاسُ ‏ ‏مَنْ</w:t>
      </w:r>
      <w:r w:rsidRPr="00CB7681">
        <w:rPr>
          <w:rFonts w:ascii="Times New Roman" w:eastAsia="Times New Roman" w:hAnsi="Times New Roman" w:cs="Times New Roman" w:hint="cs"/>
          <w:b/>
          <w:bCs/>
          <w:sz w:val="36"/>
          <w:szCs w:val="36"/>
          <w:rtl/>
        </w:rPr>
        <w:t xml:space="preserve"> </w:t>
      </w:r>
      <w:r w:rsidRPr="00CB7681">
        <w:rPr>
          <w:rFonts w:ascii="Times New Roman" w:eastAsia="Times New Roman" w:hAnsi="Times New Roman" w:cs="Times New Roman"/>
          <w:b/>
          <w:bCs/>
          <w:sz w:val="36"/>
          <w:szCs w:val="36"/>
          <w:rtl/>
        </w:rPr>
        <w:t>غَشَّ فَلَيْسَ مِنّ۪ي</w:t>
      </w:r>
      <w:r w:rsidRPr="00CB7681">
        <w:rPr>
          <w:rFonts w:ascii="Times New Roman" w:eastAsia="Times New Roman" w:hAnsi="Times New Roman" w:cs="Times New Roman"/>
          <w:b/>
          <w:bCs/>
          <w:sz w:val="36"/>
          <w:szCs w:val="36"/>
        </w:rPr>
        <w:t xml:space="preserve"> </w:t>
      </w:r>
    </w:p>
    <w:p w:rsidR="00CB7681" w:rsidRPr="00932855" w:rsidRDefault="00CB7681" w:rsidP="00716055">
      <w:pPr>
        <w:spacing w:after="120" w:line="276" w:lineRule="auto"/>
        <w:contextualSpacing/>
        <w:jc w:val="lowKashida"/>
        <w:rPr>
          <w:rFonts w:ascii="Calibri" w:eastAsia="Times New Roman" w:hAnsi="Calibri" w:cs="Arial"/>
          <w:sz w:val="24"/>
          <w:szCs w:val="24"/>
          <w:lang w:eastAsia="tr-TR"/>
        </w:rPr>
      </w:pPr>
      <w:r w:rsidRPr="00CB7681">
        <w:rPr>
          <w:rFonts w:ascii="Times New Roman" w:eastAsia="Times New Roman" w:hAnsi="Times New Roman" w:cs="Times New Roman"/>
          <w:i/>
          <w:iCs/>
          <w:sz w:val="28"/>
          <w:szCs w:val="28"/>
          <w:lang w:eastAsia="tr-TR"/>
        </w:rPr>
        <w:t>"</w:t>
      </w:r>
      <w:r w:rsidRPr="00CB7681">
        <w:rPr>
          <w:rFonts w:ascii="Times New Roman" w:eastAsia="Times New Roman" w:hAnsi="Times New Roman" w:cs="Times New Roman"/>
          <w:b/>
          <w:bCs/>
          <w:sz w:val="28"/>
          <w:szCs w:val="28"/>
          <w:lang w:eastAsia="tr-TR"/>
        </w:rPr>
        <w:t>O ıslak kısmı, insanların görmesi için üste çıkarsaydın ya. Aldatan benden değildir</w:t>
      </w:r>
      <w:r w:rsidRPr="00CB7681">
        <w:rPr>
          <w:rFonts w:ascii="Calibri" w:eastAsia="Times New Roman" w:hAnsi="Calibri" w:cs="Arial"/>
          <w:i/>
          <w:iCs/>
          <w:sz w:val="24"/>
          <w:szCs w:val="24"/>
          <w:lang w:eastAsia="tr-TR"/>
        </w:rPr>
        <w:t xml:space="preserve">" </w:t>
      </w:r>
      <w:r w:rsidRPr="00CB7681">
        <w:rPr>
          <w:rFonts w:ascii="Times New Roman" w:eastAsia="Times New Roman" w:hAnsi="Times New Roman" w:cs="Times New Roman"/>
          <w:sz w:val="28"/>
          <w:szCs w:val="28"/>
          <w:lang w:eastAsia="tr-TR"/>
        </w:rPr>
        <w:t>(</w:t>
      </w:r>
      <w:r w:rsidRPr="00CB7681">
        <w:rPr>
          <w:rFonts w:ascii="Times New Roman" w:eastAsia="Times New Roman" w:hAnsi="Times New Roman" w:cs="Times New Roman"/>
          <w:bCs/>
          <w:sz w:val="28"/>
          <w:szCs w:val="28"/>
          <w:lang w:eastAsia="tr-TR"/>
        </w:rPr>
        <w:t>Müslim, İman, 43)</w:t>
      </w:r>
      <w:r w:rsidRPr="00CB7681">
        <w:rPr>
          <w:rFonts w:ascii="Times New Roman" w:eastAsia="Times New Roman" w:hAnsi="Times New Roman" w:cs="Times New Roman"/>
          <w:sz w:val="28"/>
          <w:szCs w:val="28"/>
          <w:lang w:eastAsia="tr-TR"/>
        </w:rPr>
        <w:t xml:space="preserve"> </w:t>
      </w:r>
    </w:p>
    <w:p w:rsidR="00CB7681" w:rsidRPr="00CB7681" w:rsidRDefault="00812D14" w:rsidP="00812D14">
      <w:pPr>
        <w:spacing w:after="120" w:line="276" w:lineRule="auto"/>
        <w:rPr>
          <w:rFonts w:ascii="Times New Roman" w:eastAsia="Calibri" w:hAnsi="Times New Roman" w:cs="Times New Roman"/>
          <w:b/>
          <w:bCs/>
          <w:sz w:val="28"/>
          <w:szCs w:val="28"/>
        </w:rPr>
      </w:pPr>
      <w:r>
        <w:rPr>
          <w:rFonts w:ascii="Times New Roman" w:eastAsia="Calibri" w:hAnsi="Times New Roman" w:cs="Times New Roman"/>
          <w:b/>
          <w:bCs/>
          <w:sz w:val="28"/>
          <w:szCs w:val="28"/>
        </w:rPr>
        <w:t>İstikamet</w:t>
      </w:r>
      <w:r w:rsidRPr="00CB7681">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rPr>
        <w:t xml:space="preserve">Üzere Olanlarla </w:t>
      </w:r>
      <w:r w:rsidR="00CB7681" w:rsidRPr="00CB7681">
        <w:rPr>
          <w:rFonts w:ascii="Times New Roman" w:eastAsia="Calibri" w:hAnsi="Times New Roman" w:cs="Times New Roman"/>
          <w:b/>
          <w:bCs/>
          <w:sz w:val="28"/>
          <w:szCs w:val="28"/>
        </w:rPr>
        <w:t>Arkadaş</w:t>
      </w:r>
      <w:r>
        <w:rPr>
          <w:rFonts w:ascii="Times New Roman" w:eastAsia="Calibri" w:hAnsi="Times New Roman" w:cs="Times New Roman"/>
          <w:b/>
          <w:bCs/>
          <w:sz w:val="28"/>
          <w:szCs w:val="28"/>
        </w:rPr>
        <w:t>lık</w:t>
      </w:r>
      <w:r w:rsidR="00CB7681" w:rsidRPr="00CB7681">
        <w:rPr>
          <w:rFonts w:ascii="Times New Roman" w:eastAsia="Calibri" w:hAnsi="Times New Roman" w:cs="Times New Roman"/>
          <w:b/>
          <w:bCs/>
          <w:sz w:val="28"/>
          <w:szCs w:val="28"/>
        </w:rPr>
        <w:t>:</w:t>
      </w:r>
    </w:p>
    <w:p w:rsidR="00CB7681" w:rsidRPr="00CB7681" w:rsidRDefault="00CB7681" w:rsidP="00CB7681">
      <w:pPr>
        <w:spacing w:after="120" w:line="276" w:lineRule="auto"/>
        <w:ind w:left="567"/>
        <w:jc w:val="right"/>
        <w:rPr>
          <w:rFonts w:ascii="Times New Roman" w:eastAsia="Calibri" w:hAnsi="Times New Roman" w:cs="Times New Roman"/>
          <w:b/>
          <w:bCs/>
          <w:sz w:val="36"/>
          <w:szCs w:val="36"/>
        </w:rPr>
      </w:pPr>
      <w:r w:rsidRPr="00CB7681">
        <w:rPr>
          <w:rFonts w:ascii="Times New Roman" w:eastAsia="Calibri" w:hAnsi="Times New Roman" w:cs="Times New Roman"/>
          <w:b/>
          <w:bCs/>
          <w:sz w:val="36"/>
          <w:szCs w:val="36"/>
          <w:shd w:val="clear" w:color="auto" w:fill="FFFFFF"/>
          <w:rtl/>
        </w:rPr>
        <w:t>يَٓا اَيُّهَا الَّذٖينَ اٰمَنُوا اتَّقُوا اللّٰهَ وَكُونُوا مَعَ الصَّادِقٖينَ</w:t>
      </w:r>
    </w:p>
    <w:p w:rsidR="00CB7681" w:rsidRDefault="00CB7681" w:rsidP="00CB7681">
      <w:pPr>
        <w:spacing w:after="120" w:line="276" w:lineRule="auto"/>
        <w:rPr>
          <w:rFonts w:ascii="Times New Roman" w:eastAsia="Calibri" w:hAnsi="Times New Roman" w:cs="Times New Roman"/>
          <w:sz w:val="28"/>
          <w:szCs w:val="28"/>
        </w:rPr>
      </w:pPr>
      <w:r w:rsidRPr="00CB7681">
        <w:rPr>
          <w:rFonts w:ascii="Times New Roman" w:eastAsia="Calibri" w:hAnsi="Times New Roman" w:cs="Times New Roman"/>
          <w:b/>
          <w:bCs/>
          <w:sz w:val="28"/>
          <w:szCs w:val="28"/>
        </w:rPr>
        <w:t xml:space="preserve">“Ey iman edenler! Allah’a karşı gelmekten sakının ve doğrularla beraber olun.” </w:t>
      </w:r>
      <w:r w:rsidRPr="00CB7681">
        <w:rPr>
          <w:rFonts w:ascii="Times New Roman" w:eastAsia="Calibri" w:hAnsi="Times New Roman" w:cs="Times New Roman"/>
          <w:sz w:val="28"/>
          <w:szCs w:val="28"/>
        </w:rPr>
        <w:t xml:space="preserve">(Tevbe, 9/119) </w:t>
      </w:r>
    </w:p>
    <w:p w:rsidR="00CB7681" w:rsidRPr="00CB7681" w:rsidRDefault="00CB7681" w:rsidP="00812D14">
      <w:pPr>
        <w:shd w:val="clear" w:color="auto" w:fill="FFFFFF"/>
        <w:spacing w:after="120" w:line="276" w:lineRule="auto"/>
        <w:jc w:val="both"/>
        <w:rPr>
          <w:rFonts w:ascii="Times New Roman" w:eastAsia="Times New Roman" w:hAnsi="Times New Roman" w:cs="Times New Roman"/>
          <w:b/>
          <w:bCs/>
          <w:sz w:val="28"/>
          <w:szCs w:val="28"/>
          <w:lang w:eastAsia="tr-TR"/>
        </w:rPr>
      </w:pPr>
      <w:r w:rsidRPr="00CB7681">
        <w:rPr>
          <w:rFonts w:ascii="Times New Roman" w:eastAsia="Times New Roman" w:hAnsi="Times New Roman" w:cs="Times New Roman"/>
          <w:b/>
          <w:bCs/>
          <w:sz w:val="28"/>
          <w:szCs w:val="28"/>
          <w:lang w:eastAsia="tr-TR"/>
        </w:rPr>
        <w:t xml:space="preserve">Sanal </w:t>
      </w:r>
      <w:r w:rsidR="00A1146E" w:rsidRPr="00CB7681">
        <w:rPr>
          <w:rFonts w:ascii="Times New Roman" w:eastAsia="Times New Roman" w:hAnsi="Times New Roman" w:cs="Times New Roman"/>
          <w:b/>
          <w:bCs/>
          <w:sz w:val="28"/>
          <w:szCs w:val="28"/>
          <w:lang w:eastAsia="tr-TR"/>
        </w:rPr>
        <w:t>Âlemde</w:t>
      </w:r>
      <w:r w:rsidRPr="00CB7681">
        <w:rPr>
          <w:rFonts w:ascii="Times New Roman" w:eastAsia="Times New Roman" w:hAnsi="Times New Roman" w:cs="Times New Roman"/>
          <w:b/>
          <w:bCs/>
          <w:sz w:val="28"/>
          <w:szCs w:val="28"/>
          <w:lang w:eastAsia="tr-TR"/>
        </w:rPr>
        <w:t xml:space="preserve"> </w:t>
      </w:r>
      <w:r w:rsidR="00812D14">
        <w:rPr>
          <w:rFonts w:ascii="Times New Roman" w:eastAsia="Times New Roman" w:hAnsi="Times New Roman" w:cs="Times New Roman"/>
          <w:b/>
          <w:bCs/>
          <w:sz w:val="28"/>
          <w:szCs w:val="28"/>
          <w:lang w:eastAsia="tr-TR"/>
        </w:rPr>
        <w:t>İstikamet</w:t>
      </w:r>
      <w:r w:rsidRPr="00CB7681">
        <w:rPr>
          <w:rFonts w:ascii="Times New Roman" w:eastAsia="Times New Roman" w:hAnsi="Times New Roman" w:cs="Times New Roman"/>
          <w:b/>
          <w:bCs/>
          <w:sz w:val="28"/>
          <w:szCs w:val="28"/>
          <w:lang w:eastAsia="tr-TR"/>
        </w:rPr>
        <w:t>:</w:t>
      </w:r>
    </w:p>
    <w:p w:rsidR="00CB7681" w:rsidRPr="00CB7681" w:rsidRDefault="00CB7681" w:rsidP="00CB7681">
      <w:pPr>
        <w:shd w:val="clear" w:color="auto" w:fill="FFFFFF"/>
        <w:spacing w:after="120" w:line="276" w:lineRule="auto"/>
        <w:jc w:val="both"/>
        <w:rPr>
          <w:rFonts w:ascii="Times New Roman" w:eastAsia="Times New Roman" w:hAnsi="Times New Roman" w:cs="Times New Roman"/>
          <w:sz w:val="28"/>
          <w:szCs w:val="28"/>
          <w:lang w:eastAsia="tr-TR"/>
        </w:rPr>
      </w:pPr>
      <w:r w:rsidRPr="00CB7681">
        <w:rPr>
          <w:rFonts w:ascii="Times New Roman" w:eastAsia="Times New Roman" w:hAnsi="Times New Roman" w:cs="Times New Roman"/>
          <w:sz w:val="28"/>
          <w:szCs w:val="28"/>
          <w:lang w:eastAsia="tr-TR"/>
        </w:rPr>
        <w:t>Sanal âlem insanın her istediğini yapabileceği ve bundan dolayı da sorumlu olmayacağı bir alan değildir. Bütün nimetlerden hesaba çekildiğimiz gibi internet, bilgisayar, akıllı telefon, sosyal medyadan da hesaba çekileceğimiz hakikati unutulmamalıdır. Âlemlerin rabbi olan Allah, sanal âlemde de bizleri görmektedir ve yaptıklarımızdan haberdar olmaktadır.</w:t>
      </w:r>
      <w:r w:rsidRPr="00CB7681">
        <w:rPr>
          <w:rFonts w:ascii="Calibri" w:eastAsia="Calibri" w:hAnsi="Calibri" w:cs="Arial"/>
          <w:kern w:val="2"/>
          <w:sz w:val="24"/>
          <w:szCs w:val="24"/>
          <w14:ligatures w14:val="standardContextual"/>
        </w:rPr>
        <w:t xml:space="preserve"> </w:t>
      </w:r>
      <w:r w:rsidRPr="00CB7681">
        <w:rPr>
          <w:rFonts w:ascii="Times New Roman" w:eastAsia="Times New Roman" w:hAnsi="Times New Roman" w:cs="Times New Roman"/>
          <w:sz w:val="28"/>
          <w:szCs w:val="28"/>
          <w:lang w:eastAsia="tr-TR"/>
        </w:rPr>
        <w:t xml:space="preserve">Günlük hayatta yalan söylemek, insanları karalamak, iftira atmak nasıl günahsa, sanal âlemde ve sosyal medyada da aynı şekilde günahtır. Sanal âlemde bilgi, doğruluğu teyid edilmeden paylaşılabilmekte, farkında olunmadan yanlışın ve kötülüğün yaygınlaşması, kişilik haklarını ihlali gibi pek çok günaha sebep olunmaktadır. Oysa Rabbimiz: </w:t>
      </w:r>
    </w:p>
    <w:p w:rsidR="00CB7681" w:rsidRPr="00CB7681" w:rsidRDefault="00CB7681" w:rsidP="000F239A">
      <w:pPr>
        <w:shd w:val="clear" w:color="auto" w:fill="FFFFFF"/>
        <w:spacing w:after="0" w:line="276" w:lineRule="auto"/>
        <w:jc w:val="right"/>
        <w:rPr>
          <w:rFonts w:ascii="Times New Roman" w:eastAsia="Times New Roman" w:hAnsi="Times New Roman" w:cs="Times New Roman"/>
          <w:b/>
          <w:bCs/>
          <w:sz w:val="36"/>
          <w:szCs w:val="36"/>
          <w:lang w:eastAsia="tr-TR"/>
        </w:rPr>
      </w:pPr>
      <w:r w:rsidRPr="00CB7681">
        <w:rPr>
          <w:rFonts w:ascii="Times New Roman" w:eastAsia="Times New Roman" w:hAnsi="Times New Roman" w:cs="Times New Roman"/>
          <w:b/>
          <w:bCs/>
          <w:sz w:val="36"/>
          <w:szCs w:val="36"/>
          <w:rtl/>
          <w:lang w:eastAsia="tr-TR"/>
        </w:rPr>
        <w:t>وَلَا تَقْفُ مَا لَيْسَ لَكَ بِه۪ عِلْمٌۜ اِنَّ السَّمْعَ وَالْبَصَرَ وَالْفُؤٰادَ كُلُّ اُو۬لٰٓئِكَ كَانَ عَنْهُ مَسْؤُ۫لاً</w:t>
      </w:r>
    </w:p>
    <w:p w:rsidR="00CB7681" w:rsidRPr="00CB7681" w:rsidRDefault="00CB7681" w:rsidP="00932855">
      <w:pPr>
        <w:shd w:val="clear" w:color="auto" w:fill="FFFFFF"/>
        <w:spacing w:after="120" w:line="276" w:lineRule="auto"/>
        <w:jc w:val="both"/>
        <w:rPr>
          <w:rFonts w:ascii="Times New Roman" w:eastAsia="Times New Roman" w:hAnsi="Times New Roman" w:cs="Times New Roman"/>
          <w:sz w:val="28"/>
          <w:szCs w:val="28"/>
          <w:lang w:eastAsia="tr-TR"/>
        </w:rPr>
      </w:pPr>
      <w:r w:rsidRPr="00CB7681">
        <w:rPr>
          <w:rFonts w:ascii="Times New Roman" w:eastAsia="Times New Roman" w:hAnsi="Times New Roman" w:cs="Times New Roman"/>
          <w:b/>
          <w:bCs/>
          <w:sz w:val="28"/>
          <w:szCs w:val="28"/>
          <w:lang w:eastAsia="tr-TR"/>
        </w:rPr>
        <w:t>“Hakkında bilgin olmayan şeyin ardına düşme! Çünkü kulak, göz ve gönül, bunların hepsi ondan sorumludur.”</w:t>
      </w:r>
      <w:r w:rsidRPr="00CB7681">
        <w:rPr>
          <w:rFonts w:ascii="Times New Roman" w:eastAsia="Times New Roman" w:hAnsi="Times New Roman" w:cs="Times New Roman"/>
          <w:sz w:val="28"/>
          <w:szCs w:val="28"/>
          <w:lang w:eastAsia="tr-TR"/>
        </w:rPr>
        <w:t xml:space="preserve"> (İsra, 17/36)  buyurmuştur. Mümine yakışan sorumluluk bilinciyle hareket etmek, Cenabı Hakk’ın koyduğu sınırlara uymak suretiyle sanal âlemde de </w:t>
      </w:r>
      <w:r w:rsidR="00716055">
        <w:rPr>
          <w:rFonts w:ascii="Times New Roman" w:eastAsia="Times New Roman" w:hAnsi="Times New Roman" w:cs="Times New Roman"/>
          <w:sz w:val="28"/>
          <w:szCs w:val="28"/>
          <w:lang w:eastAsia="tr-TR"/>
        </w:rPr>
        <w:t>istikamet üzere dos</w:t>
      </w:r>
      <w:r w:rsidRPr="00CB7681">
        <w:rPr>
          <w:rFonts w:ascii="Times New Roman" w:eastAsia="Times New Roman" w:hAnsi="Times New Roman" w:cs="Times New Roman"/>
          <w:sz w:val="28"/>
          <w:szCs w:val="28"/>
          <w:lang w:eastAsia="tr-TR"/>
        </w:rPr>
        <w:t xml:space="preserve">doğru olmaktır. </w:t>
      </w:r>
    </w:p>
    <w:p w:rsidR="00CB7681" w:rsidRDefault="002D0DF7" w:rsidP="00CB7681">
      <w:pPr>
        <w:spacing w:after="120" w:line="276" w:lineRule="auto"/>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E. İSTİKAMETİN MÜKAFATI</w:t>
      </w:r>
    </w:p>
    <w:p w:rsidR="00CB7681" w:rsidRPr="00CB7681" w:rsidRDefault="00CB7681" w:rsidP="00CB7681">
      <w:pPr>
        <w:spacing w:after="120" w:line="276" w:lineRule="auto"/>
        <w:jc w:val="both"/>
        <w:rPr>
          <w:rFonts w:ascii="Times New Roman" w:eastAsia="Calibri" w:hAnsi="Times New Roman" w:cs="Arial"/>
          <w:sz w:val="28"/>
          <w:szCs w:val="28"/>
        </w:rPr>
      </w:pPr>
      <w:r w:rsidRPr="00CB7681">
        <w:rPr>
          <w:rFonts w:ascii="Times New Roman" w:eastAsia="Calibri" w:hAnsi="Times New Roman" w:cs="Times New Roman"/>
          <w:sz w:val="28"/>
          <w:szCs w:val="28"/>
        </w:rPr>
        <w:t>P</w:t>
      </w:r>
      <w:r w:rsidRPr="00CB7681">
        <w:rPr>
          <w:rFonts w:ascii="Times New Roman" w:eastAsia="Calibri" w:hAnsi="Times New Roman" w:cs="Arial"/>
          <w:sz w:val="28"/>
          <w:szCs w:val="28"/>
        </w:rPr>
        <w:t xml:space="preserve">eygamber Efendimiz (s.a.s.) </w:t>
      </w:r>
      <w:r w:rsidRPr="00CB7681">
        <w:rPr>
          <w:rFonts w:ascii="Times New Roman" w:eastAsia="Calibri" w:hAnsi="Times New Roman" w:cs="Tahoma"/>
          <w:sz w:val="28"/>
          <w:szCs w:val="28"/>
        </w:rPr>
        <w:t>şö</w:t>
      </w:r>
      <w:r w:rsidRPr="00CB7681">
        <w:rPr>
          <w:rFonts w:ascii="Times New Roman" w:eastAsia="Calibri" w:hAnsi="Times New Roman" w:cs="Arial"/>
          <w:sz w:val="28"/>
          <w:szCs w:val="28"/>
        </w:rPr>
        <w:t>yle buyurmuştur:</w:t>
      </w:r>
    </w:p>
    <w:p w:rsidR="00CB7681" w:rsidRPr="00CB7681" w:rsidRDefault="00CB7681" w:rsidP="000F239A">
      <w:pPr>
        <w:spacing w:after="0" w:line="276" w:lineRule="auto"/>
        <w:jc w:val="right"/>
        <w:rPr>
          <w:rFonts w:ascii="Times New Roman" w:eastAsia="Calibri" w:hAnsi="Times New Roman" w:cs="Times New Roman"/>
          <w:b/>
          <w:bCs/>
          <w:sz w:val="36"/>
          <w:szCs w:val="36"/>
        </w:rPr>
      </w:pPr>
      <w:r w:rsidRPr="00CB7681">
        <w:rPr>
          <w:rFonts w:ascii="Times New Roman" w:eastAsia="Calibri" w:hAnsi="Times New Roman" w:cs="Times New Roman"/>
          <w:b/>
          <w:bCs/>
          <w:sz w:val="36"/>
          <w:szCs w:val="36"/>
          <w:rtl/>
        </w:rPr>
        <w:t>عَنْ عَبْدِ اللَّهِ قَالَ قَالَ رَسُولُ اللَّهِ صلى الله عليه وسلم  عَلَيْكُمْ بِالصِّدْقِ فَإِنَّ الصِّدْقَ يَهْدِى إِلَى الْبِرِّ وَإِنَّ الْبِرَّ يَهْدِى إِلَى الْجَنَّةِ وَمَا يَزَالُ الرَّجُلُ يَصْدُقُ وَيَتَحَرَّى الصِّدْقَ حَتَّى يُكْتَبَ عِنْدَ اللَّهِ صِدِّيقًا وَإِيَّاكُمْ وَالْكَذِبَ فَإِنَّ الْكَذِبَ يَهْدِى إِلَى الْفُجُورِ وَإِنَّ الْفُجُورَ يَهْدِى إِلَى النَّارِ وَمَا يَزَالُ الرَّجُلُ يَكْذِبُ وَيَتَحَرَّى الْكَذِبَ حَتَّى يُكْتَبَ عِنْدَ اللَّهِ كَذَّابًا</w:t>
      </w:r>
      <w:r w:rsidRPr="00CB7681">
        <w:rPr>
          <w:rFonts w:ascii="Times New Roman" w:eastAsia="Calibri" w:hAnsi="Times New Roman" w:cs="Times New Roman"/>
          <w:b/>
          <w:bCs/>
          <w:sz w:val="36"/>
          <w:szCs w:val="36"/>
        </w:rPr>
        <w:t xml:space="preserve"> </w:t>
      </w:r>
    </w:p>
    <w:p w:rsidR="00CB7681" w:rsidRPr="00CB7681" w:rsidRDefault="00CB7681" w:rsidP="00CB7681">
      <w:pPr>
        <w:spacing w:after="120" w:line="276" w:lineRule="auto"/>
        <w:jc w:val="both"/>
        <w:rPr>
          <w:rFonts w:ascii="Times New Roman" w:eastAsia="Calibri" w:hAnsi="Times New Roman" w:cs="Times New Roman"/>
          <w:sz w:val="28"/>
          <w:szCs w:val="28"/>
        </w:rPr>
      </w:pPr>
      <w:r w:rsidRPr="00CB7681">
        <w:rPr>
          <w:rFonts w:ascii="Times New Roman" w:eastAsia="Calibri" w:hAnsi="Times New Roman" w:cs="Times New Roman"/>
          <w:sz w:val="28"/>
          <w:szCs w:val="28"/>
        </w:rPr>
        <w:t>Abdullah b. Mes’ûd’dan nakledildiğine göre, Allah Resûlü (s.a.s.) şöyle buyurmuştur:</w:t>
      </w:r>
      <w:r w:rsidRPr="00CB7681">
        <w:rPr>
          <w:rFonts w:ascii="Times New Roman" w:eastAsia="Calibri" w:hAnsi="Times New Roman" w:cs="Times New Roman"/>
          <w:b/>
          <w:bCs/>
          <w:sz w:val="28"/>
          <w:szCs w:val="28"/>
        </w:rPr>
        <w:t xml:space="preserve"> “Doğruluktan ayrılmayınız. Muhakkak ki doğruluk iyiliğe, iyilik de cennete götürür. Kişi devamlı doğru söyler ve doğru olanı ararsa Allah katında ‘sıddîk’ (özü sözü bir olan kişi) olarak yazılır. Yalandan sakının! Çünkü yalan kötülüğe, kötülük de cehenneme götürür. Kişi yalan söyleyip, yalanı araştıra araştıra Allah katında yalancı olarak yazılır.” </w:t>
      </w:r>
      <w:r w:rsidRPr="00CB7681">
        <w:rPr>
          <w:rFonts w:ascii="Times New Roman" w:eastAsia="Calibri" w:hAnsi="Times New Roman" w:cs="Times New Roman"/>
          <w:sz w:val="28"/>
          <w:szCs w:val="28"/>
        </w:rPr>
        <w:t>(Müslim, Birr ve sıla, 105)</w:t>
      </w:r>
    </w:p>
    <w:p w:rsidR="00CB7681" w:rsidRPr="00932855" w:rsidRDefault="00CB7681" w:rsidP="00CB7681">
      <w:pPr>
        <w:spacing w:after="120" w:line="276" w:lineRule="auto"/>
        <w:jc w:val="both"/>
        <w:rPr>
          <w:rFonts w:ascii="Times New Roman" w:eastAsia="Calibri" w:hAnsi="Times New Roman" w:cs="Times New Roman"/>
          <w:sz w:val="28"/>
          <w:szCs w:val="28"/>
        </w:rPr>
      </w:pPr>
      <w:r w:rsidRPr="00932855">
        <w:rPr>
          <w:rFonts w:ascii="Times New Roman" w:eastAsia="Calibri" w:hAnsi="Times New Roman" w:cs="Times New Roman"/>
          <w:sz w:val="28"/>
          <w:szCs w:val="28"/>
        </w:rPr>
        <w:t>Yalan kapısının açılmaması, yalanın alışkanlık haline gelmemesi gerekir. Bir defa bu kapı açıldı mı, söylenen yalanın korunması için pek çok yalan söylenecektir. Bu da kişinin hem Hak katında hem de halk katında yalancılardan olmasına sebep olacaktır.</w:t>
      </w:r>
    </w:p>
    <w:p w:rsidR="00932855" w:rsidRPr="00932855" w:rsidRDefault="00932855" w:rsidP="000F239A">
      <w:pPr>
        <w:shd w:val="clear" w:color="auto" w:fill="FFFFFF"/>
        <w:bidi/>
        <w:spacing w:after="0" w:line="276" w:lineRule="auto"/>
        <w:rPr>
          <w:rFonts w:ascii="Times New Roman" w:eastAsia="Times New Roman" w:hAnsi="Times New Roman" w:cs="Times New Roman"/>
          <w:b/>
          <w:bCs/>
          <w:sz w:val="36"/>
          <w:szCs w:val="36"/>
          <w:lang w:eastAsia="tr-TR"/>
        </w:rPr>
      </w:pPr>
      <w:r w:rsidRPr="00932855">
        <w:rPr>
          <w:rFonts w:ascii="Times New Roman" w:eastAsia="Times New Roman" w:hAnsi="Times New Roman" w:cs="Times New Roman"/>
          <w:b/>
          <w:bCs/>
          <w:sz w:val="36"/>
          <w:szCs w:val="36"/>
          <w:rtl/>
          <w:lang w:eastAsia="tr-TR"/>
        </w:rPr>
        <w:t>عَنْ عُبَادَةَ بْنِ الصَّامِتِ أَنَّ النَّبِيَّ (صَ) قَالَ: “اضْمَنُوا لِي سِتًّا مِنْ أَنْفُسِكُمْ، أَضْمَنْ لَكُمْ الْجَنَّةَ، اصْدُقُوا إِذَا حَدَّثْتُمْ، وَأَوْفُوا إِذَا وَعَدْتُمْ، وَأَدُّوا إِذَا اؤْتُمِنْتُمْ، وَاحْفَظُوا فُرُوجَكُمْ، وَغُضُّوا أَبْصَارَكُمْ، وَكُفُّوا أَيْدِيَكُمْ.”</w:t>
      </w:r>
    </w:p>
    <w:p w:rsidR="00932855" w:rsidRPr="00932855" w:rsidRDefault="00932855" w:rsidP="00932855">
      <w:pPr>
        <w:shd w:val="clear" w:color="auto" w:fill="FFFFFF"/>
        <w:spacing w:after="120" w:line="276" w:lineRule="auto"/>
        <w:jc w:val="both"/>
        <w:rPr>
          <w:rFonts w:ascii="Times New Roman" w:eastAsia="Times New Roman" w:hAnsi="Times New Roman" w:cs="Times New Roman"/>
          <w:sz w:val="28"/>
          <w:szCs w:val="28"/>
          <w:lang w:eastAsia="tr-TR"/>
        </w:rPr>
      </w:pPr>
      <w:r w:rsidRPr="00812D14">
        <w:rPr>
          <w:rFonts w:ascii="Times New Roman" w:eastAsia="Times New Roman" w:hAnsi="Times New Roman" w:cs="Times New Roman"/>
          <w:b/>
          <w:bCs/>
          <w:lang w:eastAsia="tr-TR"/>
        </w:rPr>
        <w:t>“</w:t>
      </w:r>
      <w:r w:rsidRPr="00812D14">
        <w:rPr>
          <w:rFonts w:ascii="Times New Roman" w:eastAsia="Times New Roman" w:hAnsi="Times New Roman" w:cs="Times New Roman"/>
          <w:b/>
          <w:bCs/>
          <w:sz w:val="28"/>
          <w:szCs w:val="28"/>
          <w:lang w:eastAsia="tr-TR"/>
        </w:rPr>
        <w:t>Bana kendi adınıza altı şeyin güvencesini verin, ben de size cennetin güvencesini vereyim: Konuştuğunuzda doğru söyleyin, söz verdiğinizde sözünüzü tutun, size (bir şey) emanet edildiğinde ona riayet edin, iffetinizi koruyun, gözlerinizi (bakılması yasak olandan) sakının ve ellerinizi (haramdan) çekin</w:t>
      </w:r>
      <w:r w:rsidRPr="00932855">
        <w:rPr>
          <w:rFonts w:ascii="Times New Roman" w:eastAsia="Times New Roman" w:hAnsi="Times New Roman" w:cs="Times New Roman"/>
          <w:sz w:val="28"/>
          <w:szCs w:val="28"/>
          <w:lang w:eastAsia="tr-TR"/>
        </w:rPr>
        <w:t>. ”</w:t>
      </w:r>
      <w:r w:rsidRPr="00932855">
        <w:rPr>
          <w:rFonts w:ascii="Times New Roman" w:eastAsia="Times New Roman" w:hAnsi="Times New Roman" w:cs="Times New Roman"/>
          <w:i/>
          <w:iCs/>
          <w:sz w:val="28"/>
          <w:szCs w:val="28"/>
          <w:lang w:eastAsia="tr-TR"/>
        </w:rPr>
        <w:t xml:space="preserve"> </w:t>
      </w:r>
      <w:r w:rsidRPr="00932855">
        <w:rPr>
          <w:rFonts w:ascii="Times New Roman" w:eastAsia="Times New Roman" w:hAnsi="Times New Roman" w:cs="Times New Roman"/>
          <w:sz w:val="28"/>
          <w:szCs w:val="28"/>
          <w:lang w:eastAsia="tr-TR"/>
        </w:rPr>
        <w:t>(İbn Hanbel, V, 323)</w:t>
      </w:r>
    </w:p>
    <w:p w:rsidR="00CB7681" w:rsidRPr="00CB7681" w:rsidRDefault="002D0DF7" w:rsidP="002D0DF7">
      <w:pPr>
        <w:shd w:val="clear" w:color="auto" w:fill="FFFFFF"/>
        <w:spacing w:after="120" w:line="276" w:lineRule="auto"/>
        <w:jc w:val="both"/>
        <w:rPr>
          <w:rFonts w:ascii="Times New Roman" w:eastAsia="Times New Roman" w:hAnsi="Times New Roman" w:cs="Times New Roman"/>
          <w:b/>
          <w:bCs/>
          <w:sz w:val="28"/>
          <w:szCs w:val="28"/>
          <w:lang w:eastAsia="tr-TR"/>
        </w:rPr>
      </w:pPr>
      <w:r w:rsidRPr="00CB7681">
        <w:rPr>
          <w:rFonts w:ascii="Times New Roman" w:eastAsia="Times New Roman" w:hAnsi="Times New Roman" w:cs="Times New Roman"/>
          <w:b/>
          <w:bCs/>
          <w:sz w:val="28"/>
          <w:szCs w:val="28"/>
          <w:lang w:eastAsia="tr-TR"/>
        </w:rPr>
        <w:t>SONUÇ</w:t>
      </w:r>
    </w:p>
    <w:p w:rsidR="00CB7681" w:rsidRPr="00CB7681" w:rsidRDefault="00401041" w:rsidP="00401041">
      <w:pPr>
        <w:shd w:val="clear" w:color="auto" w:fill="FFFFFF"/>
        <w:spacing w:after="120" w:line="276" w:lineRule="auto"/>
        <w:jc w:val="both"/>
        <w:rPr>
          <w:rFonts w:ascii="Times New Roman" w:eastAsia="Times New Roman" w:hAnsi="Times New Roman" w:cs="Times New Roman"/>
          <w:sz w:val="28"/>
          <w:szCs w:val="28"/>
          <w:lang w:eastAsia="tr-TR"/>
        </w:rPr>
      </w:pPr>
      <w:r>
        <w:rPr>
          <w:rFonts w:ascii="Times New Roman" w:eastAsia="Times New Roman" w:hAnsi="Times New Roman" w:cs="Times New Roman"/>
          <w:sz w:val="28"/>
          <w:szCs w:val="28"/>
          <w:lang w:eastAsia="tr-TR"/>
        </w:rPr>
        <w:t>İ</w:t>
      </w:r>
      <w:r w:rsidRPr="00401041">
        <w:rPr>
          <w:rFonts w:ascii="Times New Roman" w:eastAsia="Times New Roman" w:hAnsi="Times New Roman" w:cs="Times New Roman"/>
          <w:sz w:val="28"/>
          <w:szCs w:val="28"/>
          <w:lang w:eastAsia="tr-TR"/>
        </w:rPr>
        <w:t>stikamet üzere dos</w:t>
      </w:r>
      <w:r>
        <w:rPr>
          <w:rFonts w:ascii="Times New Roman" w:eastAsia="Times New Roman" w:hAnsi="Times New Roman" w:cs="Times New Roman"/>
          <w:sz w:val="28"/>
          <w:szCs w:val="28"/>
          <w:lang w:eastAsia="tr-TR"/>
        </w:rPr>
        <w:t xml:space="preserve">doğru olmak, </w:t>
      </w:r>
      <w:r w:rsidR="00CB7681" w:rsidRPr="00CB7681">
        <w:rPr>
          <w:rFonts w:ascii="Times New Roman" w:eastAsia="Times New Roman" w:hAnsi="Times New Roman" w:cs="Times New Roman"/>
          <w:sz w:val="28"/>
          <w:szCs w:val="28"/>
          <w:lang w:eastAsia="tr-TR"/>
        </w:rPr>
        <w:t>İslam ahlakının en temel erdemlerinden biridir. Doğ</w:t>
      </w:r>
      <w:r>
        <w:rPr>
          <w:rFonts w:ascii="Times New Roman" w:eastAsia="Times New Roman" w:hAnsi="Times New Roman" w:cs="Times New Roman"/>
          <w:sz w:val="28"/>
          <w:szCs w:val="28"/>
          <w:lang w:eastAsia="tr-TR"/>
        </w:rPr>
        <w:t>r</w:t>
      </w:r>
      <w:r w:rsidR="00CB7681" w:rsidRPr="00CB7681">
        <w:rPr>
          <w:rFonts w:ascii="Times New Roman" w:eastAsia="Times New Roman" w:hAnsi="Times New Roman" w:cs="Times New Roman"/>
          <w:sz w:val="28"/>
          <w:szCs w:val="28"/>
          <w:lang w:eastAsia="tr-TR"/>
        </w:rPr>
        <w:t xml:space="preserve">u yolu izledikten sonra yolunu şaşıran görülmemiştir.  İnsanın iç dünyasındaki huzuru, doğruluğu, dürüstlüğü nispetindedir. </w:t>
      </w:r>
    </w:p>
    <w:p w:rsidR="00CB7681" w:rsidRDefault="00CB7681" w:rsidP="00401041">
      <w:pPr>
        <w:jc w:val="both"/>
        <w:rPr>
          <w:rFonts w:ascii="Times New Roman" w:eastAsia="Calibri" w:hAnsi="Times New Roman" w:cs="Times New Roman"/>
          <w:kern w:val="2"/>
          <w:sz w:val="28"/>
          <w:szCs w:val="28"/>
          <w14:ligatures w14:val="standardContextual"/>
        </w:rPr>
      </w:pPr>
      <w:r w:rsidRPr="00CB7681">
        <w:rPr>
          <w:rFonts w:ascii="Times New Roman" w:eastAsia="Calibri" w:hAnsi="Times New Roman" w:cs="Times New Roman"/>
          <w:kern w:val="2"/>
          <w:sz w:val="28"/>
          <w:szCs w:val="28"/>
          <w14:ligatures w14:val="standardContextual"/>
        </w:rPr>
        <w:t xml:space="preserve">İnsanın özü ile sözünün bir olması, söz ve davranışlarında doğruluğu esas alıp yalandan kaçınması hem dinî/ahlâkî hem de dünyevî açıdan gereklidir. Bireysel ve toplumsal açıdan huzurlu olmak için yalandan sakınmak gerekir. Evimizde, işimizde, ticaretimizde, eşimizle, komşularımızla, akrabalarımızla hayatın her alanında Müslüman, </w:t>
      </w:r>
      <w:r w:rsidR="00401041">
        <w:rPr>
          <w:rFonts w:ascii="Times New Roman" w:eastAsia="Calibri" w:hAnsi="Times New Roman" w:cs="Times New Roman"/>
          <w:kern w:val="2"/>
          <w:sz w:val="28"/>
          <w:szCs w:val="28"/>
          <w14:ligatures w14:val="standardContextual"/>
        </w:rPr>
        <w:t xml:space="preserve">istikamet üzere, adil, merhametli, sabırlı, </w:t>
      </w:r>
      <w:r w:rsidRPr="00CB7681">
        <w:rPr>
          <w:rFonts w:ascii="Times New Roman" w:eastAsia="Calibri" w:hAnsi="Times New Roman" w:cs="Times New Roman"/>
          <w:kern w:val="2"/>
          <w:sz w:val="28"/>
          <w:szCs w:val="28"/>
          <w14:ligatures w14:val="standardContextual"/>
        </w:rPr>
        <w:t>dürüst, güvenilir ve doğru olmak zorundadır.</w:t>
      </w:r>
    </w:p>
    <w:p w:rsidR="00CB7681" w:rsidRPr="00CB7681" w:rsidRDefault="00CB7681" w:rsidP="00932855">
      <w:pPr>
        <w:shd w:val="clear" w:color="auto" w:fill="FFFFFF"/>
        <w:spacing w:after="120" w:line="276" w:lineRule="auto"/>
        <w:jc w:val="both"/>
        <w:rPr>
          <w:rFonts w:ascii="Times New Roman" w:eastAsia="Times New Roman" w:hAnsi="Times New Roman" w:cs="Times New Roman"/>
          <w:sz w:val="28"/>
          <w:szCs w:val="28"/>
          <w:lang w:eastAsia="tr-TR"/>
        </w:rPr>
      </w:pPr>
      <w:r w:rsidRPr="00CB7681">
        <w:rPr>
          <w:rFonts w:ascii="Times New Roman" w:eastAsia="Times New Roman" w:hAnsi="Times New Roman" w:cs="Times New Roman"/>
          <w:sz w:val="28"/>
          <w:szCs w:val="28"/>
          <w:lang w:eastAsia="tr-TR"/>
        </w:rPr>
        <w:t xml:space="preserve">Rabbim bizleri </w:t>
      </w:r>
      <w:r w:rsidR="00401041">
        <w:rPr>
          <w:rFonts w:ascii="Times New Roman" w:eastAsia="Times New Roman" w:hAnsi="Times New Roman" w:cs="Times New Roman"/>
          <w:sz w:val="28"/>
          <w:szCs w:val="28"/>
          <w:lang w:eastAsia="tr-TR"/>
        </w:rPr>
        <w:t xml:space="preserve">Kur’an ve sünnetin gösterdiği </w:t>
      </w:r>
      <w:r w:rsidRPr="00CB7681">
        <w:rPr>
          <w:rFonts w:ascii="Times New Roman" w:eastAsia="Times New Roman" w:hAnsi="Times New Roman" w:cs="Times New Roman"/>
          <w:sz w:val="28"/>
          <w:szCs w:val="28"/>
          <w:lang w:eastAsia="tr-TR"/>
        </w:rPr>
        <w:t>istikamet üzere olan doğruluk ve dürüstlükten ayrılmayan kullarından eylesin.</w:t>
      </w:r>
    </w:p>
    <w:sectPr w:rsidR="00AF29AB" w:rsidRPr="002E76A8" w:rsidSect="005E5BD6">
      <w:footerReference w:type="default" r:id="rId8"/>
      <w:headerReference w:type="default" r:id="rId11"/>
      <w:headerReference w:type="first" r:id="rId12"/>
      <w:footerReference w:type="first" r:id="rId13"/>
      <w:pgSz w:w="11906" w:h="16838"/>
      <w:pgMar w:top="680" w:right="851" w:bottom="340" w:left="1134" w:header="709" w:footer="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27219" w:rsidRDefault="00027219" w:rsidP="00E01CD0">
      <w:pPr>
        <w:spacing w:after="0" w:line="240" w:lineRule="auto"/>
      </w:pPr>
      <w:r>
        <w:separator/>
      </w:r>
    </w:p>
  </w:endnote>
  <w:endnote w:type="continuationSeparator" w:id="0">
    <w:p w:rsidR="00027219" w:rsidRDefault="00027219" w:rsidP="00E01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altName w:val="Arial"/>
    <w:panose1 w:val="02020603050405020304"/>
    <w:charset w:val="A2"/>
    <w:family w:val="roman"/>
    <w:pitch w:val="variable"/>
    <w:sig w:usb0="00000000" w:usb1="C000785B" w:usb2="00000009" w:usb3="00000000" w:csb0="000001FF" w:csb1="00000000"/>
  </w:font>
  <w:font w:name="KuranFontAbay">
    <w:altName w:val="Noto Serif Thai"/>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570391"/>
      <w:docPartObj>
        <w:docPartGallery w:val="Page Numbers (Bottom of Page)"/>
        <w:docPartUnique/>
      </w:docPartObj>
    </w:sdtPr>
    <w:sdtEndPr/>
    <w:sdtContent>
      <w:p w:rsidR="00EF6094" w:rsidRDefault="00EF6094">
        <w:pPr>
          <w:pStyle w:val="AltBilgi"/>
          <w:jc w:val="center"/>
        </w:pPr>
        <w:r>
          <w:fldChar w:fldCharType="begin"/>
        </w:r>
        <w:r>
          <w:instrText>PAGE   \* MERGEFORMAT</w:instrText>
        </w:r>
        <w:r>
          <w:fldChar w:fldCharType="separate"/>
        </w:r>
        <w:r w:rsidR="00A1146E">
          <w:rPr>
            <w:noProof/>
          </w:rPr>
          <w:t>6</w:t>
        </w:r>
        <w:r>
          <w:fldChar w:fldCharType="end"/>
        </w:r>
      </w:p>
    </w:sdtContent>
  </w:sdt>
  <w:p w:rsidR="00E01CD0" w:rsidRDefault="00E01CD0" w:rsidP="0038348B">
    <w:pPr>
      <w:pStyle w:val="AltBilgi"/>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27219" w:rsidRDefault="00027219" w:rsidP="00E01CD0">
      <w:pPr>
        <w:spacing w:after="0" w:line="240" w:lineRule="auto"/>
      </w:pPr>
      <w:r>
        <w:separator/>
      </w:r>
    </w:p>
  </w:footnote>
  <w:footnote w:type="continuationSeparator" w:id="0">
    <w:p w:rsidR="00027219" w:rsidRDefault="00027219" w:rsidP="00E01CD0">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2014E"/>
    <w:multiLevelType w:val="multilevel"/>
    <w:tmpl w:val="89EE106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8F24F86"/>
    <w:multiLevelType w:val="multilevel"/>
    <w:tmpl w:val="10DAD488"/>
    <w:lvl w:ilvl="0">
      <w:start w:val="1"/>
      <w:numFmt w:val="upperLetter"/>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num w:numId="1" w16cid:durableId="1390496582">
    <w:abstractNumId w:val="0"/>
  </w:num>
  <w:num w:numId="2" w16cid:durableId="900290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E6C"/>
    <w:rsid w:val="000105CB"/>
    <w:rsid w:val="00027219"/>
    <w:rsid w:val="00027BBA"/>
    <w:rsid w:val="000340DC"/>
    <w:rsid w:val="00063149"/>
    <w:rsid w:val="000664E2"/>
    <w:rsid w:val="000944CE"/>
    <w:rsid w:val="000A66EE"/>
    <w:rsid w:val="000A7E14"/>
    <w:rsid w:val="000C1C6B"/>
    <w:rsid w:val="000D32DF"/>
    <w:rsid w:val="000D572C"/>
    <w:rsid w:val="000F239A"/>
    <w:rsid w:val="00102EC6"/>
    <w:rsid w:val="00117C54"/>
    <w:rsid w:val="0016071B"/>
    <w:rsid w:val="00171A19"/>
    <w:rsid w:val="0017728C"/>
    <w:rsid w:val="00181AF7"/>
    <w:rsid w:val="001B27C0"/>
    <w:rsid w:val="001E2C68"/>
    <w:rsid w:val="001F70E2"/>
    <w:rsid w:val="0022017D"/>
    <w:rsid w:val="00237658"/>
    <w:rsid w:val="00257E6C"/>
    <w:rsid w:val="002A0321"/>
    <w:rsid w:val="002B0788"/>
    <w:rsid w:val="002B3843"/>
    <w:rsid w:val="002D0DF7"/>
    <w:rsid w:val="002D6F9A"/>
    <w:rsid w:val="002E76A8"/>
    <w:rsid w:val="003262D1"/>
    <w:rsid w:val="00326F79"/>
    <w:rsid w:val="00340E77"/>
    <w:rsid w:val="0038348B"/>
    <w:rsid w:val="003A73AC"/>
    <w:rsid w:val="003B3340"/>
    <w:rsid w:val="003C0778"/>
    <w:rsid w:val="003C7E7B"/>
    <w:rsid w:val="00401041"/>
    <w:rsid w:val="00406F4E"/>
    <w:rsid w:val="00470B42"/>
    <w:rsid w:val="0049259F"/>
    <w:rsid w:val="004C554E"/>
    <w:rsid w:val="005056B9"/>
    <w:rsid w:val="00507991"/>
    <w:rsid w:val="00546F4B"/>
    <w:rsid w:val="005635BE"/>
    <w:rsid w:val="005816E8"/>
    <w:rsid w:val="005D2372"/>
    <w:rsid w:val="005E5BD6"/>
    <w:rsid w:val="005E6483"/>
    <w:rsid w:val="005E6597"/>
    <w:rsid w:val="005E6687"/>
    <w:rsid w:val="006016A6"/>
    <w:rsid w:val="0060619F"/>
    <w:rsid w:val="00664BE8"/>
    <w:rsid w:val="00687996"/>
    <w:rsid w:val="006947F6"/>
    <w:rsid w:val="006C16DD"/>
    <w:rsid w:val="006D4577"/>
    <w:rsid w:val="006E487B"/>
    <w:rsid w:val="006F7AE5"/>
    <w:rsid w:val="00711E90"/>
    <w:rsid w:val="00716055"/>
    <w:rsid w:val="0073203A"/>
    <w:rsid w:val="00737856"/>
    <w:rsid w:val="0080216E"/>
    <w:rsid w:val="00812D14"/>
    <w:rsid w:val="00827BE3"/>
    <w:rsid w:val="0086775F"/>
    <w:rsid w:val="00896F89"/>
    <w:rsid w:val="008B4D1E"/>
    <w:rsid w:val="008C20A2"/>
    <w:rsid w:val="008D4EA1"/>
    <w:rsid w:val="00931DEB"/>
    <w:rsid w:val="00932855"/>
    <w:rsid w:val="00935E7D"/>
    <w:rsid w:val="00970E95"/>
    <w:rsid w:val="00973C74"/>
    <w:rsid w:val="00993129"/>
    <w:rsid w:val="009A0E5A"/>
    <w:rsid w:val="009A22C0"/>
    <w:rsid w:val="009A24F5"/>
    <w:rsid w:val="009C02C7"/>
    <w:rsid w:val="009C6C48"/>
    <w:rsid w:val="009E200F"/>
    <w:rsid w:val="009E7C71"/>
    <w:rsid w:val="00A1146E"/>
    <w:rsid w:val="00A1571F"/>
    <w:rsid w:val="00A3738F"/>
    <w:rsid w:val="00A60972"/>
    <w:rsid w:val="00A844FB"/>
    <w:rsid w:val="00AC0640"/>
    <w:rsid w:val="00AC475A"/>
    <w:rsid w:val="00AC619B"/>
    <w:rsid w:val="00AD1DBB"/>
    <w:rsid w:val="00AF128D"/>
    <w:rsid w:val="00AF29AB"/>
    <w:rsid w:val="00AF5283"/>
    <w:rsid w:val="00B20C0B"/>
    <w:rsid w:val="00B346F2"/>
    <w:rsid w:val="00B51AFA"/>
    <w:rsid w:val="00B610C8"/>
    <w:rsid w:val="00B63E5F"/>
    <w:rsid w:val="00B67F77"/>
    <w:rsid w:val="00B82404"/>
    <w:rsid w:val="00B870AD"/>
    <w:rsid w:val="00BA3B72"/>
    <w:rsid w:val="00BB5A75"/>
    <w:rsid w:val="00BD7D18"/>
    <w:rsid w:val="00BE6451"/>
    <w:rsid w:val="00C017B1"/>
    <w:rsid w:val="00C23513"/>
    <w:rsid w:val="00C24ED7"/>
    <w:rsid w:val="00C30FDB"/>
    <w:rsid w:val="00C33ADA"/>
    <w:rsid w:val="00C346ED"/>
    <w:rsid w:val="00C432FC"/>
    <w:rsid w:val="00C641C3"/>
    <w:rsid w:val="00C766D2"/>
    <w:rsid w:val="00C7716C"/>
    <w:rsid w:val="00CA3AF4"/>
    <w:rsid w:val="00CA4BCF"/>
    <w:rsid w:val="00CB202C"/>
    <w:rsid w:val="00CB7681"/>
    <w:rsid w:val="00CD352B"/>
    <w:rsid w:val="00CF3514"/>
    <w:rsid w:val="00D34B85"/>
    <w:rsid w:val="00D37C82"/>
    <w:rsid w:val="00D45CA5"/>
    <w:rsid w:val="00D7024F"/>
    <w:rsid w:val="00D7482D"/>
    <w:rsid w:val="00DC3AFA"/>
    <w:rsid w:val="00DD58E8"/>
    <w:rsid w:val="00DF1556"/>
    <w:rsid w:val="00DF68F6"/>
    <w:rsid w:val="00E01CD0"/>
    <w:rsid w:val="00E20256"/>
    <w:rsid w:val="00E2265B"/>
    <w:rsid w:val="00E25C55"/>
    <w:rsid w:val="00E27577"/>
    <w:rsid w:val="00E337C0"/>
    <w:rsid w:val="00E45515"/>
    <w:rsid w:val="00EF6094"/>
    <w:rsid w:val="00F15138"/>
    <w:rsid w:val="00F16461"/>
    <w:rsid w:val="00F44562"/>
    <w:rsid w:val="00F553F3"/>
    <w:rsid w:val="00F660DB"/>
    <w:rsid w:val="00F90B1F"/>
    <w:rsid w:val="00F93D9E"/>
    <w:rsid w:val="00FC0301"/>
    <w:rsid w:val="00FD6172"/>
    <w:rsid w:val="00FE314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A13F594-9347-45FF-9F1A-B191BED5F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75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A73AC"/>
    <w:pPr>
      <w:ind w:left="720"/>
      <w:contextualSpacing/>
    </w:pPr>
  </w:style>
  <w:style w:type="paragraph" w:styleId="stBilgi">
    <w:name w:val="header"/>
    <w:basedOn w:val="Normal"/>
    <w:link w:val="stBilgiChar"/>
    <w:uiPriority w:val="99"/>
    <w:unhideWhenUsed/>
    <w:rsid w:val="00E01CD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01CD0"/>
  </w:style>
  <w:style w:type="paragraph" w:styleId="AltBilgi">
    <w:name w:val="footer"/>
    <w:basedOn w:val="Normal"/>
    <w:link w:val="AltBilgiChar"/>
    <w:uiPriority w:val="99"/>
    <w:unhideWhenUsed/>
    <w:rsid w:val="00E01CD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01CD0"/>
  </w:style>
  <w:style w:type="paragraph" w:customStyle="1" w:styleId="aaa-Proje-Trke">
    <w:name w:val="aaa-Proje - Türkçe"/>
    <w:basedOn w:val="Normal"/>
    <w:autoRedefine/>
    <w:qFormat/>
    <w:rsid w:val="0017728C"/>
    <w:pPr>
      <w:spacing w:after="0" w:line="240" w:lineRule="auto"/>
      <w:ind w:right="-2"/>
      <w:jc w:val="both"/>
    </w:pPr>
    <w:rPr>
      <w:rFonts w:ascii="Times New Roman" w:eastAsia="Times New Roman" w:hAnsi="Times New Roman" w:cs="Times New Roman"/>
      <w:color w:val="000000"/>
      <w:sz w:val="28"/>
      <w:szCs w:val="2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8125">
      <w:bodyDiv w:val="1"/>
      <w:marLeft w:val="0"/>
      <w:marRight w:val="0"/>
      <w:marTop w:val="0"/>
      <w:marBottom w:val="0"/>
      <w:divBdr>
        <w:top w:val="none" w:sz="0" w:space="0" w:color="auto"/>
        <w:left w:val="none" w:sz="0" w:space="0" w:color="auto"/>
        <w:bottom w:val="none" w:sz="0" w:space="0" w:color="auto"/>
        <w:right w:val="none" w:sz="0" w:space="0" w:color="auto"/>
      </w:divBdr>
    </w:div>
    <w:div w:id="589510478">
      <w:bodyDiv w:val="1"/>
      <w:marLeft w:val="0"/>
      <w:marRight w:val="0"/>
      <w:marTop w:val="0"/>
      <w:marBottom w:val="0"/>
      <w:divBdr>
        <w:top w:val="none" w:sz="0" w:space="0" w:color="auto"/>
        <w:left w:val="none" w:sz="0" w:space="0" w:color="auto"/>
        <w:bottom w:val="none" w:sz="0" w:space="0" w:color="auto"/>
        <w:right w:val="none" w:sz="0" w:space="0" w:color="auto"/>
      </w:divBdr>
    </w:div>
    <w:div w:id="990061704">
      <w:bodyDiv w:val="1"/>
      <w:marLeft w:val="0"/>
      <w:marRight w:val="0"/>
      <w:marTop w:val="0"/>
      <w:marBottom w:val="0"/>
      <w:divBdr>
        <w:top w:val="none" w:sz="0" w:space="0" w:color="auto"/>
        <w:left w:val="none" w:sz="0" w:space="0" w:color="auto"/>
        <w:bottom w:val="none" w:sz="0" w:space="0" w:color="auto"/>
        <w:right w:val="none" w:sz="0" w:space="0" w:color="auto"/>
      </w:divBdr>
    </w:div>
    <w:div w:id="1239512376">
      <w:bodyDiv w:val="1"/>
      <w:marLeft w:val="0"/>
      <w:marRight w:val="0"/>
      <w:marTop w:val="0"/>
      <w:marBottom w:val="0"/>
      <w:divBdr>
        <w:top w:val="none" w:sz="0" w:space="0" w:color="auto"/>
        <w:left w:val="none" w:sz="0" w:space="0" w:color="auto"/>
        <w:bottom w:val="none" w:sz="0" w:space="0" w:color="auto"/>
        <w:right w:val="none" w:sz="0" w:space="0" w:color="auto"/>
      </w:divBdr>
    </w:div>
    <w:div w:id="1397586498">
      <w:bodyDiv w:val="1"/>
      <w:marLeft w:val="0"/>
      <w:marRight w:val="0"/>
      <w:marTop w:val="0"/>
      <w:marBottom w:val="0"/>
      <w:divBdr>
        <w:top w:val="none" w:sz="0" w:space="0" w:color="auto"/>
        <w:left w:val="none" w:sz="0" w:space="0" w:color="auto"/>
        <w:bottom w:val="none" w:sz="0" w:space="0" w:color="auto"/>
        <w:right w:val="none" w:sz="0" w:space="0" w:color="auto"/>
      </w:divBdr>
    </w:div>
    <w:div w:id="1627154780">
      <w:bodyDiv w:val="1"/>
      <w:marLeft w:val="0"/>
      <w:marRight w:val="0"/>
      <w:marTop w:val="0"/>
      <w:marBottom w:val="0"/>
      <w:divBdr>
        <w:top w:val="none" w:sz="0" w:space="0" w:color="auto"/>
        <w:left w:val="none" w:sz="0" w:space="0" w:color="auto"/>
        <w:bottom w:val="none" w:sz="0" w:space="0" w:color="auto"/>
        <w:right w:val="none" w:sz="0" w:space="0" w:color="auto"/>
      </w:divBdr>
    </w:div>
    <w:div w:id="1709985648">
      <w:bodyDiv w:val="1"/>
      <w:marLeft w:val="0"/>
      <w:marRight w:val="0"/>
      <w:marTop w:val="0"/>
      <w:marBottom w:val="0"/>
      <w:divBdr>
        <w:top w:val="none" w:sz="0" w:space="0" w:color="auto"/>
        <w:left w:val="none" w:sz="0" w:space="0" w:color="auto"/>
        <w:bottom w:val="none" w:sz="0" w:space="0" w:color="auto"/>
        <w:right w:val="none" w:sz="0" w:space="0" w:color="auto"/>
      </w:divBdr>
    </w:div>
    <w:div w:id="213826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DC96E-95AE-4253-8972-3E04E77E581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2545</Words>
  <Characters>14512</Characters>
  <Application>Microsoft Office Word</Application>
  <DocSecurity>0</DocSecurity>
  <Lines>120</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Varoluş Gayemiz İman ve İstikamet</dc:title>
  <dc:subject/>
  <dc:creator>Ulu Camii Marche-en-Famenne</dc:creator>
  <cp:keywords/>
  <dc:description/>
  <cp:lastModifiedBy>Ulu Camii Marche-en-Famenne</cp:lastModifiedBy>
  <cp:revision>2</cp:revision>
  <dcterms:created xsi:type="dcterms:W3CDTF">2023-10-04T05:00:00Z</dcterms:created>
  <dcterms:modified xsi:type="dcterms:W3CDTF">2023-10-04T05:00:00Z</dcterms:modified>
  <cp:category/>
  <dc:identifier/>
</cp:coreProperties>
</file>