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DA512B" w14:textId="77777777" w:rsidR="006855E5" w:rsidRDefault="00E522EB">
      <w:pPr>
        <w:spacing w:after="0"/>
        <w:ind w:firstLine="709"/>
        <w:jc w:val="center"/>
        <w:rPr>
          <w:rFonts w:ascii="Times New Roman" w:hAnsi="Times New Roman" w:cs="Times New Roman"/>
          <w:b/>
          <w:color w:val="000000" w:themeColor="text1"/>
          <w:sz w:val="24"/>
          <w:szCs w:val="24"/>
        </w:rPr>
      </w:pPr>
      <w:proofErr w:type="gramStart"/>
      <w:r>
        <w:rPr>
          <w:rFonts w:ascii="Times New Roman" w:hAnsi="Times New Roman" w:cs="Times New Roman"/>
          <w:b/>
          <w:color w:val="000000" w:themeColor="text1"/>
          <w:sz w:val="24"/>
          <w:szCs w:val="24"/>
        </w:rPr>
        <w:t>Ramazanın</w:t>
      </w:r>
      <w:proofErr w:type="gramEnd"/>
      <w:r>
        <w:rPr>
          <w:rFonts w:ascii="Times New Roman" w:hAnsi="Times New Roman" w:cs="Times New Roman"/>
          <w:b/>
          <w:color w:val="000000" w:themeColor="text1"/>
          <w:sz w:val="24"/>
          <w:szCs w:val="24"/>
        </w:rPr>
        <w:t xml:space="preserve"> Ayının Kazanımları</w:t>
      </w:r>
    </w:p>
    <w:p w14:paraId="47DA512C" w14:textId="77777777" w:rsidR="006855E5" w:rsidRDefault="00E522EB">
      <w:pPr>
        <w:spacing w:after="120"/>
        <w:ind w:firstLine="709"/>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(21 Nisan 2023 Cuma Vaazı)</w:t>
      </w:r>
    </w:p>
    <w:p w14:paraId="47DA512D" w14:textId="77777777" w:rsidR="006855E5" w:rsidRDefault="00E522EB">
      <w:pPr>
        <w:pStyle w:val="NormalWeb"/>
        <w:spacing w:beforeAutospacing="0" w:after="120" w:afterAutospacing="0" w:line="276" w:lineRule="auto"/>
        <w:jc w:val="right"/>
        <w:rPr>
          <w:bCs/>
          <w:color w:val="000000" w:themeColor="text1"/>
          <w:sz w:val="36"/>
          <w:szCs w:val="36"/>
        </w:rPr>
      </w:pPr>
      <w:r>
        <w:rPr>
          <w:bCs/>
          <w:color w:val="000000" w:themeColor="text1"/>
          <w:sz w:val="36"/>
          <w:szCs w:val="36"/>
          <w:rtl/>
        </w:rPr>
        <w:t xml:space="preserve">يَا اَيُّهَا </w:t>
      </w:r>
      <w:proofErr w:type="spellStart"/>
      <w:r>
        <w:rPr>
          <w:bCs/>
          <w:color w:val="000000" w:themeColor="text1"/>
          <w:sz w:val="36"/>
          <w:szCs w:val="36"/>
          <w:rtl/>
        </w:rPr>
        <w:t>الَّذٖينَ</w:t>
      </w:r>
      <w:proofErr w:type="spellEnd"/>
      <w:r>
        <w:rPr>
          <w:bCs/>
          <w:color w:val="000000" w:themeColor="text1"/>
          <w:sz w:val="36"/>
          <w:szCs w:val="36"/>
          <w:rtl/>
        </w:rPr>
        <w:t xml:space="preserve"> اٰمَنُوا كُتِبَ عَلَيْكُمُ الصِّيَامُ كَمَا كُتِبَ عَلَى </w:t>
      </w:r>
      <w:proofErr w:type="spellStart"/>
      <w:r>
        <w:rPr>
          <w:bCs/>
          <w:color w:val="000000" w:themeColor="text1"/>
          <w:sz w:val="36"/>
          <w:szCs w:val="36"/>
          <w:rtl/>
        </w:rPr>
        <w:t>الَّذٖينَ</w:t>
      </w:r>
      <w:proofErr w:type="spellEnd"/>
      <w:r>
        <w:rPr>
          <w:bCs/>
          <w:color w:val="000000" w:themeColor="text1"/>
          <w:sz w:val="36"/>
          <w:szCs w:val="36"/>
          <w:rtl/>
        </w:rPr>
        <w:t xml:space="preserve"> مِنْ قَبْلِكُمْ لَعَلَّكُمْ تَتَّقُونَ</w:t>
      </w:r>
    </w:p>
    <w:p w14:paraId="47DA512E" w14:textId="77777777" w:rsidR="006855E5" w:rsidRDefault="00E522EB">
      <w:pPr>
        <w:pStyle w:val="NormalWeb"/>
        <w:spacing w:beforeAutospacing="0" w:after="120" w:afterAutospacing="0" w:line="276" w:lineRule="auto"/>
        <w:ind w:firstLine="567"/>
        <w:jc w:val="both"/>
        <w:rPr>
          <w:b/>
          <w:color w:val="000000" w:themeColor="text1"/>
        </w:rPr>
      </w:pPr>
      <w:r>
        <w:rPr>
          <w:b/>
          <w:color w:val="000000" w:themeColor="text1"/>
        </w:rPr>
        <w:t>“</w:t>
      </w:r>
      <w:r>
        <w:rPr>
          <w:b/>
          <w:color w:val="000000" w:themeColor="text1"/>
        </w:rPr>
        <w:t xml:space="preserve">Rabbimiz buyuruyor ki: Ey iman edenler! Allah'a karşı gelmekten sakınmanız için oruç, sizden öncekilere farz kılındığı gibi, size de farz kılındı.” </w:t>
      </w:r>
      <w:r>
        <w:rPr>
          <w:bCs/>
          <w:color w:val="000000" w:themeColor="text1"/>
        </w:rPr>
        <w:t>(Bakara, 2/183)</w:t>
      </w:r>
    </w:p>
    <w:p w14:paraId="47DA512F" w14:textId="77777777" w:rsidR="006855E5" w:rsidRDefault="00E522EB">
      <w:pPr>
        <w:pStyle w:val="NormalWeb"/>
        <w:spacing w:beforeAutospacing="0" w:after="120" w:afterAutospacing="0" w:line="276" w:lineRule="auto"/>
        <w:ind w:firstLine="567"/>
        <w:jc w:val="both"/>
        <w:rPr>
          <w:color w:val="000000" w:themeColor="text1"/>
        </w:rPr>
      </w:pPr>
      <w:r>
        <w:rPr>
          <w:color w:val="000000" w:themeColor="text1"/>
        </w:rPr>
        <w:t xml:space="preserve">Evveli rahmet, ortası mağfiret ve sonu cehennemden </w:t>
      </w:r>
      <w:proofErr w:type="spellStart"/>
      <w:r>
        <w:rPr>
          <w:color w:val="000000" w:themeColor="text1"/>
        </w:rPr>
        <w:t>azad</w:t>
      </w:r>
      <w:proofErr w:type="spellEnd"/>
      <w:r>
        <w:rPr>
          <w:color w:val="000000" w:themeColor="text1"/>
        </w:rPr>
        <w:t xml:space="preserve"> günleri olan mübarek ramazan ayını g</w:t>
      </w:r>
      <w:r>
        <w:rPr>
          <w:color w:val="000000" w:themeColor="text1"/>
        </w:rPr>
        <w:t xml:space="preserve">eride bıraktık. Gönüllerimiz, manevi huzur ikliminde bir ay boyunca yıkandı ve huzura kavuştu. Oruçla bedenlerimiz ve nefislerimiz terbiye altına alındı. Ramazan ayında yaptığımız ibadetlerle takva elbisesine bürünüp bin aydan </w:t>
      </w:r>
      <w:proofErr w:type="spellStart"/>
      <w:r>
        <w:rPr>
          <w:color w:val="000000" w:themeColor="text1"/>
        </w:rPr>
        <w:t>efdal</w:t>
      </w:r>
      <w:proofErr w:type="spellEnd"/>
      <w:r>
        <w:rPr>
          <w:color w:val="000000" w:themeColor="text1"/>
        </w:rPr>
        <w:t xml:space="preserve"> olan Kadir gecesini de </w:t>
      </w:r>
      <w:r>
        <w:rPr>
          <w:color w:val="000000" w:themeColor="text1"/>
        </w:rPr>
        <w:t xml:space="preserve">ihya </w:t>
      </w:r>
      <w:proofErr w:type="gramStart"/>
      <w:r>
        <w:rPr>
          <w:color w:val="000000" w:themeColor="text1"/>
        </w:rPr>
        <w:t>ederek  hem</w:t>
      </w:r>
      <w:proofErr w:type="gramEnd"/>
      <w:r>
        <w:rPr>
          <w:color w:val="000000" w:themeColor="text1"/>
        </w:rPr>
        <w:t xml:space="preserve"> rabbimize hem de ailemize ve şahsımıza karşı olan sorumluluk ve görevlerimizin bilincinde olmaya gayret sarfettik. Bu ayda yoğun bir ibadetle vaktimizi değerlendirmeye çalıştık. Namazlarımızı ve teravih namazını cemaate devam ederek vaktin</w:t>
      </w:r>
      <w:r>
        <w:rPr>
          <w:color w:val="000000" w:themeColor="text1"/>
        </w:rPr>
        <w:t xml:space="preserve">de kıldık. Günahlarımıza tevbe ederek rahmet ayının bereketinden ve </w:t>
      </w:r>
      <w:proofErr w:type="gramStart"/>
      <w:r>
        <w:rPr>
          <w:color w:val="000000" w:themeColor="text1"/>
        </w:rPr>
        <w:t>rahmetinden  istifade</w:t>
      </w:r>
      <w:proofErr w:type="gramEnd"/>
      <w:r>
        <w:rPr>
          <w:color w:val="000000" w:themeColor="text1"/>
        </w:rPr>
        <w:t xml:space="preserve"> etmeye gayret gösterdik. Ramazan ayının kazanımlarını şöylece özetleyebiliriz.</w:t>
      </w:r>
    </w:p>
    <w:p w14:paraId="47DA5130" w14:textId="77777777" w:rsidR="006855E5" w:rsidRDefault="00E522EB">
      <w:pPr>
        <w:pStyle w:val="NormalWeb"/>
        <w:spacing w:beforeAutospacing="0" w:after="120" w:afterAutospacing="0" w:line="276" w:lineRule="auto"/>
        <w:ind w:firstLine="567"/>
        <w:jc w:val="both"/>
        <w:rPr>
          <w:color w:val="000000" w:themeColor="text1"/>
        </w:rPr>
      </w:pPr>
      <w:r>
        <w:rPr>
          <w:b/>
          <w:color w:val="000000" w:themeColor="text1"/>
        </w:rPr>
        <w:t xml:space="preserve">Ramazan ayında öncelikle ibadetlerimize devam etme alışkanlığımızı kazandık. </w:t>
      </w:r>
      <w:r>
        <w:rPr>
          <w:color w:val="000000" w:themeColor="text1"/>
        </w:rPr>
        <w:t>Müslümanın</w:t>
      </w:r>
      <w:r>
        <w:rPr>
          <w:color w:val="000000" w:themeColor="text1"/>
        </w:rPr>
        <w:t xml:space="preserve"> Allah ve Peygamberimizin emir ve yasaklarına uyması ibadettir. Cenab-ı Allah:</w:t>
      </w:r>
    </w:p>
    <w:p w14:paraId="47DA5131" w14:textId="77777777" w:rsidR="006855E5" w:rsidRDefault="00E522EB">
      <w:pPr>
        <w:pStyle w:val="NormalWeb"/>
        <w:spacing w:beforeAutospacing="0" w:after="120" w:afterAutospacing="0" w:line="276" w:lineRule="auto"/>
        <w:ind w:firstLine="567"/>
        <w:jc w:val="right"/>
        <w:rPr>
          <w:bCs/>
          <w:color w:val="000000" w:themeColor="text1"/>
          <w:sz w:val="36"/>
          <w:szCs w:val="36"/>
        </w:rPr>
      </w:pPr>
      <w:r>
        <w:rPr>
          <w:bCs/>
          <w:color w:val="000000" w:themeColor="text1"/>
          <w:sz w:val="36"/>
          <w:szCs w:val="36"/>
          <w:rtl/>
        </w:rPr>
        <w:t>وَمَا خَلَقْتُ الْجِنَّ وَالْإِنسَ إِلَّا لِيَعْبُدُونِ</w:t>
      </w:r>
    </w:p>
    <w:p w14:paraId="47DA5132" w14:textId="77777777" w:rsidR="006855E5" w:rsidRDefault="00E522EB">
      <w:pPr>
        <w:pStyle w:val="NormalWeb"/>
        <w:tabs>
          <w:tab w:val="left" w:pos="567"/>
        </w:tabs>
        <w:spacing w:beforeAutospacing="0" w:after="120" w:afterAutospacing="0" w:line="276" w:lineRule="auto"/>
        <w:ind w:firstLine="567"/>
        <w:jc w:val="both"/>
        <w:rPr>
          <w:color w:val="000000" w:themeColor="text1"/>
        </w:rPr>
      </w:pPr>
      <w:r>
        <w:rPr>
          <w:color w:val="000000" w:themeColor="text1"/>
        </w:rPr>
        <w:t>“</w:t>
      </w:r>
      <w:r>
        <w:rPr>
          <w:b/>
          <w:color w:val="000000" w:themeColor="text1"/>
        </w:rPr>
        <w:t xml:space="preserve">Ben cinleri ve insanları, başka değil, sırf bana kulluk etsinler diye yarattım.” </w:t>
      </w:r>
      <w:r>
        <w:rPr>
          <w:bCs/>
          <w:color w:val="000000" w:themeColor="text1"/>
        </w:rPr>
        <w:t>(</w:t>
      </w:r>
      <w:proofErr w:type="spellStart"/>
      <w:r>
        <w:rPr>
          <w:bCs/>
          <w:color w:val="000000" w:themeColor="text1"/>
        </w:rPr>
        <w:t>Zariyat</w:t>
      </w:r>
      <w:proofErr w:type="spellEnd"/>
      <w:r>
        <w:rPr>
          <w:bCs/>
          <w:color w:val="000000" w:themeColor="text1"/>
        </w:rPr>
        <w:t>, 51/56)</w:t>
      </w:r>
      <w:r>
        <w:rPr>
          <w:color w:val="000000" w:themeColor="text1"/>
        </w:rPr>
        <w:t xml:space="preserve"> buyurmaktadır. Ayette </w:t>
      </w:r>
      <w:r>
        <w:rPr>
          <w:color w:val="000000" w:themeColor="text1"/>
        </w:rPr>
        <w:t xml:space="preserve">açıkça ifade edildiği üzere insanların ve cinlerin </w:t>
      </w:r>
      <w:proofErr w:type="gramStart"/>
      <w:r>
        <w:rPr>
          <w:color w:val="000000" w:themeColor="text1"/>
        </w:rPr>
        <w:t>yaratılış  amacı</w:t>
      </w:r>
      <w:proofErr w:type="gramEnd"/>
      <w:r>
        <w:rPr>
          <w:color w:val="000000" w:themeColor="text1"/>
        </w:rPr>
        <w:t xml:space="preserve"> sadece Allah’a kulluk etmeleridir.</w:t>
      </w:r>
    </w:p>
    <w:p w14:paraId="47DA5133" w14:textId="77777777" w:rsidR="006855E5" w:rsidRDefault="00E522EB">
      <w:pPr>
        <w:pStyle w:val="NormalWeb"/>
        <w:tabs>
          <w:tab w:val="left" w:pos="567"/>
        </w:tabs>
        <w:spacing w:beforeAutospacing="0" w:after="120" w:afterAutospacing="0" w:line="276" w:lineRule="auto"/>
        <w:ind w:firstLine="567"/>
        <w:jc w:val="both"/>
        <w:rPr>
          <w:color w:val="000000" w:themeColor="text1"/>
        </w:rPr>
      </w:pPr>
      <w:r>
        <w:rPr>
          <w:color w:val="000000" w:themeColor="text1"/>
        </w:rPr>
        <w:t xml:space="preserve"> İnsanın maddi ve manevi yönü vardır. Maddi yönü topraktır. Gıdası da topraktan yetişir. Bu nedenle Allah’ın bizlere verdiği sebze ve meyveleri yiyerek b</w:t>
      </w:r>
      <w:r>
        <w:rPr>
          <w:color w:val="000000" w:themeColor="text1"/>
        </w:rPr>
        <w:t xml:space="preserve">eslenir ve sağlığımızı devam ettiririz. Manevi yönümüz olan ruhumuzun gıdası ise namaz, oruç, zikir, Kur’an-ı Kerim’i okumak ve iyilik yapmaktır. Ömrümüzün en hayırlı vakitleri ibadet ederek geçirdiğimiz </w:t>
      </w:r>
      <w:proofErr w:type="spellStart"/>
      <w:proofErr w:type="gramStart"/>
      <w:r>
        <w:rPr>
          <w:color w:val="000000" w:themeColor="text1"/>
        </w:rPr>
        <w:t>zamanlardır.Böylece</w:t>
      </w:r>
      <w:proofErr w:type="spellEnd"/>
      <w:proofErr w:type="gramEnd"/>
      <w:r>
        <w:rPr>
          <w:color w:val="000000" w:themeColor="text1"/>
        </w:rPr>
        <w:t xml:space="preserve"> vaktin kıymetini değerlendirmiş </w:t>
      </w:r>
      <w:r>
        <w:rPr>
          <w:color w:val="000000" w:themeColor="text1"/>
        </w:rPr>
        <w:t xml:space="preserve">ve rabbimizin de rızasına kavuşmuş oluruz. </w:t>
      </w:r>
    </w:p>
    <w:p w14:paraId="47DA5134" w14:textId="77777777" w:rsidR="006855E5" w:rsidRDefault="00E522EB">
      <w:pPr>
        <w:pStyle w:val="NormalWeb"/>
        <w:spacing w:beforeAutospacing="0" w:after="120" w:afterAutospacing="0" w:line="276" w:lineRule="auto"/>
        <w:ind w:firstLine="567"/>
        <w:jc w:val="right"/>
        <w:rPr>
          <w:color w:val="000000" w:themeColor="text1"/>
        </w:rPr>
      </w:pPr>
      <w:r>
        <w:rPr>
          <w:color w:val="000000" w:themeColor="text1"/>
        </w:rPr>
        <w:t xml:space="preserve">. </w:t>
      </w:r>
      <w:r>
        <w:rPr>
          <w:bCs/>
          <w:color w:val="000000" w:themeColor="text1"/>
          <w:sz w:val="36"/>
          <w:szCs w:val="36"/>
          <w:rtl/>
        </w:rPr>
        <w:t xml:space="preserve">وَاعْبُدْ رَبَّكَ حَتّٰى </w:t>
      </w:r>
      <w:proofErr w:type="spellStart"/>
      <w:proofErr w:type="gramStart"/>
      <w:r>
        <w:rPr>
          <w:bCs/>
          <w:color w:val="000000" w:themeColor="text1"/>
          <w:sz w:val="36"/>
          <w:szCs w:val="36"/>
          <w:rtl/>
        </w:rPr>
        <w:t>يَاْتِيَكَ</w:t>
      </w:r>
      <w:proofErr w:type="spellEnd"/>
      <w:r>
        <w:rPr>
          <w:bCs/>
          <w:color w:val="000000" w:themeColor="text1"/>
          <w:sz w:val="36"/>
          <w:szCs w:val="36"/>
          <w:rtl/>
        </w:rPr>
        <w:t xml:space="preserve">  </w:t>
      </w:r>
      <w:proofErr w:type="spellStart"/>
      <w:r>
        <w:rPr>
          <w:bCs/>
          <w:color w:val="000000" w:themeColor="text1"/>
          <w:sz w:val="36"/>
          <w:szCs w:val="36"/>
          <w:rtl/>
        </w:rPr>
        <w:t>الْيَقٖينُ</w:t>
      </w:r>
      <w:proofErr w:type="spellEnd"/>
      <w:proofErr w:type="gramEnd"/>
    </w:p>
    <w:p w14:paraId="47DA5135" w14:textId="77777777" w:rsidR="006855E5" w:rsidRDefault="00E522EB">
      <w:pPr>
        <w:pStyle w:val="NormalWeb"/>
        <w:spacing w:beforeAutospacing="0" w:after="120" w:afterAutospacing="0" w:line="276" w:lineRule="auto"/>
        <w:ind w:firstLine="567"/>
        <w:jc w:val="both"/>
        <w:rPr>
          <w:color w:val="000000" w:themeColor="text1"/>
        </w:rPr>
      </w:pPr>
      <w:r>
        <w:rPr>
          <w:color w:val="000000" w:themeColor="text1"/>
        </w:rPr>
        <w:t>“</w:t>
      </w:r>
      <w:r>
        <w:rPr>
          <w:b/>
          <w:color w:val="000000" w:themeColor="text1"/>
        </w:rPr>
        <w:t>Kesin olan şey (ölüm) gelinceye kadar rabbine kulluk et.” (</w:t>
      </w:r>
      <w:r>
        <w:rPr>
          <w:color w:val="000000" w:themeColor="text1"/>
        </w:rPr>
        <w:t>Hicr, 15/99) Bu ayeti kerime de rabbimiz ibadet görevlerimizi ölüm gelinceye kadar devam etmemiz gerek</w:t>
      </w:r>
      <w:r>
        <w:rPr>
          <w:color w:val="000000" w:themeColor="text1"/>
        </w:rPr>
        <w:t xml:space="preserve">tiğini kullarına bildirmektedir. </w:t>
      </w:r>
      <w:r>
        <w:rPr>
          <w:rFonts w:cstheme="majorBidi"/>
          <w:color w:val="000000" w:themeColor="text1"/>
        </w:rPr>
        <w:t>Peygamberimiz (</w:t>
      </w:r>
      <w:proofErr w:type="spellStart"/>
      <w:r>
        <w:rPr>
          <w:rFonts w:cstheme="majorBidi"/>
          <w:color w:val="000000" w:themeColor="text1"/>
        </w:rPr>
        <w:t>s.a.s</w:t>
      </w:r>
      <w:proofErr w:type="spellEnd"/>
      <w:r>
        <w:rPr>
          <w:rFonts w:cstheme="majorBidi"/>
          <w:color w:val="000000" w:themeColor="text1"/>
        </w:rPr>
        <w:t xml:space="preserve">.): </w:t>
      </w:r>
    </w:p>
    <w:p w14:paraId="47DA5136" w14:textId="77777777" w:rsidR="006855E5" w:rsidRDefault="00E522EB">
      <w:pPr>
        <w:pStyle w:val="NormalWeb"/>
        <w:spacing w:beforeAutospacing="0" w:after="120" w:afterAutospacing="0" w:line="276" w:lineRule="auto"/>
        <w:ind w:firstLine="567"/>
        <w:jc w:val="right"/>
        <w:rPr>
          <w:rFonts w:asciiTheme="majorBidi" w:hAnsiTheme="majorBidi" w:cstheme="majorBidi"/>
          <w:b/>
          <w:bCs/>
          <w:color w:val="000000" w:themeColor="text1"/>
          <w:sz w:val="36"/>
          <w:szCs w:val="36"/>
          <w:lang w:eastAsia="en-US"/>
        </w:rPr>
      </w:pPr>
      <w:r>
        <w:rPr>
          <w:rFonts w:asciiTheme="majorBidi" w:hAnsiTheme="majorBidi"/>
          <w:b/>
          <w:bCs/>
          <w:color w:val="000000" w:themeColor="text1"/>
          <w:sz w:val="36"/>
          <w:szCs w:val="36"/>
          <w:rtl/>
          <w:lang w:eastAsia="en-US"/>
        </w:rPr>
        <w:t xml:space="preserve">عَنْ عَائِشَةَ أَنَّ رَسُولَ اللَّهِ صلى الله عليه وسلم سُئِلَ </w:t>
      </w:r>
      <w:proofErr w:type="spellStart"/>
      <w:r>
        <w:rPr>
          <w:rFonts w:asciiTheme="majorBidi" w:hAnsiTheme="majorBidi"/>
          <w:b/>
          <w:bCs/>
          <w:color w:val="000000" w:themeColor="text1"/>
          <w:sz w:val="36"/>
          <w:szCs w:val="36"/>
          <w:rtl/>
          <w:lang w:eastAsia="en-US"/>
        </w:rPr>
        <w:t>أَىُّ</w:t>
      </w:r>
      <w:proofErr w:type="spellEnd"/>
      <w:r>
        <w:rPr>
          <w:rFonts w:asciiTheme="majorBidi" w:hAnsiTheme="majorBidi"/>
          <w:b/>
          <w:bCs/>
          <w:color w:val="000000" w:themeColor="text1"/>
          <w:sz w:val="36"/>
          <w:szCs w:val="36"/>
          <w:rtl/>
          <w:lang w:eastAsia="en-US"/>
        </w:rPr>
        <w:t xml:space="preserve"> الْعَمَلِ أَحَبُّ إِلَى اللَّهِ </w:t>
      </w:r>
      <w:proofErr w:type="gramStart"/>
      <w:r>
        <w:rPr>
          <w:rFonts w:asciiTheme="majorBidi" w:hAnsiTheme="majorBidi"/>
          <w:b/>
          <w:bCs/>
          <w:color w:val="000000" w:themeColor="text1"/>
          <w:sz w:val="36"/>
          <w:szCs w:val="36"/>
          <w:rtl/>
          <w:lang w:eastAsia="en-US"/>
        </w:rPr>
        <w:t>قَالَ  أَدْوَمُهُ</w:t>
      </w:r>
      <w:proofErr w:type="gramEnd"/>
      <w:r>
        <w:rPr>
          <w:rFonts w:asciiTheme="majorBidi" w:hAnsiTheme="majorBidi"/>
          <w:b/>
          <w:bCs/>
          <w:color w:val="000000" w:themeColor="text1"/>
          <w:sz w:val="36"/>
          <w:szCs w:val="36"/>
          <w:rtl/>
          <w:lang w:eastAsia="en-US"/>
        </w:rPr>
        <w:t xml:space="preserve"> وَإِنْ قَلَّ</w:t>
      </w:r>
      <w:r>
        <w:rPr>
          <w:rFonts w:asciiTheme="majorBidi" w:hAnsiTheme="majorBidi"/>
          <w:b/>
          <w:bCs/>
          <w:color w:val="000000" w:themeColor="text1"/>
          <w:sz w:val="36"/>
          <w:szCs w:val="36"/>
          <w:lang w:eastAsia="en-US"/>
        </w:rPr>
        <w:t xml:space="preserve"> </w:t>
      </w:r>
    </w:p>
    <w:p w14:paraId="47DA5137" w14:textId="77777777" w:rsidR="006855E5" w:rsidRDefault="00E522EB">
      <w:pPr>
        <w:pStyle w:val="NormalWeb"/>
        <w:spacing w:beforeAutospacing="0" w:after="120" w:afterAutospacing="0" w:line="276" w:lineRule="auto"/>
        <w:ind w:firstLine="567"/>
        <w:jc w:val="both"/>
        <w:rPr>
          <w:color w:val="000000" w:themeColor="text1"/>
        </w:rPr>
      </w:pPr>
      <w:r>
        <w:rPr>
          <w:b/>
          <w:bCs/>
          <w:color w:val="000000" w:themeColor="text1"/>
        </w:rPr>
        <w:t xml:space="preserve">“Allah katında amellerin en sevimlisi hangisidir?” </w:t>
      </w:r>
      <w:r>
        <w:rPr>
          <w:b/>
          <w:bCs/>
          <w:color w:val="000000" w:themeColor="text1"/>
        </w:rPr>
        <w:t>sorusunu, </w:t>
      </w:r>
      <w:r>
        <w:rPr>
          <w:b/>
          <w:bCs/>
          <w:i/>
          <w:iCs/>
          <w:color w:val="000000" w:themeColor="text1"/>
        </w:rPr>
        <w:t>“Az da olsa devamlı olanıdır.”</w:t>
      </w:r>
      <w:r>
        <w:rPr>
          <w:b/>
          <w:bCs/>
          <w:color w:val="000000" w:themeColor="text1"/>
        </w:rPr>
        <w:t xml:space="preserve">  </w:t>
      </w:r>
      <w:r>
        <w:rPr>
          <w:rFonts w:cstheme="majorBidi"/>
          <w:color w:val="000000" w:themeColor="text1"/>
        </w:rPr>
        <w:t>(</w:t>
      </w:r>
      <w:r>
        <w:rPr>
          <w:color w:val="000000" w:themeColor="text1"/>
        </w:rPr>
        <w:t xml:space="preserve">Müslim, </w:t>
      </w:r>
      <w:proofErr w:type="spellStart"/>
      <w:r>
        <w:rPr>
          <w:color w:val="000000" w:themeColor="text1"/>
        </w:rPr>
        <w:t>Müsâfirîn</w:t>
      </w:r>
      <w:proofErr w:type="spellEnd"/>
      <w:r>
        <w:rPr>
          <w:color w:val="000000" w:themeColor="text1"/>
        </w:rPr>
        <w:t>, 216)</w:t>
      </w:r>
      <w:r>
        <w:rPr>
          <w:rFonts w:cstheme="majorBidi"/>
          <w:color w:val="000000" w:themeColor="text1"/>
        </w:rPr>
        <w:t xml:space="preserve"> </w:t>
      </w:r>
      <w:r>
        <w:rPr>
          <w:color w:val="000000" w:themeColor="text1"/>
        </w:rPr>
        <w:t xml:space="preserve">şeklinde yanıtlamış, kendisi ibadetlerinde devamlılığa özen göstererek inananlara örnek olmuş ve bu yönde tavsiyelerde bulunmuştur. Bu bağlamda gecesini gündüzünü ibadetle geçiren </w:t>
      </w:r>
      <w:proofErr w:type="spellStart"/>
      <w:r>
        <w:rPr>
          <w:color w:val="000000" w:themeColor="text1"/>
        </w:rPr>
        <w:t>sahâbî</w:t>
      </w:r>
      <w:proofErr w:type="spellEnd"/>
      <w:r>
        <w:rPr>
          <w:color w:val="000000" w:themeColor="text1"/>
        </w:rPr>
        <w:t xml:space="preserve"> Ab</w:t>
      </w:r>
      <w:r>
        <w:rPr>
          <w:color w:val="000000" w:themeColor="text1"/>
        </w:rPr>
        <w:t xml:space="preserve">dullah b. </w:t>
      </w:r>
      <w:proofErr w:type="spellStart"/>
      <w:r>
        <w:rPr>
          <w:color w:val="000000" w:themeColor="text1"/>
        </w:rPr>
        <w:t>Amr’a</w:t>
      </w:r>
      <w:proofErr w:type="spellEnd"/>
      <w:r>
        <w:rPr>
          <w:color w:val="000000" w:themeColor="text1"/>
        </w:rPr>
        <w:t xml:space="preserve"> yaptığı tavsiyeler ibadetlerde sürekliliğin önemini ortaya koyması bakımından dikkat çekicidir. Bir gün Allah </w:t>
      </w:r>
      <w:proofErr w:type="spellStart"/>
      <w:r>
        <w:rPr>
          <w:color w:val="000000" w:themeColor="text1"/>
        </w:rPr>
        <w:t>Resûlü</w:t>
      </w:r>
      <w:proofErr w:type="spellEnd"/>
      <w:r>
        <w:rPr>
          <w:color w:val="000000" w:themeColor="text1"/>
        </w:rPr>
        <w:t xml:space="preserve"> ona, </w:t>
      </w:r>
      <w:r>
        <w:rPr>
          <w:b/>
          <w:bCs/>
          <w:color w:val="000000" w:themeColor="text1"/>
        </w:rPr>
        <w:t>“Gündüz oruç tuttuğun, gece ibadetle meşgul olduğun kulağıma geldi, gerçekten öyle mi?” </w:t>
      </w:r>
      <w:r>
        <w:rPr>
          <w:color w:val="000000" w:themeColor="text1"/>
        </w:rPr>
        <w:t>diye sordu. Abdullah b. Amr, “</w:t>
      </w:r>
      <w:r>
        <w:rPr>
          <w:color w:val="000000" w:themeColor="text1"/>
        </w:rPr>
        <w:t xml:space="preserve">Evet, Allah’ın </w:t>
      </w:r>
      <w:proofErr w:type="spellStart"/>
      <w:r>
        <w:rPr>
          <w:color w:val="000000" w:themeColor="text1"/>
        </w:rPr>
        <w:t>Resûlü</w:t>
      </w:r>
      <w:proofErr w:type="spellEnd"/>
      <w:r>
        <w:rPr>
          <w:color w:val="000000" w:themeColor="text1"/>
        </w:rPr>
        <w:t>! (</w:t>
      </w:r>
      <w:proofErr w:type="gramStart"/>
      <w:r>
        <w:rPr>
          <w:color w:val="000000" w:themeColor="text1"/>
        </w:rPr>
        <w:t>böyle</w:t>
      </w:r>
      <w:proofErr w:type="gramEnd"/>
      <w:r>
        <w:rPr>
          <w:color w:val="000000" w:themeColor="text1"/>
        </w:rPr>
        <w:t xml:space="preserve"> yapıyorum)” diye cevapladı. Efendimiz, </w:t>
      </w:r>
      <w:r>
        <w:rPr>
          <w:i/>
          <w:iCs/>
          <w:color w:val="000000" w:themeColor="text1"/>
        </w:rPr>
        <w:t>“</w:t>
      </w:r>
      <w:r>
        <w:rPr>
          <w:b/>
          <w:bCs/>
          <w:color w:val="000000" w:themeColor="text1"/>
        </w:rPr>
        <w:t>Böyle yapma. Bazen oruç tut, bazen da tutma. Gece ibadet et ama uykunu da al. Çünkü vücudunun sende hakkı var, gözünün sende hakkı var, hanımının sende hakkı var,</w:t>
      </w:r>
      <w:r>
        <w:rPr>
          <w:rFonts w:ascii="Arial" w:eastAsiaTheme="minorHAnsi" w:hAnsi="Arial" w:cs="Arial"/>
          <w:b/>
          <w:bCs/>
          <w:color w:val="666666"/>
          <w:sz w:val="23"/>
          <w:lang w:eastAsia="en-US"/>
        </w:rPr>
        <w:t xml:space="preserve"> </w:t>
      </w:r>
      <w:r>
        <w:rPr>
          <w:b/>
          <w:bCs/>
          <w:color w:val="000000" w:themeColor="text1"/>
        </w:rPr>
        <w:t>misafirlerinin sende ha</w:t>
      </w:r>
      <w:r>
        <w:rPr>
          <w:b/>
          <w:bCs/>
          <w:color w:val="000000" w:themeColor="text1"/>
        </w:rPr>
        <w:t>kkı var. Her ay üç gün oruç tutman yeterlidir. Çünkü her iyiliğe on kat sevap verilecektir. Bu da yılın tamamını oruçlu geçirmiş olmaktır.” </w:t>
      </w:r>
      <w:r>
        <w:rPr>
          <w:color w:val="000000" w:themeColor="text1"/>
        </w:rPr>
        <w:t>buyurdu.</w:t>
      </w:r>
      <w:r>
        <w:rPr>
          <w:b/>
          <w:bCs/>
          <w:color w:val="000000" w:themeColor="text1"/>
        </w:rPr>
        <w:t xml:space="preserve"> </w:t>
      </w:r>
      <w:r>
        <w:rPr>
          <w:color w:val="000000" w:themeColor="text1"/>
        </w:rPr>
        <w:t>Abdullah b. Amr gücünün kuvvetinin yerinde olduğunu daha fazlasını da yapabileceğini söylediğinde ise ona,</w:t>
      </w:r>
      <w:r>
        <w:rPr>
          <w:b/>
          <w:bCs/>
          <w:color w:val="000000" w:themeColor="text1"/>
        </w:rPr>
        <w:t xml:space="preserve"> </w:t>
      </w:r>
      <w:r>
        <w:rPr>
          <w:b/>
          <w:bCs/>
          <w:color w:val="000000" w:themeColor="text1"/>
        </w:rPr>
        <w:t xml:space="preserve">Dâvûd Peygamber gibi bir gün oruç tutup bir gün tutmamak </w:t>
      </w:r>
      <w:r>
        <w:rPr>
          <w:b/>
          <w:bCs/>
          <w:color w:val="000000" w:themeColor="text1"/>
        </w:rPr>
        <w:lastRenderedPageBreak/>
        <w:t xml:space="preserve">suretiyle yılın yarısını oruçlu geçirmesini tavsiye etti. </w:t>
      </w:r>
      <w:r>
        <w:rPr>
          <w:color w:val="000000" w:themeColor="text1"/>
        </w:rPr>
        <w:t>Hz. Peygamber’in bu uyarılarla dikkat çekmek istediği nokta ibadetlerde ölçülü olunması, az bile olsa devamlılığın sağlanması ve kararlı davr</w:t>
      </w:r>
      <w:r>
        <w:rPr>
          <w:color w:val="000000" w:themeColor="text1"/>
        </w:rPr>
        <w:t xml:space="preserve">anılmasıdır. Aksi takdirde Abdullah b. Amr’ın yaşlandığında düştüğü duruma düşmek kaçınılmaz olabilir. Gençken güç yetirebildiği bu kadar çok nafile ibadeti yaşlandığında yapamaz hâle geldiğinde Abdullah b. Amr’ın, “Keşke ben, </w:t>
      </w:r>
      <w:proofErr w:type="spellStart"/>
      <w:r>
        <w:rPr>
          <w:color w:val="000000" w:themeColor="text1"/>
        </w:rPr>
        <w:t>Resûlullah’ın</w:t>
      </w:r>
      <w:proofErr w:type="spellEnd"/>
      <w:r>
        <w:rPr>
          <w:color w:val="000000" w:themeColor="text1"/>
        </w:rPr>
        <w:t xml:space="preserve"> bana göstermiş </w:t>
      </w:r>
      <w:r>
        <w:rPr>
          <w:color w:val="000000" w:themeColor="text1"/>
        </w:rPr>
        <w:t>olduğu o kolaylığı kabul etseydim. Bakın işte; şimdi yaşlandım ve zayıf düştüm.” diyerek hayıflandığı nakledilmektedir. (Buhârî, Savm, 54; Hadislerle İslam, 3/199-200)</w:t>
      </w:r>
    </w:p>
    <w:p w14:paraId="47DA5138" w14:textId="77777777" w:rsidR="006855E5" w:rsidRDefault="00E522EB">
      <w:pPr>
        <w:pStyle w:val="NormalWeb"/>
        <w:spacing w:beforeAutospacing="0" w:after="120" w:afterAutospacing="0" w:line="276" w:lineRule="auto"/>
        <w:ind w:firstLine="567"/>
        <w:jc w:val="both"/>
        <w:rPr>
          <w:color w:val="000000" w:themeColor="text1"/>
        </w:rPr>
      </w:pPr>
      <w:r>
        <w:rPr>
          <w:color w:val="000000" w:themeColor="text1"/>
        </w:rPr>
        <w:t>Ramazan ayında cemaatle beraber camilerimizde vakit namazlarımızı ve teravih namazlarımı</w:t>
      </w:r>
      <w:r>
        <w:rPr>
          <w:color w:val="000000" w:themeColor="text1"/>
        </w:rPr>
        <w:t xml:space="preserve">zı kıldık. Böylece cemaatle ibadet etme alışkanlığımızı ramazan ayından sonra da devam ettirmeliyiz. </w:t>
      </w:r>
    </w:p>
    <w:p w14:paraId="47DA5139" w14:textId="77777777" w:rsidR="006855E5" w:rsidRDefault="00E522EB">
      <w:pPr>
        <w:pStyle w:val="NormalWeb"/>
        <w:spacing w:beforeAutospacing="0" w:after="120" w:afterAutospacing="0" w:line="276" w:lineRule="auto"/>
        <w:ind w:firstLine="567"/>
        <w:jc w:val="right"/>
        <w:rPr>
          <w:b/>
          <w:bCs/>
          <w:color w:val="000000" w:themeColor="text1"/>
          <w:sz w:val="36"/>
          <w:szCs w:val="36"/>
        </w:rPr>
      </w:pPr>
      <w:r>
        <w:rPr>
          <w:b/>
          <w:bCs/>
          <w:color w:val="000000" w:themeColor="text1"/>
          <w:sz w:val="36"/>
          <w:szCs w:val="36"/>
          <w:rtl/>
        </w:rPr>
        <w:t xml:space="preserve">حَافِظُوا عَلَى الصَّلَوَاتِ </w:t>
      </w:r>
      <w:proofErr w:type="spellStart"/>
      <w:r>
        <w:rPr>
          <w:b/>
          <w:bCs/>
          <w:color w:val="000000" w:themeColor="text1"/>
          <w:sz w:val="36"/>
          <w:szCs w:val="36"/>
          <w:rtl/>
        </w:rPr>
        <w:t>وَالصَّلٰوةِ</w:t>
      </w:r>
      <w:proofErr w:type="spellEnd"/>
      <w:r>
        <w:rPr>
          <w:b/>
          <w:bCs/>
          <w:color w:val="000000" w:themeColor="text1"/>
          <w:sz w:val="36"/>
          <w:szCs w:val="36"/>
          <w:rtl/>
        </w:rPr>
        <w:t xml:space="preserve"> الْوُسْطٰى وَقُومُوا لِلّٰهِ </w:t>
      </w:r>
      <w:proofErr w:type="spellStart"/>
      <w:r>
        <w:rPr>
          <w:b/>
          <w:bCs/>
          <w:color w:val="000000" w:themeColor="text1"/>
          <w:sz w:val="36"/>
          <w:szCs w:val="36"/>
          <w:rtl/>
        </w:rPr>
        <w:t>قَانِتٖينَ</w:t>
      </w:r>
      <w:proofErr w:type="spellEnd"/>
    </w:p>
    <w:p w14:paraId="47DA513A" w14:textId="77777777" w:rsidR="006855E5" w:rsidRDefault="00E522EB">
      <w:pPr>
        <w:pStyle w:val="NormalWeb"/>
        <w:spacing w:beforeAutospacing="0" w:after="120" w:afterAutospacing="0" w:line="276" w:lineRule="auto"/>
        <w:ind w:firstLine="567"/>
        <w:jc w:val="both"/>
        <w:rPr>
          <w:color w:val="000000" w:themeColor="text1"/>
        </w:rPr>
      </w:pPr>
      <w:r>
        <w:rPr>
          <w:color w:val="000000" w:themeColor="text1"/>
        </w:rPr>
        <w:t>“</w:t>
      </w:r>
      <w:r>
        <w:rPr>
          <w:b/>
          <w:bCs/>
          <w:color w:val="000000" w:themeColor="text1"/>
        </w:rPr>
        <w:t>Namazları ve orta namazı aksatmadan kılın, huşû içinde Allah’ın huzurun</w:t>
      </w:r>
      <w:r>
        <w:rPr>
          <w:b/>
          <w:bCs/>
          <w:color w:val="000000" w:themeColor="text1"/>
        </w:rPr>
        <w:t>da durun.”</w:t>
      </w:r>
      <w:r>
        <w:rPr>
          <w:color w:val="000000" w:themeColor="text1"/>
        </w:rPr>
        <w:t xml:space="preserve"> (Bakara, 2/238) Normal hallerde müminler, en değerli varlıklarını nasıl koruyorlarsa namazlarını da öyle koruyacak, yani hem eksiksiz hem de devamlı kılacaklardır. “Namazın eksiksiz kılınması” (muhafaza), vücut, dil ve zihin hareketleriyle yapıl</w:t>
      </w:r>
      <w:r>
        <w:rPr>
          <w:color w:val="000000" w:themeColor="text1"/>
        </w:rPr>
        <w:t xml:space="preserve">an farzları, </w:t>
      </w:r>
      <w:proofErr w:type="spellStart"/>
      <w:r>
        <w:rPr>
          <w:color w:val="000000" w:themeColor="text1"/>
        </w:rPr>
        <w:t>vâcip</w:t>
      </w:r>
      <w:proofErr w:type="spellEnd"/>
      <w:r>
        <w:rPr>
          <w:color w:val="000000" w:themeColor="text1"/>
        </w:rPr>
        <w:t xml:space="preserve"> ve sünnetleri yerine getirmekle olur ve en azından farz ve </w:t>
      </w:r>
      <w:proofErr w:type="spellStart"/>
      <w:r>
        <w:rPr>
          <w:color w:val="000000" w:themeColor="text1"/>
        </w:rPr>
        <w:t>vâcip</w:t>
      </w:r>
      <w:proofErr w:type="spellEnd"/>
      <w:r>
        <w:rPr>
          <w:color w:val="000000" w:themeColor="text1"/>
        </w:rPr>
        <w:t xml:space="preserve"> namazları geçirmemekle gerçekleşir. Namazla ilgili olan bu iki mükellefiyet dışında bir de kalple (zihin-duygu </w:t>
      </w:r>
      <w:proofErr w:type="gramStart"/>
      <w:r>
        <w:rPr>
          <w:color w:val="000000" w:themeColor="text1"/>
        </w:rPr>
        <w:t>işbirliği</w:t>
      </w:r>
      <w:proofErr w:type="gramEnd"/>
      <w:r>
        <w:rPr>
          <w:color w:val="000000" w:themeColor="text1"/>
        </w:rPr>
        <w:t xml:space="preserve"> ile) yapılan ve </w:t>
      </w:r>
      <w:proofErr w:type="spellStart"/>
      <w:r>
        <w:rPr>
          <w:color w:val="000000" w:themeColor="text1"/>
        </w:rPr>
        <w:t>âyette</w:t>
      </w:r>
      <w:proofErr w:type="spellEnd"/>
      <w:r>
        <w:rPr>
          <w:color w:val="000000" w:themeColor="text1"/>
        </w:rPr>
        <w:t xml:space="preserve"> “</w:t>
      </w:r>
      <w:proofErr w:type="spellStart"/>
      <w:r>
        <w:rPr>
          <w:color w:val="000000" w:themeColor="text1"/>
        </w:rPr>
        <w:t>kunût</w:t>
      </w:r>
      <w:proofErr w:type="spellEnd"/>
      <w:r>
        <w:rPr>
          <w:color w:val="000000" w:themeColor="text1"/>
        </w:rPr>
        <w:t>” kelimesiyle ifade ed</w:t>
      </w:r>
      <w:r>
        <w:rPr>
          <w:color w:val="000000" w:themeColor="text1"/>
        </w:rPr>
        <w:t xml:space="preserve">ilen huşû şartı vardır. Huşû namaz kılan müminin huzurunda bulunduğu rabbinin büyüklüğüne yaraşır bir saygı, kulluk ve itaat duygusu, kendini veriş, bütünüyle yöneliş şeklinde gerçekleşir ve </w:t>
      </w:r>
      <w:proofErr w:type="spellStart"/>
      <w:r>
        <w:rPr>
          <w:color w:val="000000" w:themeColor="text1"/>
        </w:rPr>
        <w:t>huşûsuz</w:t>
      </w:r>
      <w:proofErr w:type="spellEnd"/>
      <w:r>
        <w:rPr>
          <w:color w:val="000000" w:themeColor="text1"/>
        </w:rPr>
        <w:t xml:space="preserve"> namaz, ruhsuz ceset gibidir. Bu sebepledir ki, “Namazları</w:t>
      </w:r>
      <w:r>
        <w:rPr>
          <w:color w:val="000000" w:themeColor="text1"/>
        </w:rPr>
        <w:t xml:space="preserve"> eksiksiz ve devamlı kılın” emrinden sonra “huzur ve huşû içinde” kaydı getirilmiştir.</w:t>
      </w:r>
    </w:p>
    <w:p w14:paraId="47DA513B" w14:textId="77777777" w:rsidR="006855E5" w:rsidRDefault="00E522EB">
      <w:pPr>
        <w:pStyle w:val="NormalWeb"/>
        <w:spacing w:beforeAutospacing="0" w:after="0" w:afterAutospacing="0" w:line="276" w:lineRule="auto"/>
        <w:ind w:firstLine="567"/>
        <w:jc w:val="both"/>
        <w:rPr>
          <w:color w:val="000000" w:themeColor="text1"/>
        </w:rPr>
      </w:pPr>
      <w:r>
        <w:rPr>
          <w:color w:val="000000" w:themeColor="text1"/>
        </w:rPr>
        <w:t xml:space="preserve">Hz. Peygamber hayatta iken bu namazın hangisi olduğu konusunda ne bir soru sorulmuş ne de bu konuda tartışma yapılmıştır. Muhtemelen </w:t>
      </w:r>
      <w:proofErr w:type="spellStart"/>
      <w:r>
        <w:rPr>
          <w:color w:val="000000" w:themeColor="text1"/>
        </w:rPr>
        <w:t>sahâbe</w:t>
      </w:r>
      <w:proofErr w:type="spellEnd"/>
      <w:r>
        <w:rPr>
          <w:color w:val="000000" w:themeColor="text1"/>
        </w:rPr>
        <w:t>, beş vakit namazın her birine</w:t>
      </w:r>
      <w:r>
        <w:rPr>
          <w:color w:val="000000" w:themeColor="text1"/>
        </w:rPr>
        <w:t xml:space="preserve"> “orta namaz” gibi önem verdikleri ve hiçbirini geçirmedikleri veya açıklamamakla beraber bildikleri için bu konuyu konuşmamışlardır. Hz. Peygamber’in vefatından sonra orta namazın hangisi olduğu konusunda uzun tartışmalar yapılmış ve ortaya yirmi kadar fa</w:t>
      </w:r>
      <w:r>
        <w:rPr>
          <w:color w:val="000000" w:themeColor="text1"/>
        </w:rPr>
        <w:t>rklı yorum ve tesbit çıkmıştır. Yorum yapanlar ya “</w:t>
      </w:r>
      <w:proofErr w:type="spellStart"/>
      <w:r>
        <w:rPr>
          <w:color w:val="000000" w:themeColor="text1"/>
        </w:rPr>
        <w:t>vüstâ</w:t>
      </w:r>
      <w:proofErr w:type="spellEnd"/>
      <w:r>
        <w:rPr>
          <w:color w:val="000000" w:themeColor="text1"/>
        </w:rPr>
        <w:t xml:space="preserve">” kelimesinin “en üstün” </w:t>
      </w:r>
      <w:proofErr w:type="spellStart"/>
      <w:r>
        <w:rPr>
          <w:color w:val="000000" w:themeColor="text1"/>
        </w:rPr>
        <w:t>mânasından</w:t>
      </w:r>
      <w:proofErr w:type="spellEnd"/>
      <w:r>
        <w:rPr>
          <w:color w:val="000000" w:themeColor="text1"/>
        </w:rPr>
        <w:t xml:space="preserve"> hareket etmiş ya da bu kelimenin “iki şeyin ortasında olan” </w:t>
      </w:r>
      <w:proofErr w:type="spellStart"/>
      <w:r>
        <w:rPr>
          <w:color w:val="000000" w:themeColor="text1"/>
        </w:rPr>
        <w:t>mânasından</w:t>
      </w:r>
      <w:proofErr w:type="spellEnd"/>
      <w:r>
        <w:rPr>
          <w:color w:val="000000" w:themeColor="text1"/>
        </w:rPr>
        <w:t xml:space="preserve"> sonuç çıkarmaya çalışmışlardır. Bu yorumlardan ve </w:t>
      </w:r>
      <w:proofErr w:type="spellStart"/>
      <w:r>
        <w:rPr>
          <w:color w:val="000000" w:themeColor="text1"/>
        </w:rPr>
        <w:t>tesbitlerden</w:t>
      </w:r>
      <w:proofErr w:type="spellEnd"/>
      <w:r>
        <w:rPr>
          <w:color w:val="000000" w:themeColor="text1"/>
        </w:rPr>
        <w:t xml:space="preserve"> üçü hem daha çok konuşulmuş he</w:t>
      </w:r>
      <w:r>
        <w:rPr>
          <w:color w:val="000000" w:themeColor="text1"/>
        </w:rPr>
        <w:t xml:space="preserve">m de delillerle desteklenmiştir. Buna göre orta namaz: </w:t>
      </w:r>
    </w:p>
    <w:p w14:paraId="47DA513C" w14:textId="77777777" w:rsidR="006855E5" w:rsidRDefault="00E522EB">
      <w:pPr>
        <w:pStyle w:val="NormalWeb"/>
        <w:spacing w:beforeAutospacing="0" w:after="0" w:afterAutospacing="0" w:line="276" w:lineRule="auto"/>
        <w:ind w:firstLine="567"/>
        <w:jc w:val="both"/>
        <w:rPr>
          <w:color w:val="000000" w:themeColor="text1"/>
        </w:rPr>
      </w:pPr>
      <w:r>
        <w:rPr>
          <w:color w:val="000000" w:themeColor="text1"/>
        </w:rPr>
        <w:t xml:space="preserve">a) Sabah namazıdır. </w:t>
      </w:r>
    </w:p>
    <w:p w14:paraId="47DA513D" w14:textId="77777777" w:rsidR="006855E5" w:rsidRDefault="00E522EB">
      <w:pPr>
        <w:pStyle w:val="NormalWeb"/>
        <w:spacing w:beforeAutospacing="0" w:after="0" w:afterAutospacing="0" w:line="276" w:lineRule="auto"/>
        <w:ind w:firstLine="567"/>
        <w:jc w:val="both"/>
        <w:rPr>
          <w:color w:val="000000" w:themeColor="text1"/>
        </w:rPr>
      </w:pPr>
      <w:r>
        <w:rPr>
          <w:color w:val="000000" w:themeColor="text1"/>
        </w:rPr>
        <w:t xml:space="preserve">b) İkindi namazıdır. </w:t>
      </w:r>
    </w:p>
    <w:p w14:paraId="47DA513E" w14:textId="77777777" w:rsidR="006855E5" w:rsidRDefault="00E522EB">
      <w:pPr>
        <w:pStyle w:val="NormalWeb"/>
        <w:spacing w:beforeAutospacing="0" w:after="120" w:afterAutospacing="0" w:line="276" w:lineRule="auto"/>
        <w:ind w:firstLine="567"/>
        <w:jc w:val="both"/>
        <w:rPr>
          <w:color w:val="000000" w:themeColor="text1"/>
        </w:rPr>
      </w:pPr>
      <w:r>
        <w:rPr>
          <w:color w:val="000000" w:themeColor="text1"/>
        </w:rPr>
        <w:t>c) Bütün namazlara önem verilsin, hiçbiri geçirilmesin diye belirlenmeden bırakılmıştı.</w:t>
      </w:r>
    </w:p>
    <w:p w14:paraId="47DA513F" w14:textId="77777777" w:rsidR="006855E5" w:rsidRDefault="00E522EB">
      <w:pPr>
        <w:pStyle w:val="NormalWeb"/>
        <w:spacing w:beforeAutospacing="0" w:after="120" w:afterAutospacing="0" w:line="276" w:lineRule="auto"/>
        <w:ind w:firstLine="567"/>
        <w:jc w:val="both"/>
        <w:rPr>
          <w:color w:val="000000" w:themeColor="text1"/>
        </w:rPr>
      </w:pPr>
      <w:proofErr w:type="spellStart"/>
      <w:r>
        <w:rPr>
          <w:color w:val="000000" w:themeColor="text1"/>
        </w:rPr>
        <w:t>Mâlikîler’den</w:t>
      </w:r>
      <w:proofErr w:type="spellEnd"/>
      <w:r>
        <w:rPr>
          <w:color w:val="000000" w:themeColor="text1"/>
        </w:rPr>
        <w:t xml:space="preserve"> Ebû Bekir İbnü’l-Arabî: “Allah Teâlâ nasıl Kadir </w:t>
      </w:r>
      <w:r>
        <w:rPr>
          <w:color w:val="000000" w:themeColor="text1"/>
        </w:rPr>
        <w:t>gecesini ramazan geceleri içinde, duaların kabul edildiği vakti cuma günü içinde, büyük günahları genel olarak günahlar içinde gizlediyse orta namazı da namazlar içinde gizlemiştir ki halk bütün ramazan gecelerini ihya etsin, bütün cuma günü dua ve zikirle</w:t>
      </w:r>
      <w:r>
        <w:rPr>
          <w:color w:val="000000" w:themeColor="text1"/>
        </w:rPr>
        <w:t xml:space="preserve"> meşgul olsun, bütün günahlardan kaçınsın ve namazların tamamını orta namaz olabilir düşüncesiyle kılsın!” (Kur’an Yolu Tefsiri, 1/376-378)</w:t>
      </w:r>
    </w:p>
    <w:p w14:paraId="47DA5140" w14:textId="77777777" w:rsidR="006855E5" w:rsidRDefault="00E522EB">
      <w:pPr>
        <w:pStyle w:val="NormalWeb"/>
        <w:spacing w:beforeAutospacing="0" w:after="120" w:afterAutospacing="0" w:line="276" w:lineRule="auto"/>
        <w:ind w:firstLine="567"/>
        <w:jc w:val="both"/>
        <w:rPr>
          <w:color w:val="000000" w:themeColor="text1"/>
        </w:rPr>
      </w:pPr>
      <w:r>
        <w:rPr>
          <w:color w:val="000000" w:themeColor="text1"/>
        </w:rPr>
        <w:t xml:space="preserve">Rabbimiz </w:t>
      </w:r>
      <w:proofErr w:type="spellStart"/>
      <w:r>
        <w:rPr>
          <w:color w:val="000000" w:themeColor="text1"/>
        </w:rPr>
        <w:t>Müminun</w:t>
      </w:r>
      <w:proofErr w:type="spellEnd"/>
      <w:r>
        <w:rPr>
          <w:color w:val="000000" w:themeColor="text1"/>
        </w:rPr>
        <w:t xml:space="preserve"> suresinde müminlerin özelliklerini anlatırken: </w:t>
      </w:r>
    </w:p>
    <w:p w14:paraId="47DA5141" w14:textId="77777777" w:rsidR="006855E5" w:rsidRDefault="00E522EB">
      <w:pPr>
        <w:pStyle w:val="NormalWeb"/>
        <w:spacing w:beforeAutospacing="0" w:after="120" w:afterAutospacing="0" w:line="276" w:lineRule="auto"/>
        <w:ind w:firstLine="567"/>
        <w:jc w:val="right"/>
        <w:rPr>
          <w:b/>
          <w:bCs/>
          <w:color w:val="000000" w:themeColor="text1"/>
          <w:sz w:val="36"/>
          <w:szCs w:val="36"/>
        </w:rPr>
      </w:pPr>
      <w:proofErr w:type="spellStart"/>
      <w:r>
        <w:rPr>
          <w:b/>
          <w:bCs/>
          <w:color w:val="000000" w:themeColor="text1"/>
          <w:sz w:val="36"/>
          <w:szCs w:val="36"/>
          <w:rtl/>
        </w:rPr>
        <w:t>وَالَّذٖينَ</w:t>
      </w:r>
      <w:proofErr w:type="spellEnd"/>
      <w:r>
        <w:rPr>
          <w:b/>
          <w:bCs/>
          <w:color w:val="000000" w:themeColor="text1"/>
          <w:sz w:val="36"/>
          <w:szCs w:val="36"/>
          <w:rtl/>
        </w:rPr>
        <w:t xml:space="preserve"> هُمْ عَلٰى صَلَوَاتِهِمْ </w:t>
      </w:r>
      <w:proofErr w:type="spellStart"/>
      <w:r>
        <w:rPr>
          <w:b/>
          <w:bCs/>
          <w:color w:val="000000" w:themeColor="text1"/>
          <w:sz w:val="36"/>
          <w:szCs w:val="36"/>
          <w:rtl/>
        </w:rPr>
        <w:t>يُحَافِظُونَۘ</w:t>
      </w:r>
      <w:proofErr w:type="spellEnd"/>
    </w:p>
    <w:p w14:paraId="47DA5142" w14:textId="77777777" w:rsidR="006855E5" w:rsidRDefault="00E522EB">
      <w:pPr>
        <w:pStyle w:val="NormalWeb"/>
        <w:spacing w:beforeAutospacing="0" w:after="120" w:afterAutospacing="0" w:line="276" w:lineRule="auto"/>
        <w:ind w:firstLine="567"/>
        <w:jc w:val="both"/>
        <w:rPr>
          <w:color w:val="000000" w:themeColor="text1"/>
        </w:rPr>
      </w:pPr>
      <w:r>
        <w:rPr>
          <w:b/>
          <w:bCs/>
          <w:color w:val="000000" w:themeColor="text1"/>
        </w:rPr>
        <w:t xml:space="preserve"> “Namazlarını titizlikle eda ederler</w:t>
      </w:r>
      <w:r>
        <w:rPr>
          <w:color w:val="000000" w:themeColor="text1"/>
        </w:rPr>
        <w:t>.” (</w:t>
      </w:r>
      <w:proofErr w:type="spellStart"/>
      <w:r>
        <w:rPr>
          <w:color w:val="000000" w:themeColor="text1"/>
        </w:rPr>
        <w:t>Müminun</w:t>
      </w:r>
      <w:proofErr w:type="spellEnd"/>
      <w:r>
        <w:rPr>
          <w:color w:val="000000" w:themeColor="text1"/>
        </w:rPr>
        <w:t>, 23/9)</w:t>
      </w:r>
      <w:r>
        <w:rPr>
          <w:rFonts w:ascii="Helvetica" w:eastAsiaTheme="minorHAnsi" w:hAnsi="Helvetica" w:cs="Helvetica"/>
          <w:i/>
          <w:iCs/>
          <w:color w:val="3C763D"/>
          <w:sz w:val="21"/>
          <w:lang w:eastAsia="en-US"/>
        </w:rPr>
        <w:t xml:space="preserve"> </w:t>
      </w:r>
      <w:r>
        <w:rPr>
          <w:i/>
          <w:iCs/>
          <w:color w:val="000000" w:themeColor="text1"/>
        </w:rPr>
        <w:t>“Titizlikle ifa etme” </w:t>
      </w:r>
      <w:r>
        <w:rPr>
          <w:color w:val="000000" w:themeColor="text1"/>
        </w:rPr>
        <w:t xml:space="preserve">diye çevirdiğimiz </w:t>
      </w:r>
      <w:proofErr w:type="spellStart"/>
      <w:r>
        <w:rPr>
          <w:color w:val="000000" w:themeColor="text1"/>
        </w:rPr>
        <w:t>muhâfaza</w:t>
      </w:r>
      <w:proofErr w:type="spellEnd"/>
      <w:r>
        <w:rPr>
          <w:color w:val="000000" w:themeColor="text1"/>
        </w:rPr>
        <w:t xml:space="preserve"> kavramı sözlükte “devam etmek, riayet etmek, gözetmek” anlamına gelir. (Kur’an Yolu Tefsiri, 4/</w:t>
      </w:r>
      <w:proofErr w:type="gramStart"/>
      <w:r>
        <w:rPr>
          <w:color w:val="000000" w:themeColor="text1"/>
        </w:rPr>
        <w:t>12)</w:t>
      </w:r>
      <w:proofErr w:type="spellStart"/>
      <w:r>
        <w:rPr>
          <w:color w:val="000000" w:themeColor="text1"/>
        </w:rPr>
        <w:t>mPeygamberimiz</w:t>
      </w:r>
      <w:proofErr w:type="spellEnd"/>
      <w:proofErr w:type="gramEnd"/>
      <w:r>
        <w:rPr>
          <w:color w:val="000000" w:themeColor="text1"/>
        </w:rPr>
        <w:t xml:space="preserve"> (</w:t>
      </w:r>
      <w:proofErr w:type="spellStart"/>
      <w:r>
        <w:rPr>
          <w:color w:val="000000" w:themeColor="text1"/>
        </w:rPr>
        <w:t>s.a.s</w:t>
      </w:r>
      <w:proofErr w:type="spellEnd"/>
      <w:r>
        <w:rPr>
          <w:color w:val="000000" w:themeColor="text1"/>
        </w:rPr>
        <w:t>.):</w:t>
      </w:r>
    </w:p>
    <w:p w14:paraId="47DA5143" w14:textId="77777777" w:rsidR="006855E5" w:rsidRDefault="00E522EB">
      <w:pPr>
        <w:pStyle w:val="NormalWeb"/>
        <w:spacing w:beforeAutospacing="0" w:after="120" w:afterAutospacing="0" w:line="276" w:lineRule="auto"/>
        <w:ind w:firstLine="567"/>
        <w:jc w:val="right"/>
        <w:rPr>
          <w:color w:val="000000" w:themeColor="text1"/>
          <w:sz w:val="36"/>
          <w:szCs w:val="36"/>
        </w:rPr>
      </w:pPr>
      <w:r>
        <w:rPr>
          <w:b/>
          <w:bCs/>
          <w:color w:val="000000" w:themeColor="text1"/>
          <w:sz w:val="36"/>
          <w:szCs w:val="36"/>
          <w:rtl/>
        </w:rPr>
        <w:t xml:space="preserve">صَلَاةُ </w:t>
      </w:r>
      <w:r>
        <w:rPr>
          <w:b/>
          <w:bCs/>
          <w:color w:val="000000" w:themeColor="text1"/>
          <w:sz w:val="36"/>
          <w:szCs w:val="36"/>
          <w:rtl/>
        </w:rPr>
        <w:t>الْجَمَاعَةِ تَفْضُلُ صَلَاةَ الْفَذِّ بِسَبْعٍ وَعِشْرِينَ دَرَجَةً</w:t>
      </w:r>
    </w:p>
    <w:p w14:paraId="47DA5144" w14:textId="77777777" w:rsidR="006855E5" w:rsidRDefault="00E522EB">
      <w:pPr>
        <w:pStyle w:val="NormalWeb"/>
        <w:spacing w:beforeAutospacing="0" w:after="120" w:afterAutospacing="0" w:line="276" w:lineRule="auto"/>
        <w:ind w:firstLine="567"/>
        <w:jc w:val="both"/>
        <w:rPr>
          <w:color w:val="000000" w:themeColor="text1"/>
        </w:rPr>
      </w:pPr>
      <w:r>
        <w:rPr>
          <w:color w:val="000000" w:themeColor="text1"/>
        </w:rPr>
        <w:lastRenderedPageBreak/>
        <w:t xml:space="preserve"> “</w:t>
      </w:r>
      <w:r>
        <w:rPr>
          <w:b/>
          <w:color w:val="000000" w:themeColor="text1"/>
        </w:rPr>
        <w:t xml:space="preserve">Cemaatle kılınan namazın sevabı, yalnız başına kılınan namazdan yirmi yedi derece </w:t>
      </w:r>
      <w:proofErr w:type="spellStart"/>
      <w:r>
        <w:rPr>
          <w:b/>
          <w:color w:val="000000" w:themeColor="text1"/>
        </w:rPr>
        <w:t>eftaldir</w:t>
      </w:r>
      <w:proofErr w:type="spellEnd"/>
      <w:proofErr w:type="gramStart"/>
      <w:r>
        <w:rPr>
          <w:color w:val="000000" w:themeColor="text1"/>
        </w:rPr>
        <w:t>.”buyurmaktadır</w:t>
      </w:r>
      <w:proofErr w:type="gramEnd"/>
      <w:r>
        <w:rPr>
          <w:color w:val="000000" w:themeColor="text1"/>
        </w:rPr>
        <w:t xml:space="preserve">.“ </w:t>
      </w:r>
      <w:r>
        <w:rPr>
          <w:b/>
          <w:color w:val="000000" w:themeColor="text1"/>
        </w:rPr>
        <w:t>Kim ki güzelce</w:t>
      </w:r>
      <w:r>
        <w:rPr>
          <w:color w:val="000000" w:themeColor="text1"/>
        </w:rPr>
        <w:t xml:space="preserve"> </w:t>
      </w:r>
      <w:r>
        <w:rPr>
          <w:b/>
          <w:color w:val="000000" w:themeColor="text1"/>
        </w:rPr>
        <w:t>abdestini alır, farz namazı kılmak için mescide gider ve imaml</w:t>
      </w:r>
      <w:r>
        <w:rPr>
          <w:b/>
          <w:color w:val="000000" w:themeColor="text1"/>
        </w:rPr>
        <w:t>a birlikte namazı kılarsa; günahları bağışlanır.”</w:t>
      </w:r>
      <w:r>
        <w:rPr>
          <w:color w:val="000000" w:themeColor="text1"/>
        </w:rPr>
        <w:t xml:space="preserve"> Tabii ki burada bağışlanacak günahlar küçük günahlardır. Büyük günahlardan kurtulmak için mutlaka pişmanlık duyarak tevbe etmemiz gerekir. Ramazan ayı aynı zamanda günahlarımızdan pişmanlık duyarak tevbe et</w:t>
      </w:r>
      <w:r>
        <w:rPr>
          <w:color w:val="000000" w:themeColor="text1"/>
        </w:rPr>
        <w:t xml:space="preserve">tiğimiz ve günahları terk ettiğimiz bir aydı. Bu aydan sonrada yine günahlardan uzak durarak ramazan ayında kazandığımız manevi ecir ve güzelliklerden asla geri kalmamamız </w:t>
      </w:r>
      <w:proofErr w:type="spellStart"/>
      <w:proofErr w:type="gramStart"/>
      <w:r>
        <w:rPr>
          <w:color w:val="000000" w:themeColor="text1"/>
        </w:rPr>
        <w:t>gerekir.Yüce</w:t>
      </w:r>
      <w:proofErr w:type="spellEnd"/>
      <w:proofErr w:type="gramEnd"/>
      <w:r>
        <w:rPr>
          <w:color w:val="000000" w:themeColor="text1"/>
        </w:rPr>
        <w:t xml:space="preserve"> Allah Haşr süresinin 18. Ayeti kerimesinde buyuruyor ki :</w:t>
      </w:r>
    </w:p>
    <w:p w14:paraId="47DA5145" w14:textId="77777777" w:rsidR="006855E5" w:rsidRDefault="00E522EB">
      <w:pPr>
        <w:pStyle w:val="NormalWeb"/>
        <w:spacing w:beforeAutospacing="0" w:after="120" w:afterAutospacing="0" w:line="276" w:lineRule="auto"/>
        <w:jc w:val="right"/>
        <w:rPr>
          <w:bCs/>
          <w:color w:val="000000" w:themeColor="text1"/>
          <w:sz w:val="36"/>
          <w:szCs w:val="36"/>
        </w:rPr>
      </w:pPr>
      <w:r>
        <w:rPr>
          <w:bCs/>
          <w:color w:val="000000" w:themeColor="text1"/>
          <w:sz w:val="36"/>
          <w:szCs w:val="36"/>
          <w:rtl/>
        </w:rPr>
        <w:t xml:space="preserve">يَا اَيُّهَا </w:t>
      </w:r>
      <w:proofErr w:type="spellStart"/>
      <w:r>
        <w:rPr>
          <w:bCs/>
          <w:color w:val="000000" w:themeColor="text1"/>
          <w:sz w:val="36"/>
          <w:szCs w:val="36"/>
          <w:rtl/>
        </w:rPr>
        <w:t>الَّذٖينَ</w:t>
      </w:r>
      <w:proofErr w:type="spellEnd"/>
      <w:r>
        <w:rPr>
          <w:bCs/>
          <w:color w:val="000000" w:themeColor="text1"/>
          <w:sz w:val="36"/>
          <w:szCs w:val="36"/>
          <w:rtl/>
        </w:rPr>
        <w:t xml:space="preserve"> اٰمَنُوا اتَّقُوا اللّٰهَ وَلْتَنْظُرْ نَفْسٌ مَا قَدَّمَتْ لِغَدٍ وَاتَّقُوا اللّٰهَ اِنَّ اللّٰهَ </w:t>
      </w:r>
      <w:proofErr w:type="spellStart"/>
      <w:r>
        <w:rPr>
          <w:bCs/>
          <w:color w:val="000000" w:themeColor="text1"/>
          <w:sz w:val="36"/>
          <w:szCs w:val="36"/>
          <w:rtl/>
        </w:rPr>
        <w:t>خَبٖيرٌ</w:t>
      </w:r>
      <w:proofErr w:type="spellEnd"/>
      <w:r>
        <w:rPr>
          <w:bCs/>
          <w:color w:val="000000" w:themeColor="text1"/>
          <w:sz w:val="36"/>
          <w:szCs w:val="36"/>
          <w:rtl/>
        </w:rPr>
        <w:t xml:space="preserve"> بِمَا تَعْمَلُونَ</w:t>
      </w:r>
    </w:p>
    <w:p w14:paraId="47DA5146" w14:textId="77777777" w:rsidR="006855E5" w:rsidRDefault="00E522EB">
      <w:pPr>
        <w:pStyle w:val="NormalWeb"/>
        <w:spacing w:beforeAutospacing="0" w:after="120" w:afterAutospacing="0" w:line="276" w:lineRule="auto"/>
        <w:ind w:firstLine="567"/>
        <w:jc w:val="both"/>
        <w:rPr>
          <w:color w:val="000000" w:themeColor="text1"/>
        </w:rPr>
      </w:pPr>
      <w:r>
        <w:rPr>
          <w:b/>
          <w:color w:val="000000" w:themeColor="text1"/>
        </w:rPr>
        <w:t>“Ey iman edenler! Allah’a karşı gelmekten sakının ve herkes yarın için önceden ne göndermiş olduğuna baksın. Şüphesiz Al</w:t>
      </w:r>
      <w:r>
        <w:rPr>
          <w:b/>
          <w:color w:val="000000" w:themeColor="text1"/>
        </w:rPr>
        <w:t>lah, yaptıklarınızdan haberdardır.”</w:t>
      </w:r>
      <w:r>
        <w:rPr>
          <w:color w:val="000000" w:themeColor="text1"/>
        </w:rPr>
        <w:t xml:space="preserve"> </w:t>
      </w:r>
      <w:proofErr w:type="gramStart"/>
      <w:r>
        <w:rPr>
          <w:color w:val="000000" w:themeColor="text1"/>
        </w:rPr>
        <w:t>( Haşr</w:t>
      </w:r>
      <w:proofErr w:type="gramEnd"/>
      <w:r>
        <w:rPr>
          <w:color w:val="000000" w:themeColor="text1"/>
        </w:rPr>
        <w:t>, 59/18) Bu ayeti kerime de rabbimiz emirlerini yerine getirmede ve yasaklarından sakınmada dikkatli olmamızı ve kıyamet günü için hazırlık yapmamızı, bunun içinde nefis muhasebesi yapmamızı emreder. Bizler de tutt</w:t>
      </w:r>
      <w:r>
        <w:rPr>
          <w:color w:val="000000" w:themeColor="text1"/>
        </w:rPr>
        <w:t xml:space="preserve">uğumuz oruç ibadetiyle nefislerimizi terbiye altına aldık. Bayramdan sonra tekrar eski alışkanlıklarımıza dönmeden tertemiz olan bedenimizi ve ruhumuzu kirletmeden nefislerimizi kontrol altında tutarak Yüce Allah’a ve topluma karşı olan sorumluluklarımızı </w:t>
      </w:r>
      <w:r>
        <w:rPr>
          <w:color w:val="000000" w:themeColor="text1"/>
        </w:rPr>
        <w:t>yerine getirmeye devam etmeliyiz. Böylece hem rabbimizin rızasını kazanır hem de ahiret yurdunda kazançlı çıkarız. Azığın en hayırlısı takva azığıdır. Takva okulu olan ramazan ayında ibadetlerimize devam ederek bugün sevinç içerisinde rabbimizin bizlere ik</w:t>
      </w:r>
      <w:r>
        <w:rPr>
          <w:color w:val="000000" w:themeColor="text1"/>
        </w:rPr>
        <w:t xml:space="preserve">ramı olan bayram günlerine kavuştuğumuz gibi inşallah ahirette de rabbimizin müminler için </w:t>
      </w:r>
      <w:proofErr w:type="spellStart"/>
      <w:r>
        <w:rPr>
          <w:color w:val="000000" w:themeColor="text1"/>
        </w:rPr>
        <w:t>vaad</w:t>
      </w:r>
      <w:proofErr w:type="spellEnd"/>
      <w:r>
        <w:rPr>
          <w:color w:val="000000" w:themeColor="text1"/>
        </w:rPr>
        <w:t xml:space="preserve"> ettiği cennet nimetlerine ve rızayı ilahiye kavuşuruz.</w:t>
      </w:r>
    </w:p>
    <w:p w14:paraId="47DA5147" w14:textId="77777777" w:rsidR="006855E5" w:rsidRDefault="00E522EB">
      <w:pPr>
        <w:pStyle w:val="NormalWeb"/>
        <w:spacing w:beforeAutospacing="0" w:after="120" w:afterAutospacing="0" w:line="276" w:lineRule="auto"/>
        <w:ind w:firstLine="567"/>
        <w:jc w:val="both"/>
        <w:rPr>
          <w:bCs/>
          <w:color w:val="000000" w:themeColor="text1"/>
          <w:sz w:val="36"/>
          <w:szCs w:val="36"/>
        </w:rPr>
      </w:pPr>
      <w:r>
        <w:rPr>
          <w:color w:val="000000" w:themeColor="text1"/>
        </w:rPr>
        <w:t>Kıyamet günün de rabbimizin şu ilahi fermanına muhatap oluruz.</w:t>
      </w:r>
    </w:p>
    <w:p w14:paraId="47DA5148" w14:textId="77777777" w:rsidR="006855E5" w:rsidRDefault="00E522EB">
      <w:pPr>
        <w:pStyle w:val="NormalWeb"/>
        <w:spacing w:beforeAutospacing="0" w:after="120" w:afterAutospacing="0" w:line="276" w:lineRule="auto"/>
        <w:ind w:firstLine="567"/>
        <w:jc w:val="right"/>
        <w:rPr>
          <w:bCs/>
          <w:color w:val="000000" w:themeColor="text1"/>
          <w:sz w:val="36"/>
          <w:szCs w:val="36"/>
        </w:rPr>
      </w:pPr>
      <w:r>
        <w:rPr>
          <w:bCs/>
          <w:color w:val="000000" w:themeColor="text1"/>
          <w:sz w:val="36"/>
          <w:szCs w:val="36"/>
          <w:rtl/>
        </w:rPr>
        <w:t xml:space="preserve">يَا أَيَّتُهَا النَّفْسُ الْمُطْمَئِنَّةُ </w:t>
      </w:r>
      <w:r>
        <w:rPr>
          <w:bCs/>
          <w:color w:val="000000" w:themeColor="text1"/>
          <w:sz w:val="36"/>
          <w:szCs w:val="36"/>
          <w:rtl/>
        </w:rPr>
        <w:t>﴿</w:t>
      </w:r>
      <w:r>
        <w:rPr>
          <w:bCs/>
          <w:color w:val="000000" w:themeColor="text1"/>
          <w:sz w:val="36"/>
          <w:szCs w:val="36"/>
        </w:rPr>
        <w:t>٢٧</w:t>
      </w:r>
      <w:r>
        <w:rPr>
          <w:bCs/>
          <w:color w:val="000000" w:themeColor="text1"/>
          <w:sz w:val="36"/>
          <w:szCs w:val="36"/>
          <w:rtl/>
        </w:rPr>
        <w:t>﴾ ارْجِعِي إِلَى رَبِّكِ رَاضِيَةً مَّرْضِيَّةً ﴿</w:t>
      </w:r>
      <w:r>
        <w:rPr>
          <w:bCs/>
          <w:color w:val="000000" w:themeColor="text1"/>
          <w:sz w:val="36"/>
          <w:szCs w:val="36"/>
        </w:rPr>
        <w:t>٢٨</w:t>
      </w:r>
      <w:r>
        <w:rPr>
          <w:bCs/>
          <w:color w:val="000000" w:themeColor="text1"/>
          <w:sz w:val="36"/>
          <w:szCs w:val="36"/>
          <w:rtl/>
        </w:rPr>
        <w:t>﴾ فَادْخُلِي فِي عِبَادِي ﴿</w:t>
      </w:r>
      <w:r>
        <w:rPr>
          <w:bCs/>
          <w:color w:val="000000" w:themeColor="text1"/>
          <w:sz w:val="36"/>
          <w:szCs w:val="36"/>
        </w:rPr>
        <w:t>٢٩</w:t>
      </w:r>
      <w:r>
        <w:rPr>
          <w:bCs/>
          <w:color w:val="000000" w:themeColor="text1"/>
          <w:sz w:val="36"/>
          <w:szCs w:val="36"/>
          <w:rtl/>
        </w:rPr>
        <w:t>﴾ وَادْخُلِي جَنَّتِي ﴿</w:t>
      </w:r>
      <w:r>
        <w:rPr>
          <w:bCs/>
          <w:color w:val="000000" w:themeColor="text1"/>
          <w:sz w:val="36"/>
          <w:szCs w:val="36"/>
        </w:rPr>
        <w:t>٣٠﴾</w:t>
      </w:r>
    </w:p>
    <w:p w14:paraId="47DA5149" w14:textId="77777777" w:rsidR="006855E5" w:rsidRDefault="00E522EB">
      <w:pPr>
        <w:pStyle w:val="NormalWeb"/>
        <w:spacing w:beforeAutospacing="0" w:after="120" w:afterAutospacing="0" w:line="276" w:lineRule="auto"/>
        <w:ind w:firstLine="567"/>
        <w:jc w:val="both"/>
        <w:rPr>
          <w:color w:val="000000" w:themeColor="text1"/>
        </w:rPr>
      </w:pPr>
      <w:r>
        <w:rPr>
          <w:color w:val="000000" w:themeColor="text1"/>
        </w:rPr>
        <w:t xml:space="preserve"> “</w:t>
      </w:r>
      <w:r>
        <w:rPr>
          <w:b/>
          <w:color w:val="000000" w:themeColor="text1"/>
        </w:rPr>
        <w:t>Ey imanın huzuruna kavuşmuş insan! Sen O’ndan razı, O da senden hoşnut olarak rabbine dön. Böylece has kullarımın arasına sen de katıl. Cennetim</w:t>
      </w:r>
      <w:r>
        <w:rPr>
          <w:b/>
          <w:color w:val="000000" w:themeColor="text1"/>
        </w:rPr>
        <w:t xml:space="preserve">e gir! </w:t>
      </w:r>
      <w:proofErr w:type="gramStart"/>
      <w:r>
        <w:rPr>
          <w:color w:val="000000" w:themeColor="text1"/>
        </w:rPr>
        <w:t>“ (</w:t>
      </w:r>
      <w:proofErr w:type="gramEnd"/>
      <w:r>
        <w:rPr>
          <w:color w:val="000000" w:themeColor="text1"/>
        </w:rPr>
        <w:t xml:space="preserve"> Fecr, 89/27-30 )</w:t>
      </w:r>
    </w:p>
    <w:p w14:paraId="47DA514A" w14:textId="77777777" w:rsidR="006855E5" w:rsidRDefault="00E522EB">
      <w:pPr>
        <w:pStyle w:val="NormalWeb"/>
        <w:spacing w:beforeAutospacing="0" w:after="120" w:afterAutospacing="0" w:line="276" w:lineRule="auto"/>
        <w:ind w:firstLine="567"/>
        <w:jc w:val="both"/>
        <w:rPr>
          <w:color w:val="000000" w:themeColor="text1"/>
        </w:rPr>
      </w:pPr>
      <w:r>
        <w:rPr>
          <w:color w:val="000000" w:themeColor="text1"/>
        </w:rPr>
        <w:t>İbadetler kişi ile rabbi arasında kuvvetli bir bağ oluşturmaktadır. Kişiyi günahlardan uzaklaştırarak rabbinin rızasına ve sevgisine yaklaştırmaktadır. Rabbimiz buyuruyor ki:</w:t>
      </w:r>
    </w:p>
    <w:p w14:paraId="47DA514B" w14:textId="77777777" w:rsidR="006855E5" w:rsidRDefault="00E522EB">
      <w:pPr>
        <w:pStyle w:val="NormalWeb"/>
        <w:spacing w:beforeAutospacing="0" w:after="120" w:afterAutospacing="0" w:line="276" w:lineRule="auto"/>
        <w:jc w:val="right"/>
        <w:rPr>
          <w:bCs/>
          <w:color w:val="000000" w:themeColor="text1"/>
          <w:sz w:val="36"/>
          <w:szCs w:val="36"/>
        </w:rPr>
      </w:pPr>
      <w:r>
        <w:rPr>
          <w:bCs/>
          <w:color w:val="000000" w:themeColor="text1"/>
          <w:sz w:val="36"/>
          <w:szCs w:val="36"/>
          <w:rtl/>
        </w:rPr>
        <w:t xml:space="preserve">اُتْلُ مَا اُوحِىَ اِلَيْكَ مِنَ الْكِتَابِ وَاَقِمِ </w:t>
      </w:r>
      <w:proofErr w:type="spellStart"/>
      <w:r>
        <w:rPr>
          <w:bCs/>
          <w:color w:val="000000" w:themeColor="text1"/>
          <w:sz w:val="36"/>
          <w:szCs w:val="36"/>
          <w:rtl/>
        </w:rPr>
        <w:t>الصَّلٰوةَ</w:t>
      </w:r>
      <w:proofErr w:type="spellEnd"/>
      <w:r>
        <w:rPr>
          <w:bCs/>
          <w:color w:val="000000" w:themeColor="text1"/>
          <w:sz w:val="36"/>
          <w:szCs w:val="36"/>
          <w:rtl/>
        </w:rPr>
        <w:t xml:space="preserve"> اِنَّ </w:t>
      </w:r>
      <w:proofErr w:type="spellStart"/>
      <w:r>
        <w:rPr>
          <w:bCs/>
          <w:color w:val="000000" w:themeColor="text1"/>
          <w:sz w:val="36"/>
          <w:szCs w:val="36"/>
          <w:rtl/>
        </w:rPr>
        <w:t>الصَّلٰوةَ</w:t>
      </w:r>
      <w:proofErr w:type="spellEnd"/>
      <w:r>
        <w:rPr>
          <w:bCs/>
          <w:color w:val="000000" w:themeColor="text1"/>
          <w:sz w:val="36"/>
          <w:szCs w:val="36"/>
          <w:rtl/>
        </w:rPr>
        <w:t xml:space="preserve"> تَنْهٰى عَنِ الْفَحْشَاءِ وَالْمُنْكَرِ وَلَذِكْرُ اللّٰهِ اَكْبَرُ وَاللّٰهُ يَعْلَمُ مَا تَصْنَعُونَ</w:t>
      </w:r>
    </w:p>
    <w:p w14:paraId="47DA514C" w14:textId="77777777" w:rsidR="006855E5" w:rsidRDefault="00E522EB">
      <w:pPr>
        <w:pStyle w:val="NormalWeb"/>
        <w:spacing w:beforeAutospacing="0" w:after="120" w:afterAutospacing="0" w:line="276" w:lineRule="auto"/>
        <w:ind w:firstLine="567"/>
        <w:jc w:val="both"/>
        <w:rPr>
          <w:color w:val="000000" w:themeColor="text1"/>
        </w:rPr>
      </w:pPr>
      <w:r>
        <w:rPr>
          <w:b/>
          <w:color w:val="000000" w:themeColor="text1"/>
        </w:rPr>
        <w:t xml:space="preserve">“Kitaptan sana vahyedilenleri oku, namazı özenle kıl. Kuşkusuz namaz </w:t>
      </w:r>
      <w:proofErr w:type="spellStart"/>
      <w:r>
        <w:rPr>
          <w:b/>
          <w:color w:val="000000" w:themeColor="text1"/>
        </w:rPr>
        <w:t>hayâsızlıktan</w:t>
      </w:r>
      <w:proofErr w:type="spellEnd"/>
      <w:r>
        <w:rPr>
          <w:b/>
          <w:color w:val="000000" w:themeColor="text1"/>
        </w:rPr>
        <w:t xml:space="preserve"> ve kötülükten meneder. Allah’ı anmak her ş</w:t>
      </w:r>
      <w:r>
        <w:rPr>
          <w:b/>
          <w:color w:val="000000" w:themeColor="text1"/>
        </w:rPr>
        <w:t>eyden önemlidir. Allah yaptıklarınızı bilir. (</w:t>
      </w:r>
      <w:proofErr w:type="spellStart"/>
      <w:proofErr w:type="gramStart"/>
      <w:r>
        <w:rPr>
          <w:color w:val="000000" w:themeColor="text1"/>
        </w:rPr>
        <w:t>Ankebut</w:t>
      </w:r>
      <w:proofErr w:type="spellEnd"/>
      <w:r>
        <w:rPr>
          <w:color w:val="000000" w:themeColor="text1"/>
        </w:rPr>
        <w:t>,  29</w:t>
      </w:r>
      <w:proofErr w:type="gramEnd"/>
      <w:r>
        <w:rPr>
          <w:color w:val="000000" w:themeColor="text1"/>
        </w:rPr>
        <w:t xml:space="preserve">/45) </w:t>
      </w:r>
      <w:proofErr w:type="spellStart"/>
      <w:r>
        <w:rPr>
          <w:color w:val="000000" w:themeColor="text1"/>
        </w:rPr>
        <w:t>Âyete</w:t>
      </w:r>
      <w:proofErr w:type="spellEnd"/>
      <w:r>
        <w:rPr>
          <w:color w:val="000000" w:themeColor="text1"/>
        </w:rPr>
        <w:t xml:space="preserve"> göre gerek abdest, kıraat, rükû, secde, </w:t>
      </w:r>
      <w:proofErr w:type="spellStart"/>
      <w:r>
        <w:rPr>
          <w:color w:val="000000" w:themeColor="text1"/>
        </w:rPr>
        <w:t>ta‘dîl</w:t>
      </w:r>
      <w:proofErr w:type="spellEnd"/>
      <w:r>
        <w:rPr>
          <w:color w:val="000000" w:themeColor="text1"/>
        </w:rPr>
        <w:t xml:space="preserve">-i erkân gibi </w:t>
      </w:r>
      <w:proofErr w:type="spellStart"/>
      <w:r>
        <w:rPr>
          <w:color w:val="000000" w:themeColor="text1"/>
        </w:rPr>
        <w:t>zâhirî</w:t>
      </w:r>
      <w:proofErr w:type="spellEnd"/>
      <w:r>
        <w:rPr>
          <w:color w:val="000000" w:themeColor="text1"/>
        </w:rPr>
        <w:t xml:space="preserve"> şartlarına ve rükünlerine gerekse ihlâs, huşû, </w:t>
      </w:r>
      <w:proofErr w:type="spellStart"/>
      <w:r>
        <w:rPr>
          <w:color w:val="000000" w:themeColor="text1"/>
        </w:rPr>
        <w:t>takvâ</w:t>
      </w:r>
      <w:proofErr w:type="spellEnd"/>
      <w:r>
        <w:rPr>
          <w:color w:val="000000" w:themeColor="text1"/>
        </w:rPr>
        <w:t xml:space="preserve"> gibi </w:t>
      </w:r>
      <w:proofErr w:type="spellStart"/>
      <w:r>
        <w:rPr>
          <w:color w:val="000000" w:themeColor="text1"/>
        </w:rPr>
        <w:t>mânevî</w:t>
      </w:r>
      <w:proofErr w:type="spellEnd"/>
      <w:r>
        <w:rPr>
          <w:color w:val="000000" w:themeColor="text1"/>
        </w:rPr>
        <w:t xml:space="preserve"> şartlarına özen göstererek kılınan namaz, İslâm’ın ve s</w:t>
      </w:r>
      <w:r>
        <w:rPr>
          <w:color w:val="000000" w:themeColor="text1"/>
        </w:rPr>
        <w:t xml:space="preserve">ağ duyu sahibi erdemli toplumların edepsizlik, </w:t>
      </w:r>
      <w:proofErr w:type="spellStart"/>
      <w:r>
        <w:rPr>
          <w:color w:val="000000" w:themeColor="text1"/>
        </w:rPr>
        <w:t>hayâsızlık</w:t>
      </w:r>
      <w:proofErr w:type="spellEnd"/>
      <w:r>
        <w:rPr>
          <w:color w:val="000000" w:themeColor="text1"/>
        </w:rPr>
        <w:t xml:space="preserve"> ve kötülük sayıp reddettiği tutum ve davranışlarla uyuşmaz, âdeta bir nasihatçi, bir uyarıcı gibi namaz kılan kişiyi bu davranışlardan meneder. (Kur’an Yolu Tefsiri, 4/273-275)</w:t>
      </w:r>
    </w:p>
    <w:p w14:paraId="47DA514D" w14:textId="77777777" w:rsidR="006855E5" w:rsidRDefault="00E522EB">
      <w:pPr>
        <w:pStyle w:val="NormalWeb"/>
        <w:spacing w:beforeAutospacing="0" w:after="120" w:afterAutospacing="0" w:line="276" w:lineRule="auto"/>
        <w:ind w:firstLine="567"/>
        <w:jc w:val="both"/>
        <w:rPr>
          <w:color w:val="000000" w:themeColor="text1"/>
        </w:rPr>
      </w:pPr>
      <w:r>
        <w:rPr>
          <w:color w:val="000000" w:themeColor="text1"/>
        </w:rPr>
        <w:t>İbadet, insanı Allah’</w:t>
      </w:r>
      <w:r>
        <w:rPr>
          <w:color w:val="000000" w:themeColor="text1"/>
        </w:rPr>
        <w:t>a yaklaştıran en güzel vasıta, bir kulun dünya da erişebileceği makamların en yücesidir. Ömrümüzün en kıymetli vakitleri ibadetle geçirdiğimiz vakitlerdir. İhlas ve samimiyetle yapılan ibadetler fertlere ve toplum hayatına birçok ahlaki değerler kazandırır</w:t>
      </w:r>
      <w:r>
        <w:rPr>
          <w:color w:val="000000" w:themeColor="text1"/>
        </w:rPr>
        <w:t>. İbadet ruhun gıdasıdır. İbadet kulun rabbini zikretmesi ve O’nun nimetlerini şükürle yâd etmesidir. İbadet nefislerimizi terbiye ederek kalplere sorumluluk bilincini kazandıran, hayatımızda karşılaştığımız sıkıntılara ve musibetlere karşı bizlerin sığınd</w:t>
      </w:r>
      <w:r>
        <w:rPr>
          <w:color w:val="000000" w:themeColor="text1"/>
        </w:rPr>
        <w:t>ığı en önemli kaledir.</w:t>
      </w:r>
    </w:p>
    <w:p w14:paraId="47DA514E" w14:textId="77777777" w:rsidR="006855E5" w:rsidRDefault="00E522EB">
      <w:pPr>
        <w:spacing w:after="120"/>
        <w:ind w:firstLine="567"/>
        <w:jc w:val="both"/>
        <w:rPr>
          <w:rFonts w:asciiTheme="majorBidi" w:hAnsiTheme="majorBidi" w:cstheme="majorBidi"/>
          <w:color w:val="000000" w:themeColor="text1"/>
          <w:sz w:val="24"/>
          <w:szCs w:val="24"/>
        </w:rPr>
      </w:pPr>
      <w:r>
        <w:rPr>
          <w:rStyle w:val="mealviewfulltext"/>
          <w:rFonts w:asciiTheme="majorBidi" w:hAnsiTheme="majorBidi" w:cstheme="majorBidi"/>
          <w:color w:val="000000" w:themeColor="text1"/>
          <w:sz w:val="24"/>
          <w:szCs w:val="24"/>
        </w:rPr>
        <w:lastRenderedPageBreak/>
        <w:t>Oruç ibadeti de aynı şekilde günahlara karşı bir zırh ve kalkandır.</w:t>
      </w:r>
    </w:p>
    <w:p w14:paraId="47DA514F" w14:textId="77777777" w:rsidR="006855E5" w:rsidRDefault="00E522EB">
      <w:pPr>
        <w:bidi/>
        <w:spacing w:after="120"/>
        <w:ind w:hanging="2"/>
        <w:rPr>
          <w:rFonts w:asciiTheme="majorBidi" w:hAnsiTheme="majorBidi" w:cstheme="majorBidi"/>
          <w:bCs/>
          <w:color w:val="000000" w:themeColor="text1"/>
          <w:sz w:val="36"/>
          <w:szCs w:val="36"/>
        </w:rPr>
      </w:pPr>
      <w:r>
        <w:rPr>
          <w:rFonts w:asciiTheme="majorBidi" w:hAnsiTheme="majorBidi" w:cstheme="majorBidi"/>
          <w:b/>
          <w:bCs/>
          <w:color w:val="000000" w:themeColor="text1"/>
          <w:sz w:val="36"/>
          <w:szCs w:val="36"/>
          <w:rtl/>
        </w:rPr>
        <w:t xml:space="preserve">وَالصِّيَامُ جُنَّةٌ فَاِذَا كَانَ يَوْمُ صَوْمِ اَحَدِكُمْ فَلاَ يَرْفُثْ وَلاَ </w:t>
      </w:r>
      <w:proofErr w:type="spellStart"/>
      <w:r>
        <w:rPr>
          <w:rFonts w:asciiTheme="majorBidi" w:hAnsiTheme="majorBidi" w:cstheme="majorBidi"/>
          <w:b/>
          <w:bCs/>
          <w:color w:val="000000" w:themeColor="text1"/>
          <w:sz w:val="36"/>
          <w:szCs w:val="36"/>
          <w:rtl/>
        </w:rPr>
        <w:t>يَسْخَبْ</w:t>
      </w:r>
      <w:proofErr w:type="spellEnd"/>
      <w:r>
        <w:rPr>
          <w:rFonts w:asciiTheme="majorBidi" w:hAnsiTheme="majorBidi" w:cstheme="majorBidi"/>
          <w:b/>
          <w:bCs/>
          <w:color w:val="000000" w:themeColor="text1"/>
          <w:sz w:val="36"/>
          <w:szCs w:val="36"/>
          <w:rtl/>
        </w:rPr>
        <w:t xml:space="preserve"> فَاِنْ سَابَّهُ اَحَدٌ اَوْ قَاتَلَهُ فَلْيَقُلْ </w:t>
      </w:r>
      <w:proofErr w:type="spellStart"/>
      <w:r>
        <w:rPr>
          <w:rFonts w:asciiTheme="majorBidi" w:hAnsiTheme="majorBidi" w:cstheme="majorBidi"/>
          <w:b/>
          <w:bCs/>
          <w:color w:val="000000" w:themeColor="text1"/>
          <w:sz w:val="36"/>
          <w:szCs w:val="36"/>
          <w:rtl/>
        </w:rPr>
        <w:t>اِنّ۪ي</w:t>
      </w:r>
      <w:proofErr w:type="spellEnd"/>
      <w:r>
        <w:rPr>
          <w:rFonts w:asciiTheme="majorBidi" w:hAnsiTheme="majorBidi" w:cstheme="majorBidi"/>
          <w:b/>
          <w:bCs/>
          <w:color w:val="000000" w:themeColor="text1"/>
          <w:sz w:val="36"/>
          <w:szCs w:val="36"/>
          <w:rtl/>
        </w:rPr>
        <w:t xml:space="preserve"> صَائِمٌ</w:t>
      </w:r>
    </w:p>
    <w:p w14:paraId="47DA5150" w14:textId="77777777" w:rsidR="006855E5" w:rsidRDefault="00E522EB">
      <w:pPr>
        <w:spacing w:after="120"/>
        <w:ind w:firstLine="567"/>
        <w:jc w:val="both"/>
        <w:rPr>
          <w:rStyle w:val="mealviewfulltext"/>
          <w:rFonts w:asciiTheme="majorBidi" w:hAnsiTheme="majorBidi" w:cstheme="majorBidi"/>
          <w:color w:val="000000" w:themeColor="text1"/>
          <w:sz w:val="24"/>
          <w:szCs w:val="24"/>
        </w:rPr>
      </w:pPr>
      <w:r>
        <w:rPr>
          <w:rFonts w:asciiTheme="majorBidi" w:hAnsiTheme="majorBidi" w:cstheme="majorBidi"/>
          <w:b/>
          <w:bCs/>
          <w:color w:val="000000" w:themeColor="text1"/>
          <w:sz w:val="24"/>
          <w:szCs w:val="24"/>
        </w:rPr>
        <w:t xml:space="preserve">“Oruç </w:t>
      </w:r>
      <w:r>
        <w:rPr>
          <w:rFonts w:asciiTheme="majorBidi" w:hAnsiTheme="majorBidi" w:cstheme="majorBidi"/>
          <w:b/>
          <w:bCs/>
          <w:color w:val="000000" w:themeColor="text1"/>
          <w:sz w:val="24"/>
          <w:szCs w:val="24"/>
        </w:rPr>
        <w:t xml:space="preserve">kalkandır. Biriniz oruçlu iken çirkin, kötü ve kaba söz söylemesin, bağırıp çağırmasın, kavga etmesin. Birisi kendisine söver ya da çatarsa ona ‘ben oruçluyum’ </w:t>
      </w:r>
      <w:proofErr w:type="gramStart"/>
      <w:r>
        <w:rPr>
          <w:rFonts w:asciiTheme="majorBidi" w:hAnsiTheme="majorBidi" w:cstheme="majorBidi"/>
          <w:b/>
          <w:bCs/>
          <w:color w:val="000000" w:themeColor="text1"/>
          <w:sz w:val="24"/>
          <w:szCs w:val="24"/>
        </w:rPr>
        <w:t>desin”</w:t>
      </w:r>
      <w:r>
        <w:rPr>
          <w:rFonts w:ascii="GoudySans Lt BT" w:hAnsi="GoudySans Lt BT"/>
          <w:color w:val="000000" w:themeColor="text1"/>
          <w:sz w:val="18"/>
          <w:szCs w:val="18"/>
        </w:rPr>
        <w:t xml:space="preserve">  </w:t>
      </w:r>
      <w:r>
        <w:rPr>
          <w:rFonts w:asciiTheme="majorBidi" w:hAnsiTheme="majorBidi" w:cstheme="majorBidi"/>
          <w:color w:val="000000" w:themeColor="text1"/>
          <w:sz w:val="24"/>
          <w:szCs w:val="24"/>
        </w:rPr>
        <w:t>(</w:t>
      </w:r>
      <w:proofErr w:type="gramEnd"/>
      <w:r>
        <w:rPr>
          <w:rFonts w:asciiTheme="majorBidi" w:hAnsiTheme="majorBidi" w:cstheme="majorBidi"/>
          <w:color w:val="000000" w:themeColor="text1"/>
          <w:sz w:val="24"/>
          <w:szCs w:val="24"/>
        </w:rPr>
        <w:t xml:space="preserve">Müslim, </w:t>
      </w:r>
      <w:proofErr w:type="spellStart"/>
      <w:r>
        <w:rPr>
          <w:rFonts w:asciiTheme="majorBidi" w:hAnsiTheme="majorBidi" w:cstheme="majorBidi"/>
          <w:color w:val="000000" w:themeColor="text1"/>
          <w:sz w:val="24"/>
          <w:szCs w:val="24"/>
        </w:rPr>
        <w:t>Sıyâm</w:t>
      </w:r>
      <w:proofErr w:type="spellEnd"/>
      <w:r>
        <w:rPr>
          <w:rFonts w:asciiTheme="majorBidi" w:hAnsiTheme="majorBidi" w:cstheme="majorBidi"/>
          <w:color w:val="000000" w:themeColor="text1"/>
          <w:sz w:val="24"/>
          <w:szCs w:val="24"/>
        </w:rPr>
        <w:t>, 163;  Buhârî, Savm, 9) buyurmuştu.</w:t>
      </w:r>
    </w:p>
    <w:p w14:paraId="47DA5151" w14:textId="77777777" w:rsidR="006855E5" w:rsidRDefault="00E522EB">
      <w:pPr>
        <w:bidi/>
        <w:spacing w:after="120"/>
        <w:ind w:hanging="24"/>
        <w:rPr>
          <w:rStyle w:val="mealviewfulltext"/>
          <w:rFonts w:asciiTheme="majorBidi" w:hAnsiTheme="majorBidi" w:cstheme="majorBidi"/>
          <w:b/>
          <w:bCs/>
          <w:color w:val="000000" w:themeColor="text1"/>
          <w:sz w:val="36"/>
          <w:szCs w:val="36"/>
        </w:rPr>
      </w:pPr>
      <w:r>
        <w:rPr>
          <w:rFonts w:asciiTheme="majorBidi" w:hAnsiTheme="majorBidi" w:cstheme="majorBidi"/>
          <w:b/>
          <w:bCs/>
          <w:color w:val="000000" w:themeColor="text1"/>
          <w:sz w:val="36"/>
          <w:szCs w:val="36"/>
          <w:rtl/>
        </w:rPr>
        <w:t>رُبَّ صَائِمٍ لَيْسَ لَهُ مِنْ صِيَام</w:t>
      </w:r>
      <w:r>
        <w:rPr>
          <w:rFonts w:asciiTheme="majorBidi" w:hAnsiTheme="majorBidi" w:cstheme="majorBidi"/>
          <w:b/>
          <w:bCs/>
          <w:color w:val="000000" w:themeColor="text1"/>
          <w:sz w:val="36"/>
          <w:szCs w:val="36"/>
          <w:rtl/>
        </w:rPr>
        <w:t>ِهِ اِلاَّ الْجُوعِ وَرُبَّ قَائِمٍ لَيْسَ لَهُ مِنْ قِيَامِهِ اِلاَّ السَّهَرُ</w:t>
      </w:r>
    </w:p>
    <w:p w14:paraId="47DA5152" w14:textId="77777777" w:rsidR="006855E5" w:rsidRDefault="00E522EB">
      <w:pPr>
        <w:spacing w:after="120"/>
        <w:ind w:firstLine="567"/>
        <w:jc w:val="both"/>
        <w:rPr>
          <w:rFonts w:asciiTheme="majorBidi" w:hAnsiTheme="majorBidi" w:cstheme="majorBidi"/>
          <w:color w:val="000000" w:themeColor="text1"/>
          <w:sz w:val="32"/>
          <w:szCs w:val="32"/>
        </w:rPr>
      </w:pPr>
      <w:r>
        <w:rPr>
          <w:rStyle w:val="mealviewfulltext"/>
          <w:rFonts w:asciiTheme="majorBidi" w:hAnsiTheme="majorBidi" w:cstheme="majorBidi"/>
          <w:color w:val="000000" w:themeColor="text1"/>
          <w:sz w:val="24"/>
          <w:szCs w:val="24"/>
        </w:rPr>
        <w:t>“</w:t>
      </w:r>
      <w:r>
        <w:rPr>
          <w:rFonts w:asciiTheme="majorBidi" w:hAnsiTheme="majorBidi" w:cstheme="majorBidi"/>
          <w:b/>
          <w:color w:val="000000" w:themeColor="text1"/>
          <w:sz w:val="24"/>
          <w:szCs w:val="24"/>
        </w:rPr>
        <w:t>Nice oruç tutanlar vardır ki onların oruçtan nasipleri sadece aç (ve susuz) kalmalarıdır. Nice geceleri namaz kılanlar vardır ki onların namazdan nasipleri sadece uykusuz kalm</w:t>
      </w:r>
      <w:r>
        <w:rPr>
          <w:rFonts w:asciiTheme="majorBidi" w:hAnsiTheme="majorBidi" w:cstheme="majorBidi"/>
          <w:b/>
          <w:color w:val="000000" w:themeColor="text1"/>
          <w:sz w:val="24"/>
          <w:szCs w:val="24"/>
        </w:rPr>
        <w:t>aktır.”</w:t>
      </w:r>
      <w:r>
        <w:rPr>
          <w:rFonts w:asciiTheme="majorBidi" w:hAnsiTheme="majorBidi" w:cstheme="majorBidi"/>
          <w:color w:val="000000" w:themeColor="text1"/>
          <w:sz w:val="24"/>
          <w:szCs w:val="24"/>
        </w:rPr>
        <w:t xml:space="preserve"> (İbn Mace, </w:t>
      </w:r>
      <w:proofErr w:type="spellStart"/>
      <w:r>
        <w:rPr>
          <w:rFonts w:asciiTheme="majorBidi" w:hAnsiTheme="majorBidi" w:cstheme="majorBidi"/>
          <w:color w:val="000000" w:themeColor="text1"/>
          <w:sz w:val="24"/>
          <w:szCs w:val="24"/>
        </w:rPr>
        <w:t>Sıyam</w:t>
      </w:r>
      <w:proofErr w:type="spellEnd"/>
      <w:r>
        <w:rPr>
          <w:rFonts w:asciiTheme="majorBidi" w:hAnsiTheme="majorBidi" w:cstheme="majorBidi"/>
          <w:color w:val="000000" w:themeColor="text1"/>
          <w:sz w:val="24"/>
          <w:szCs w:val="24"/>
        </w:rPr>
        <w:t>, 21)</w:t>
      </w:r>
    </w:p>
    <w:p w14:paraId="47DA5153" w14:textId="77777777" w:rsidR="006855E5" w:rsidRDefault="00E522EB">
      <w:pPr>
        <w:tabs>
          <w:tab w:val="left" w:pos="708"/>
          <w:tab w:val="left" w:pos="1416"/>
          <w:tab w:val="left" w:pos="2124"/>
          <w:tab w:val="left" w:pos="2832"/>
          <w:tab w:val="left" w:pos="3540"/>
          <w:tab w:val="left" w:pos="4248"/>
          <w:tab w:val="left" w:pos="4956"/>
          <w:tab w:val="left" w:pos="5664"/>
          <w:tab w:val="left" w:pos="6372"/>
          <w:tab w:val="left" w:pos="7000"/>
        </w:tabs>
        <w:bidi/>
        <w:spacing w:after="120"/>
        <w:ind w:hanging="24"/>
        <w:rPr>
          <w:rFonts w:asciiTheme="majorBidi" w:hAnsiTheme="majorBidi" w:cstheme="majorBidi"/>
          <w:b/>
          <w:bCs/>
          <w:color w:val="000000" w:themeColor="text1"/>
          <w:sz w:val="36"/>
          <w:szCs w:val="36"/>
        </w:rPr>
      </w:pPr>
      <w:r>
        <w:rPr>
          <w:rFonts w:asciiTheme="majorBidi" w:hAnsiTheme="majorBidi" w:cstheme="majorBidi"/>
          <w:b/>
          <w:bCs/>
          <w:color w:val="000000" w:themeColor="text1"/>
          <w:sz w:val="36"/>
          <w:szCs w:val="36"/>
          <w:rtl/>
        </w:rPr>
        <w:t xml:space="preserve">مَنْ لَمْ يَدَعْ قَوْلَ الزُّورِ وَالْعَمَلِ بِهِ فَلَيْسَ لِلّٰهِ حَاجَةٌ </w:t>
      </w:r>
      <w:proofErr w:type="spellStart"/>
      <w:r>
        <w:rPr>
          <w:rFonts w:asciiTheme="majorBidi" w:hAnsiTheme="majorBidi" w:cstheme="majorBidi"/>
          <w:b/>
          <w:bCs/>
          <w:color w:val="000000" w:themeColor="text1"/>
          <w:sz w:val="36"/>
          <w:szCs w:val="36"/>
          <w:rtl/>
        </w:rPr>
        <w:t>ف۪ي</w:t>
      </w:r>
      <w:proofErr w:type="spellEnd"/>
      <w:r>
        <w:rPr>
          <w:rFonts w:asciiTheme="majorBidi" w:hAnsiTheme="majorBidi" w:cstheme="majorBidi"/>
          <w:b/>
          <w:bCs/>
          <w:color w:val="000000" w:themeColor="text1"/>
          <w:sz w:val="36"/>
          <w:szCs w:val="36"/>
          <w:rtl/>
        </w:rPr>
        <w:t xml:space="preserve"> اَنْ يَدَعَ طَعَامَهُ وَشَرَابَهُ</w:t>
      </w:r>
    </w:p>
    <w:p w14:paraId="47DA5154" w14:textId="77777777" w:rsidR="006855E5" w:rsidRDefault="00E522EB">
      <w:pPr>
        <w:pStyle w:val="NormalWeb"/>
        <w:spacing w:beforeAutospacing="0" w:after="120" w:afterAutospacing="0" w:line="276" w:lineRule="auto"/>
        <w:ind w:firstLine="567"/>
        <w:jc w:val="both"/>
        <w:rPr>
          <w:color w:val="000000" w:themeColor="text1"/>
        </w:rPr>
      </w:pPr>
      <w:r>
        <w:rPr>
          <w:rFonts w:cstheme="majorBidi"/>
          <w:bCs/>
          <w:color w:val="000000" w:themeColor="text1"/>
        </w:rPr>
        <w:t xml:space="preserve"> “</w:t>
      </w:r>
      <w:r>
        <w:rPr>
          <w:rFonts w:cstheme="majorBidi"/>
          <w:b/>
          <w:color w:val="000000" w:themeColor="text1"/>
        </w:rPr>
        <w:t xml:space="preserve">Kim yalan sözü ve yalan ile iş yapmayı bırakmazsa Allah’ın onun yemesini ve içmesini terk etmesine </w:t>
      </w:r>
      <w:r>
        <w:rPr>
          <w:rFonts w:cstheme="majorBidi"/>
          <w:b/>
          <w:color w:val="000000" w:themeColor="text1"/>
        </w:rPr>
        <w:t>ihtiyacı yoktur”</w:t>
      </w:r>
      <w:r>
        <w:rPr>
          <w:rFonts w:cstheme="majorBidi"/>
          <w:color w:val="000000" w:themeColor="text1"/>
        </w:rPr>
        <w:t xml:space="preserve"> (Buhari, Savm, 8)</w:t>
      </w:r>
    </w:p>
    <w:p w14:paraId="47DA5155" w14:textId="77777777" w:rsidR="006855E5" w:rsidRDefault="00E522EB">
      <w:pPr>
        <w:pStyle w:val="NormalWeb"/>
        <w:spacing w:beforeAutospacing="0" w:after="120" w:afterAutospacing="0" w:line="276" w:lineRule="auto"/>
        <w:ind w:firstLine="567"/>
        <w:jc w:val="both"/>
        <w:rPr>
          <w:color w:val="000000" w:themeColor="text1"/>
        </w:rPr>
      </w:pPr>
      <w:r>
        <w:rPr>
          <w:color w:val="000000" w:themeColor="text1"/>
        </w:rPr>
        <w:t xml:space="preserve">Peygamberimiz ramazan ayından sonra </w:t>
      </w:r>
      <w:proofErr w:type="gramStart"/>
      <w:r>
        <w:rPr>
          <w:color w:val="000000" w:themeColor="text1"/>
        </w:rPr>
        <w:t>şevval</w:t>
      </w:r>
      <w:proofErr w:type="gramEnd"/>
      <w:r>
        <w:rPr>
          <w:color w:val="000000" w:themeColor="text1"/>
        </w:rPr>
        <w:t xml:space="preserve"> ayında altı gün, Pazar ve Perşembe günleri ile hicri ayların 13,14,15. Günleri oruç tutmuştur. Ümmetine de nafile oruç tutmasını tavsiye etmiştir. Peygamberimiz Şevval ayında tut</w:t>
      </w:r>
      <w:r>
        <w:rPr>
          <w:color w:val="000000" w:themeColor="text1"/>
        </w:rPr>
        <w:t>ulacak oruç hakkında buyuruyor ki: “</w:t>
      </w:r>
      <w:r>
        <w:rPr>
          <w:b/>
          <w:color w:val="000000" w:themeColor="text1"/>
        </w:rPr>
        <w:t xml:space="preserve">Her kim ki ramazan orucunu tutup, altı günde </w:t>
      </w:r>
      <w:proofErr w:type="gramStart"/>
      <w:r>
        <w:rPr>
          <w:b/>
          <w:color w:val="000000" w:themeColor="text1"/>
        </w:rPr>
        <w:t>şevval</w:t>
      </w:r>
      <w:proofErr w:type="gramEnd"/>
      <w:r>
        <w:rPr>
          <w:b/>
          <w:color w:val="000000" w:themeColor="text1"/>
        </w:rPr>
        <w:t xml:space="preserve"> ayından oruç tutarsa; yılın tamamını oruçlu gibi geçirmiş olur</w:t>
      </w:r>
      <w:r>
        <w:rPr>
          <w:color w:val="000000" w:themeColor="text1"/>
        </w:rPr>
        <w:t xml:space="preserve">. </w:t>
      </w:r>
      <w:proofErr w:type="gramStart"/>
      <w:r>
        <w:rPr>
          <w:color w:val="000000" w:themeColor="text1"/>
        </w:rPr>
        <w:t>( Müslim</w:t>
      </w:r>
      <w:proofErr w:type="gramEnd"/>
      <w:r>
        <w:rPr>
          <w:color w:val="000000" w:themeColor="text1"/>
        </w:rPr>
        <w:t xml:space="preserve">, </w:t>
      </w:r>
      <w:proofErr w:type="spellStart"/>
      <w:r>
        <w:rPr>
          <w:color w:val="000000" w:themeColor="text1"/>
        </w:rPr>
        <w:t>Sıyam</w:t>
      </w:r>
      <w:proofErr w:type="spellEnd"/>
      <w:r>
        <w:rPr>
          <w:color w:val="000000" w:themeColor="text1"/>
        </w:rPr>
        <w:t xml:space="preserve">, 204) </w:t>
      </w:r>
    </w:p>
    <w:p w14:paraId="47DA5156" w14:textId="77777777" w:rsidR="006855E5" w:rsidRDefault="00E522EB">
      <w:pPr>
        <w:pStyle w:val="NormalWeb"/>
        <w:spacing w:beforeAutospacing="0" w:after="120" w:afterAutospacing="0" w:line="276" w:lineRule="auto"/>
        <w:ind w:firstLine="567"/>
        <w:jc w:val="both"/>
        <w:rPr>
          <w:color w:val="000000" w:themeColor="text1"/>
        </w:rPr>
      </w:pPr>
      <w:r>
        <w:rPr>
          <w:b/>
          <w:color w:val="000000" w:themeColor="text1"/>
        </w:rPr>
        <w:t>Ramazan ayında iyilik, hayır ve yararlı işlerde yardımlaşmayı öğrendik.</w:t>
      </w:r>
      <w:r>
        <w:rPr>
          <w:color w:val="000000" w:themeColor="text1"/>
        </w:rPr>
        <w:t xml:space="preserve"> Rabbimiz </w:t>
      </w:r>
      <w:r>
        <w:rPr>
          <w:color w:val="000000" w:themeColor="text1"/>
        </w:rPr>
        <w:t>yardımlaşmayı emreden bir ayetinde buyuruyor ki:</w:t>
      </w:r>
    </w:p>
    <w:p w14:paraId="47DA5157" w14:textId="77777777" w:rsidR="006855E5" w:rsidRDefault="00E522EB">
      <w:pPr>
        <w:pStyle w:val="NormalWeb"/>
        <w:spacing w:beforeAutospacing="0" w:after="120" w:afterAutospacing="0" w:line="276" w:lineRule="auto"/>
        <w:ind w:firstLine="709"/>
        <w:jc w:val="right"/>
        <w:rPr>
          <w:bCs/>
          <w:color w:val="000000" w:themeColor="text1"/>
          <w:sz w:val="36"/>
          <w:szCs w:val="36"/>
        </w:rPr>
      </w:pPr>
      <w:r>
        <w:rPr>
          <w:bCs/>
          <w:color w:val="000000" w:themeColor="text1"/>
          <w:sz w:val="36"/>
          <w:szCs w:val="36"/>
          <w:rtl/>
        </w:rPr>
        <w:t>وَتَعَاوَنُواْ عَلَى الْبرِّ وَالتَّقْوَى وَلاَ تَعَاوَنُواْ عَلَى الإِثْمِ وَالْعُدْوَانِ</w:t>
      </w:r>
      <w:r>
        <w:rPr>
          <w:bCs/>
          <w:color w:val="000000" w:themeColor="text1"/>
          <w:sz w:val="36"/>
          <w:szCs w:val="36"/>
        </w:rPr>
        <w:t xml:space="preserve"> </w:t>
      </w:r>
    </w:p>
    <w:p w14:paraId="47DA5158" w14:textId="77777777" w:rsidR="006855E5" w:rsidRDefault="00E522EB">
      <w:pPr>
        <w:pStyle w:val="NormalWeb"/>
        <w:spacing w:beforeAutospacing="0" w:after="120" w:afterAutospacing="0" w:line="276" w:lineRule="auto"/>
        <w:ind w:firstLine="709"/>
        <w:jc w:val="both"/>
        <w:rPr>
          <w:color w:val="000000" w:themeColor="text1"/>
        </w:rPr>
      </w:pPr>
      <w:r>
        <w:rPr>
          <w:color w:val="000000" w:themeColor="text1"/>
        </w:rPr>
        <w:t>“</w:t>
      </w:r>
      <w:r>
        <w:rPr>
          <w:b/>
          <w:color w:val="000000" w:themeColor="text1"/>
        </w:rPr>
        <w:t>İyilik ve takvada yardımlaşın. Günah ve düşmanlık üzerine yardımlaşmayın.</w:t>
      </w:r>
      <w:r>
        <w:rPr>
          <w:color w:val="000000" w:themeColor="text1"/>
        </w:rPr>
        <w:t xml:space="preserve">” (Maide, 5/2) Yardımlaşma, toplumun </w:t>
      </w:r>
      <w:proofErr w:type="spellStart"/>
      <w:r>
        <w:rPr>
          <w:color w:val="000000" w:themeColor="text1"/>
        </w:rPr>
        <w:t>ferd</w:t>
      </w:r>
      <w:r>
        <w:rPr>
          <w:color w:val="000000" w:themeColor="text1"/>
        </w:rPr>
        <w:t>lerini</w:t>
      </w:r>
      <w:proofErr w:type="spellEnd"/>
      <w:r>
        <w:rPr>
          <w:color w:val="000000" w:themeColor="text1"/>
        </w:rPr>
        <w:t xml:space="preserve"> birbirine sevdirir ve toplumsal kaynaşmayı sağlar. Ramazan ayında zengin kardeşlerimiz mallarının zekâtını vererek ihtiyaç içerisinde olan fakir kardeşlerimize yardım elini uzattılar. </w:t>
      </w:r>
      <w:proofErr w:type="gramStart"/>
      <w:r>
        <w:rPr>
          <w:color w:val="000000" w:themeColor="text1"/>
        </w:rPr>
        <w:t>Peygamberimiz  (</w:t>
      </w:r>
      <w:proofErr w:type="spellStart"/>
      <w:proofErr w:type="gramEnd"/>
      <w:r>
        <w:rPr>
          <w:color w:val="000000" w:themeColor="text1"/>
        </w:rPr>
        <w:t>s.a.s</w:t>
      </w:r>
      <w:proofErr w:type="spellEnd"/>
      <w:r>
        <w:rPr>
          <w:color w:val="000000" w:themeColor="text1"/>
        </w:rPr>
        <w:t xml:space="preserve">. ) </w:t>
      </w:r>
      <w:r>
        <w:rPr>
          <w:b/>
          <w:color w:val="000000" w:themeColor="text1"/>
        </w:rPr>
        <w:t>“Zekât, İslam’ın köprüsüdür.”</w:t>
      </w:r>
      <w:r>
        <w:rPr>
          <w:rFonts w:ascii="Segoe UI" w:eastAsiaTheme="minorHAnsi" w:hAnsi="Segoe UI" w:cs="Segoe UI"/>
          <w:color w:val="333333"/>
          <w:sz w:val="25"/>
          <w:szCs w:val="25"/>
          <w:shd w:val="clear" w:color="auto" w:fill="FFFFFF"/>
          <w:lang w:eastAsia="en-US"/>
        </w:rPr>
        <w:t xml:space="preserve"> </w:t>
      </w:r>
      <w:r>
        <w:rPr>
          <w:bCs/>
          <w:color w:val="000000" w:themeColor="text1"/>
        </w:rPr>
        <w:t> (</w:t>
      </w:r>
      <w:proofErr w:type="spellStart"/>
      <w:r>
        <w:rPr>
          <w:bCs/>
          <w:color w:val="000000" w:themeColor="text1"/>
        </w:rPr>
        <w:t>Beyhakî</w:t>
      </w:r>
      <w:proofErr w:type="spellEnd"/>
      <w:r>
        <w:rPr>
          <w:bCs/>
          <w:color w:val="000000" w:themeColor="text1"/>
        </w:rPr>
        <w:t>,</w:t>
      </w:r>
      <w:r>
        <w:rPr>
          <w:bCs/>
          <w:color w:val="000000" w:themeColor="text1"/>
        </w:rPr>
        <w:t xml:space="preserve"> </w:t>
      </w:r>
      <w:proofErr w:type="spellStart"/>
      <w:r>
        <w:rPr>
          <w:bCs/>
          <w:color w:val="000000" w:themeColor="text1"/>
        </w:rPr>
        <w:t>Şuabu’l</w:t>
      </w:r>
      <w:proofErr w:type="spellEnd"/>
      <w:r>
        <w:rPr>
          <w:bCs/>
          <w:color w:val="000000" w:themeColor="text1"/>
        </w:rPr>
        <w:t>-İman, III/20)</w:t>
      </w:r>
      <w:r>
        <w:rPr>
          <w:color w:val="000000" w:themeColor="text1"/>
        </w:rPr>
        <w:t xml:space="preserve"> buyurmaktadır. Böylece zenginler ile fakirler arasında köprü kurulmakta onların yaraları sarılmaktadır. Ramazan ayında verdiğimiz sadakayı </w:t>
      </w:r>
      <w:proofErr w:type="spellStart"/>
      <w:r>
        <w:rPr>
          <w:color w:val="000000" w:themeColor="text1"/>
        </w:rPr>
        <w:t>fıtırla</w:t>
      </w:r>
      <w:proofErr w:type="spellEnd"/>
      <w:r>
        <w:rPr>
          <w:color w:val="000000" w:themeColor="text1"/>
        </w:rPr>
        <w:t xml:space="preserve"> da ihtiyaç sahiplerinin yardımına koşulmaktadır. Fakirlerin şu mübarek bayram günlerin</w:t>
      </w:r>
      <w:r>
        <w:rPr>
          <w:color w:val="000000" w:themeColor="text1"/>
        </w:rPr>
        <w:t>e sevinçli olarak girmeleri sağlanmaktadır. Müslüman hiçbir karşılık beklemeden diğer kardeşine yardım elini uzatmaktadır bunu yaparken gayesi rabbinin rızasına kavuşmaktır. Rabbimiz rahmete ulaşmanın yolunun yardımlaşmadan geçtiğini şöyle beyan etmektedir</w:t>
      </w:r>
      <w:r>
        <w:rPr>
          <w:color w:val="000000" w:themeColor="text1"/>
        </w:rPr>
        <w:t>.</w:t>
      </w:r>
    </w:p>
    <w:p w14:paraId="47DA5159" w14:textId="77777777" w:rsidR="006855E5" w:rsidRDefault="00E522EB">
      <w:pPr>
        <w:pStyle w:val="NormalWeb"/>
        <w:spacing w:beforeAutospacing="0" w:after="120" w:afterAutospacing="0" w:line="276" w:lineRule="auto"/>
        <w:ind w:firstLine="709"/>
        <w:jc w:val="right"/>
        <w:rPr>
          <w:bCs/>
          <w:color w:val="000000" w:themeColor="text1"/>
          <w:sz w:val="36"/>
          <w:szCs w:val="36"/>
        </w:rPr>
      </w:pPr>
      <w:r>
        <w:rPr>
          <w:bCs/>
          <w:color w:val="000000" w:themeColor="text1"/>
          <w:sz w:val="36"/>
          <w:szCs w:val="36"/>
          <w:rtl/>
        </w:rPr>
        <w:t xml:space="preserve">لَنْ تَنَالُوا الْبِرَّ حَتّٰى تُنْفِقُوا مِمَّا تُحِبُّونَ وَمَا تُنْفِقُوا مِنْ </w:t>
      </w:r>
      <w:proofErr w:type="spellStart"/>
      <w:r>
        <w:rPr>
          <w:bCs/>
          <w:color w:val="000000" w:themeColor="text1"/>
          <w:sz w:val="36"/>
          <w:szCs w:val="36"/>
          <w:rtl/>
        </w:rPr>
        <w:t>شَیْءٍ</w:t>
      </w:r>
      <w:proofErr w:type="spellEnd"/>
      <w:r>
        <w:rPr>
          <w:bCs/>
          <w:color w:val="000000" w:themeColor="text1"/>
          <w:sz w:val="36"/>
          <w:szCs w:val="36"/>
          <w:rtl/>
        </w:rPr>
        <w:t xml:space="preserve"> فَاِنَّ اللّٰهَ بِهٖ </w:t>
      </w:r>
      <w:proofErr w:type="spellStart"/>
      <w:r>
        <w:rPr>
          <w:bCs/>
          <w:color w:val="000000" w:themeColor="text1"/>
          <w:sz w:val="36"/>
          <w:szCs w:val="36"/>
          <w:rtl/>
        </w:rPr>
        <w:t>عَلٖيمٌ</w:t>
      </w:r>
      <w:proofErr w:type="spellEnd"/>
    </w:p>
    <w:p w14:paraId="47DA515A" w14:textId="77777777" w:rsidR="006855E5" w:rsidRDefault="00E522EB">
      <w:pPr>
        <w:pStyle w:val="NormalWeb"/>
        <w:spacing w:beforeAutospacing="0" w:after="120" w:afterAutospacing="0" w:line="276" w:lineRule="auto"/>
        <w:ind w:firstLine="709"/>
        <w:jc w:val="both"/>
        <w:rPr>
          <w:b/>
          <w:color w:val="000000" w:themeColor="text1"/>
        </w:rPr>
      </w:pPr>
      <w:r>
        <w:rPr>
          <w:color w:val="000000" w:themeColor="text1"/>
        </w:rPr>
        <w:t>“</w:t>
      </w:r>
      <w:r>
        <w:rPr>
          <w:b/>
          <w:color w:val="000000" w:themeColor="text1"/>
        </w:rPr>
        <w:t>Sevdiğiniz şeylerden Allah yolunda harcamadıkça iyiliğe asla erişemezsiniz. Her ne harcarsanız Allah onu bilir</w:t>
      </w:r>
      <w:proofErr w:type="gramStart"/>
      <w:r>
        <w:rPr>
          <w:color w:val="000000" w:themeColor="text1"/>
        </w:rPr>
        <w:t>.”(</w:t>
      </w:r>
      <w:proofErr w:type="gramEnd"/>
      <w:r>
        <w:rPr>
          <w:color w:val="000000" w:themeColor="text1"/>
        </w:rPr>
        <w:t>Al-i İmran, 3/92) Peyg</w:t>
      </w:r>
      <w:r>
        <w:rPr>
          <w:color w:val="000000" w:themeColor="text1"/>
        </w:rPr>
        <w:t>amberimiz (</w:t>
      </w:r>
      <w:proofErr w:type="spellStart"/>
      <w:r>
        <w:rPr>
          <w:color w:val="000000" w:themeColor="text1"/>
        </w:rPr>
        <w:t>s.a.s</w:t>
      </w:r>
      <w:proofErr w:type="spellEnd"/>
      <w:r>
        <w:rPr>
          <w:color w:val="000000" w:themeColor="text1"/>
        </w:rPr>
        <w:t xml:space="preserve">) buyuruyor ki </w:t>
      </w:r>
      <w:r>
        <w:rPr>
          <w:b/>
          <w:color w:val="000000" w:themeColor="text1"/>
        </w:rPr>
        <w:t xml:space="preserve">: </w:t>
      </w:r>
    </w:p>
    <w:p w14:paraId="47DA515B" w14:textId="77777777" w:rsidR="006855E5" w:rsidRDefault="00E522EB">
      <w:pPr>
        <w:spacing w:after="0"/>
        <w:jc w:val="right"/>
        <w:rPr>
          <w:rFonts w:ascii="Times New Roman" w:eastAsia="Times New Roman" w:hAnsi="Times New Roman" w:cs="Times New Roman"/>
          <w:b/>
          <w:bCs/>
          <w:sz w:val="36"/>
          <w:szCs w:val="36"/>
        </w:rPr>
      </w:pPr>
      <w:r>
        <w:rPr>
          <w:rFonts w:ascii="Times New Roman" w:eastAsia="Times New Roman" w:hAnsi="Times New Roman" w:cs="Times New Roman"/>
          <w:b/>
          <w:bCs/>
          <w:color w:val="000000"/>
          <w:sz w:val="36"/>
          <w:szCs w:val="36"/>
          <w:rtl/>
        </w:rPr>
        <w:t xml:space="preserve">المُسْلِمُ أخُو المُسْلِمِ لَا يَظْلِمُهُ </w:t>
      </w:r>
      <w:proofErr w:type="gramStart"/>
      <w:r>
        <w:rPr>
          <w:rFonts w:ascii="Times New Roman" w:eastAsia="Times New Roman" w:hAnsi="Times New Roman" w:cs="Times New Roman"/>
          <w:b/>
          <w:bCs/>
          <w:color w:val="000000"/>
          <w:sz w:val="36"/>
          <w:szCs w:val="36"/>
          <w:rtl/>
        </w:rPr>
        <w:t>وَ لَا</w:t>
      </w:r>
      <w:proofErr w:type="gramEnd"/>
      <w:r>
        <w:rPr>
          <w:rFonts w:ascii="Times New Roman" w:eastAsia="Times New Roman" w:hAnsi="Times New Roman" w:cs="Times New Roman"/>
          <w:b/>
          <w:bCs/>
          <w:color w:val="000000"/>
          <w:sz w:val="36"/>
          <w:szCs w:val="36"/>
          <w:rtl/>
        </w:rPr>
        <w:t xml:space="preserve"> يُسْلِمُهُ، وَمَنْ كَانَ في حَاجَةِ أخِيهِ كَانَ اللَّهُ فِي حَاجَتِهِ، وَمَنْ فَرَّجَ عَنْ مُسْلِمٍ كُرْبَةً فَرَّجَ اللّهُ عَنْهُ بِهَا كُرْبَةً مِنْ كُرَبِ يَوْمِ الْقِيَ</w:t>
      </w:r>
      <w:r>
        <w:rPr>
          <w:rFonts w:ascii="Times New Roman" w:eastAsia="Times New Roman" w:hAnsi="Times New Roman" w:cs="Times New Roman"/>
          <w:b/>
          <w:bCs/>
          <w:color w:val="000000"/>
          <w:sz w:val="36"/>
          <w:szCs w:val="36"/>
          <w:rtl/>
        </w:rPr>
        <w:t>امَةِ، وَمَنْ سَتَرَ مُسْلِماً سَتَرَهُ اللّهُ يَوْمَ الْقِيَامَةِ</w:t>
      </w:r>
    </w:p>
    <w:p w14:paraId="47DA515C" w14:textId="77777777" w:rsidR="006855E5" w:rsidRDefault="00E522EB">
      <w:pPr>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“Müslüman </w:t>
      </w:r>
      <w:proofErr w:type="spellStart"/>
      <w:r>
        <w:rPr>
          <w:rFonts w:ascii="Times New Roman" w:eastAsia="Times New Roman" w:hAnsi="Times New Roman" w:cs="Times New Roman"/>
          <w:b/>
          <w:bCs/>
          <w:sz w:val="24"/>
          <w:szCs w:val="24"/>
        </w:rPr>
        <w:t>müslümanın</w:t>
      </w:r>
      <w:proofErr w:type="spellEnd"/>
      <w:proofErr w:type="gramStart"/>
      <w:r>
        <w:rPr>
          <w:rFonts w:ascii="Times New Roman" w:eastAsia="Times New Roman" w:hAnsi="Times New Roman" w:cs="Times New Roman"/>
          <w:b/>
          <w:bCs/>
          <w:sz w:val="24"/>
          <w:szCs w:val="24"/>
        </w:rPr>
        <w:t xml:space="preserve">   (</w:t>
      </w:r>
      <w:proofErr w:type="gramEnd"/>
      <w:r>
        <w:rPr>
          <w:rFonts w:ascii="Times New Roman" w:eastAsia="Times New Roman" w:hAnsi="Times New Roman" w:cs="Times New Roman"/>
          <w:b/>
          <w:bCs/>
          <w:sz w:val="24"/>
          <w:szCs w:val="24"/>
        </w:rPr>
        <w:t xml:space="preserve">din) kardeşidir. Ona zulmetmez, onu düşman eline vermez (himaye eder). Her </w:t>
      </w:r>
      <w:proofErr w:type="gramStart"/>
      <w:r>
        <w:rPr>
          <w:rFonts w:ascii="Times New Roman" w:eastAsia="Times New Roman" w:hAnsi="Times New Roman" w:cs="Times New Roman"/>
          <w:b/>
          <w:bCs/>
          <w:sz w:val="24"/>
          <w:szCs w:val="24"/>
        </w:rPr>
        <w:t xml:space="preserve">kim,  </w:t>
      </w:r>
      <w:proofErr w:type="spellStart"/>
      <w:r>
        <w:rPr>
          <w:rFonts w:ascii="Times New Roman" w:eastAsia="Times New Roman" w:hAnsi="Times New Roman" w:cs="Times New Roman"/>
          <w:b/>
          <w:bCs/>
          <w:sz w:val="24"/>
          <w:szCs w:val="24"/>
        </w:rPr>
        <w:t>müslüman</w:t>
      </w:r>
      <w:proofErr w:type="spellEnd"/>
      <w:proofErr w:type="gramEnd"/>
      <w:r>
        <w:rPr>
          <w:rFonts w:ascii="Times New Roman" w:eastAsia="Times New Roman" w:hAnsi="Times New Roman" w:cs="Times New Roman"/>
          <w:b/>
          <w:bCs/>
          <w:sz w:val="24"/>
          <w:szCs w:val="24"/>
        </w:rPr>
        <w:t xml:space="preserve"> kardeşinin ihtiyacını giderirse, Allah da onun bir ihtiyacını </w:t>
      </w:r>
      <w:r>
        <w:rPr>
          <w:rFonts w:ascii="Times New Roman" w:eastAsia="Times New Roman" w:hAnsi="Times New Roman" w:cs="Times New Roman"/>
          <w:b/>
          <w:bCs/>
          <w:sz w:val="24"/>
          <w:szCs w:val="24"/>
        </w:rPr>
        <w:t xml:space="preserve">giderir. Her </w:t>
      </w:r>
      <w:proofErr w:type="gramStart"/>
      <w:r>
        <w:rPr>
          <w:rFonts w:ascii="Times New Roman" w:eastAsia="Times New Roman" w:hAnsi="Times New Roman" w:cs="Times New Roman"/>
          <w:b/>
          <w:bCs/>
          <w:sz w:val="24"/>
          <w:szCs w:val="24"/>
        </w:rPr>
        <w:t>kim,  bir</w:t>
      </w:r>
      <w:proofErr w:type="gramEnd"/>
      <w:r>
        <w:rPr>
          <w:rFonts w:ascii="Times New Roman" w:eastAsia="Times New Roman" w:hAnsi="Times New Roman" w:cs="Times New Roman"/>
          <w:b/>
          <w:bCs/>
          <w:sz w:val="24"/>
          <w:szCs w:val="24"/>
        </w:rPr>
        <w:t xml:space="preserve"> </w:t>
      </w:r>
      <w:proofErr w:type="spellStart"/>
      <w:r>
        <w:rPr>
          <w:rFonts w:ascii="Times New Roman" w:eastAsia="Times New Roman" w:hAnsi="Times New Roman" w:cs="Times New Roman"/>
          <w:b/>
          <w:bCs/>
          <w:sz w:val="24"/>
          <w:szCs w:val="24"/>
        </w:rPr>
        <w:t>müslümanın</w:t>
      </w:r>
      <w:proofErr w:type="spellEnd"/>
      <w:r>
        <w:rPr>
          <w:rFonts w:ascii="Times New Roman" w:eastAsia="Times New Roman" w:hAnsi="Times New Roman" w:cs="Times New Roman"/>
          <w:b/>
          <w:bCs/>
          <w:sz w:val="24"/>
          <w:szCs w:val="24"/>
        </w:rPr>
        <w:t xml:space="preserve"> bir sıkıntısını giderirse, Allah da onun (bu iyiliği) sayesinde Kıyamet </w:t>
      </w:r>
      <w:r>
        <w:rPr>
          <w:rFonts w:ascii="Times New Roman" w:eastAsia="Times New Roman" w:hAnsi="Times New Roman" w:cs="Times New Roman"/>
          <w:b/>
          <w:bCs/>
          <w:sz w:val="24"/>
          <w:szCs w:val="24"/>
        </w:rPr>
        <w:lastRenderedPageBreak/>
        <w:t xml:space="preserve">sıkıntılarından bir sıkıntısını giderir.  Her kim de dünyada bir </w:t>
      </w:r>
      <w:proofErr w:type="spellStart"/>
      <w:r>
        <w:rPr>
          <w:rFonts w:ascii="Times New Roman" w:eastAsia="Times New Roman" w:hAnsi="Times New Roman" w:cs="Times New Roman"/>
          <w:b/>
          <w:bCs/>
          <w:sz w:val="24"/>
          <w:szCs w:val="24"/>
        </w:rPr>
        <w:t>müslümanın</w:t>
      </w:r>
      <w:proofErr w:type="spellEnd"/>
      <w:r>
        <w:rPr>
          <w:rFonts w:ascii="Times New Roman" w:eastAsia="Times New Roman" w:hAnsi="Times New Roman" w:cs="Times New Roman"/>
          <w:b/>
          <w:bCs/>
          <w:sz w:val="24"/>
          <w:szCs w:val="24"/>
        </w:rPr>
        <w:t xml:space="preserve"> (ayıbını) örterse, Allah da kıyamet günü onun (ayıbını) örter.”</w:t>
      </w:r>
      <w:r>
        <w:rPr>
          <w:rFonts w:ascii="Times New Roman" w:eastAsia="Times New Roman" w:hAnsi="Times New Roman" w:cs="Times New Roman"/>
          <w:sz w:val="24"/>
          <w:szCs w:val="24"/>
        </w:rPr>
        <w:t xml:space="preserve"> (Müslim, B</w:t>
      </w:r>
      <w:r>
        <w:rPr>
          <w:rFonts w:ascii="Times New Roman" w:eastAsia="Times New Roman" w:hAnsi="Times New Roman" w:cs="Times New Roman"/>
          <w:sz w:val="24"/>
          <w:szCs w:val="24"/>
        </w:rPr>
        <w:t>irr, 58)</w:t>
      </w:r>
    </w:p>
    <w:p w14:paraId="47DA515D" w14:textId="77777777" w:rsidR="006855E5" w:rsidRDefault="00E522EB">
      <w:pPr>
        <w:pStyle w:val="NormalWeb"/>
        <w:spacing w:beforeAutospacing="0" w:after="120" w:afterAutospacing="0" w:line="276" w:lineRule="auto"/>
        <w:ind w:firstLine="709"/>
        <w:jc w:val="both"/>
        <w:rPr>
          <w:color w:val="000000" w:themeColor="text1"/>
        </w:rPr>
      </w:pPr>
      <w:r>
        <w:rPr>
          <w:color w:val="000000" w:themeColor="text1"/>
        </w:rPr>
        <w:t>Yardımlaşarak ramazan ayında Müslümanları sevindirmek, yetimlerin yüzünü güldürmek, fakirlerin derdine derman olmak ve misafirin duasını almak Allah katında en güzel amellerdendir.</w:t>
      </w:r>
    </w:p>
    <w:p w14:paraId="47DA515E" w14:textId="77777777" w:rsidR="006855E5" w:rsidRDefault="00E522EB">
      <w:pPr>
        <w:pStyle w:val="NormalWeb"/>
        <w:spacing w:beforeAutospacing="0" w:after="120" w:afterAutospacing="0" w:line="276" w:lineRule="auto"/>
        <w:ind w:firstLine="709"/>
        <w:jc w:val="both"/>
        <w:rPr>
          <w:color w:val="000000" w:themeColor="text1"/>
        </w:rPr>
      </w:pPr>
      <w:r>
        <w:rPr>
          <w:b/>
          <w:color w:val="000000" w:themeColor="text1"/>
        </w:rPr>
        <w:t>Ramazan ayında öğrendiğimiz en önemli hasletlerden birisi de sabır</w:t>
      </w:r>
      <w:r>
        <w:rPr>
          <w:b/>
          <w:color w:val="000000" w:themeColor="text1"/>
        </w:rPr>
        <w:t>dır. Oruç</w:t>
      </w:r>
      <w:r>
        <w:rPr>
          <w:color w:val="000000" w:themeColor="text1"/>
        </w:rPr>
        <w:t xml:space="preserve"> açlık ve susuzluğun verdiği sıkıntıya dayanma yönüyle de sabır eğitimidir. Hayatta başarılı olabilmenin, irademize hâkim olabilmenin ve başımıza gelen musibetlere dayanabilmenin yolu sabırla mümkün olmaktadır. Toplum hayatımızdaki taşkınlıklar, c</w:t>
      </w:r>
      <w:r>
        <w:rPr>
          <w:color w:val="000000" w:themeColor="text1"/>
        </w:rPr>
        <w:t>inayetler genellikle bir an da nefsimizin esiri olarak öfke ve kine kapılarak yapılmaktadır. Ramazan ayında mümin tuttuğu oruçla nefsine hâkim olmayı iradesini kuvvetlendirmeyi öğrenmektedir. Peygamberimiz (</w:t>
      </w:r>
      <w:proofErr w:type="spellStart"/>
      <w:r>
        <w:rPr>
          <w:color w:val="000000" w:themeColor="text1"/>
        </w:rPr>
        <w:t>s.a.s</w:t>
      </w:r>
      <w:proofErr w:type="spellEnd"/>
      <w:r>
        <w:rPr>
          <w:color w:val="000000" w:themeColor="text1"/>
        </w:rPr>
        <w:t>):</w:t>
      </w:r>
    </w:p>
    <w:p w14:paraId="47DA515F" w14:textId="77777777" w:rsidR="006855E5" w:rsidRDefault="00E522EB">
      <w:pPr>
        <w:pStyle w:val="NormalWeb"/>
        <w:spacing w:beforeAutospacing="0" w:after="120" w:afterAutospacing="0" w:line="276" w:lineRule="auto"/>
        <w:ind w:firstLine="709"/>
        <w:jc w:val="right"/>
        <w:rPr>
          <w:color w:val="000000" w:themeColor="text1"/>
        </w:rPr>
      </w:pPr>
      <w:r>
        <w:rPr>
          <w:color w:val="000000" w:themeColor="text1"/>
        </w:rPr>
        <w:t xml:space="preserve"> </w:t>
      </w:r>
      <w:r>
        <w:rPr>
          <w:rFonts w:asciiTheme="majorBidi" w:hAnsiTheme="majorBidi"/>
          <w:b/>
          <w:bCs/>
          <w:color w:val="000000" w:themeColor="text1"/>
          <w:sz w:val="32"/>
          <w:szCs w:val="32"/>
          <w:rtl/>
        </w:rPr>
        <w:t>وَالصِّيَامُ جُنَّةٌ</w:t>
      </w:r>
      <w:r>
        <w:rPr>
          <w:color w:val="000000" w:themeColor="text1"/>
        </w:rPr>
        <w:t xml:space="preserve">  </w:t>
      </w:r>
    </w:p>
    <w:p w14:paraId="47DA5160" w14:textId="77777777" w:rsidR="006855E5" w:rsidRDefault="00E522EB">
      <w:pPr>
        <w:pStyle w:val="NormalWeb"/>
        <w:spacing w:beforeAutospacing="0" w:after="120" w:afterAutospacing="0" w:line="276" w:lineRule="auto"/>
        <w:ind w:firstLine="709"/>
        <w:jc w:val="both"/>
        <w:rPr>
          <w:color w:val="000000" w:themeColor="text1"/>
        </w:rPr>
      </w:pPr>
      <w:r>
        <w:rPr>
          <w:b/>
          <w:color w:val="000000" w:themeColor="text1"/>
        </w:rPr>
        <w:t>“Oruç, kalkandır</w:t>
      </w:r>
      <w:r>
        <w:rPr>
          <w:color w:val="000000" w:themeColor="text1"/>
        </w:rPr>
        <w:t>.</w:t>
      </w:r>
      <w:r>
        <w:rPr>
          <w:color w:val="000000" w:themeColor="text1"/>
        </w:rPr>
        <w:t>”</w:t>
      </w:r>
      <w:r>
        <w:rPr>
          <w:rFonts w:cstheme="majorBidi"/>
        </w:rPr>
        <w:t xml:space="preserve"> (Müslim, </w:t>
      </w:r>
      <w:proofErr w:type="spellStart"/>
      <w:r>
        <w:rPr>
          <w:rFonts w:cstheme="majorBidi"/>
        </w:rPr>
        <w:t>Sıyâm</w:t>
      </w:r>
      <w:proofErr w:type="spellEnd"/>
      <w:r>
        <w:rPr>
          <w:rFonts w:cstheme="majorBidi"/>
        </w:rPr>
        <w:t xml:space="preserve">, </w:t>
      </w:r>
      <w:proofErr w:type="gramStart"/>
      <w:r>
        <w:rPr>
          <w:rFonts w:cstheme="majorBidi"/>
        </w:rPr>
        <w:t>163;  Buhârî</w:t>
      </w:r>
      <w:proofErr w:type="gramEnd"/>
      <w:r>
        <w:rPr>
          <w:rFonts w:cstheme="majorBidi"/>
        </w:rPr>
        <w:t xml:space="preserve">, Savm, 9) </w:t>
      </w:r>
      <w:r>
        <w:rPr>
          <w:color w:val="000000" w:themeColor="text1"/>
        </w:rPr>
        <w:t xml:space="preserve"> buyurmaktadır. Oruç ibadeti sayesinde kötülüklerden uzak durmayı, nefsimizin bize emrettiği günahlardan kaçınmak suretiyle sabırla nefsimizi terbiye ettik. Oruç dünya hayatımızda bizleri günahlardan koruduğu gibi a</w:t>
      </w:r>
      <w:r>
        <w:rPr>
          <w:color w:val="000000" w:themeColor="text1"/>
        </w:rPr>
        <w:t>hiret hayatımızda da cehennem ateşine karşı inşallah koruyacaktır. Oruç büyük bir sabır ve fedakârlık sonucu yerine getirilen bir ibadet olduğu için, karşılığı da ona göre kat kat fazlasıyla verilecektir. Oruçlular kendileri için özel olarak ayrılan Reyyan</w:t>
      </w:r>
      <w:r>
        <w:rPr>
          <w:color w:val="000000" w:themeColor="text1"/>
        </w:rPr>
        <w:t xml:space="preserve"> kapısından cennete girecekleri Peygamberimiz tarafından bildirilmiştir.</w:t>
      </w:r>
    </w:p>
    <w:p w14:paraId="47DA5161" w14:textId="77777777" w:rsidR="006855E5" w:rsidRDefault="00E522EB">
      <w:pPr>
        <w:pStyle w:val="NormalWeb"/>
        <w:spacing w:beforeAutospacing="0" w:after="120" w:afterAutospacing="0" w:line="276" w:lineRule="auto"/>
        <w:ind w:firstLine="709"/>
        <w:jc w:val="both"/>
        <w:rPr>
          <w:color w:val="000000" w:themeColor="text1"/>
        </w:rPr>
      </w:pPr>
      <w:r>
        <w:rPr>
          <w:b/>
          <w:color w:val="000000" w:themeColor="text1"/>
        </w:rPr>
        <w:t>Oruç, nimetlerin kıymetini öğretir</w:t>
      </w:r>
      <w:r>
        <w:rPr>
          <w:color w:val="000000" w:themeColor="text1"/>
        </w:rPr>
        <w:t>. İnsan, elinde olan nimetlerin kıymetini ancak bunlar elinden çıktıktan sonra anlar. Oruç tutmakla bir süre nimetlerden uzak kalan insan nimetin değ</w:t>
      </w:r>
      <w:r>
        <w:rPr>
          <w:color w:val="000000" w:themeColor="text1"/>
        </w:rPr>
        <w:t xml:space="preserve">erini daha iyi anlar. Bu anlayış insana, sahip olduğu nimetlerin kıymetini bilmeyi ve nimetleri kendisine veren Allah’a şükretmesini öğretir. Nimetlere şükrettiğimiz zamanda rabbimiz nimetlerini artırır ve şükreden kullarından da razı olur. Allah şükreden </w:t>
      </w:r>
      <w:r>
        <w:rPr>
          <w:color w:val="000000" w:themeColor="text1"/>
        </w:rPr>
        <w:t>kullarını sever.</w:t>
      </w:r>
    </w:p>
    <w:p w14:paraId="47DA5162" w14:textId="77777777" w:rsidR="006855E5" w:rsidRDefault="00E522EB">
      <w:pPr>
        <w:pStyle w:val="NormalWeb"/>
        <w:spacing w:beforeAutospacing="0" w:after="120" w:afterAutospacing="0" w:line="276" w:lineRule="auto"/>
        <w:ind w:firstLine="709"/>
        <w:jc w:val="both"/>
        <w:rPr>
          <w:color w:val="000000" w:themeColor="text1"/>
        </w:rPr>
      </w:pPr>
      <w:r>
        <w:rPr>
          <w:b/>
          <w:color w:val="000000" w:themeColor="text1"/>
        </w:rPr>
        <w:t>Ramazan ayı merhamet duygularımızı geliştiren bir aydır</w:t>
      </w:r>
      <w:r>
        <w:rPr>
          <w:color w:val="000000" w:themeColor="text1"/>
        </w:rPr>
        <w:t>. Hayatında açlık nedir bilmeyen varlıklı bir insan, yoksulların çektiği açlık ve sıkıntıyı gereği gibi anlayabilir mi? Elbette ki anlayamaz. Fakat bu insan oruç ibadetiyle açlığı ve s</w:t>
      </w:r>
      <w:r>
        <w:rPr>
          <w:color w:val="000000" w:themeColor="text1"/>
        </w:rPr>
        <w:t xml:space="preserve">usuzluğu bizzat tatmış olur. Böylece, yoksulluk içinde kıvranan fakirlerin sıkıntılarını duyarak, şefkat ve merhamet duyguları gelişir. Fakirlere yardım elini uzatarak, toplumun huzur ve mutluluğuna katkıda bulunur. </w:t>
      </w:r>
    </w:p>
    <w:p w14:paraId="47DA5163" w14:textId="77777777" w:rsidR="006855E5" w:rsidRDefault="00E522EB">
      <w:pPr>
        <w:pStyle w:val="NormalWeb"/>
        <w:spacing w:beforeAutospacing="0" w:after="120" w:afterAutospacing="0" w:line="276" w:lineRule="auto"/>
        <w:ind w:firstLine="709"/>
        <w:jc w:val="both"/>
        <w:rPr>
          <w:color w:val="000000" w:themeColor="text1"/>
        </w:rPr>
      </w:pPr>
      <w:r>
        <w:rPr>
          <w:color w:val="000000" w:themeColor="text1"/>
        </w:rPr>
        <w:t>Peygamberimiz (</w:t>
      </w:r>
      <w:proofErr w:type="spellStart"/>
      <w:r>
        <w:rPr>
          <w:color w:val="000000" w:themeColor="text1"/>
        </w:rPr>
        <w:t>s.a.s</w:t>
      </w:r>
      <w:proofErr w:type="spellEnd"/>
      <w:r>
        <w:rPr>
          <w:color w:val="000000" w:themeColor="text1"/>
        </w:rPr>
        <w:t xml:space="preserve">) buyuruyor ki: </w:t>
      </w:r>
    </w:p>
    <w:p w14:paraId="47DA5164" w14:textId="77777777" w:rsidR="006855E5" w:rsidRDefault="00E522EB">
      <w:pPr>
        <w:pStyle w:val="GvdeMetni"/>
        <w:bidi/>
        <w:spacing w:line="276" w:lineRule="auto"/>
        <w:ind w:hanging="2"/>
        <w:rPr>
          <w:rFonts w:ascii="Times New Roman" w:eastAsia="Calibri" w:hAnsi="Times New Roman" w:cs="Times New Roman"/>
          <w:bCs/>
          <w:i/>
          <w:sz w:val="36"/>
          <w:szCs w:val="36"/>
        </w:rPr>
      </w:pPr>
      <w:r>
        <w:rPr>
          <w:rFonts w:ascii="Times New Roman" w:eastAsia="Calibri" w:hAnsi="Times New Roman" w:cs="Times New Roman"/>
          <w:bCs/>
          <w:i/>
          <w:sz w:val="36"/>
          <w:szCs w:val="36"/>
          <w:rtl/>
        </w:rPr>
        <w:t>تَ</w:t>
      </w:r>
      <w:r>
        <w:rPr>
          <w:rFonts w:ascii="Times New Roman" w:eastAsia="Calibri" w:hAnsi="Times New Roman" w:cs="Times New Roman"/>
          <w:bCs/>
          <w:i/>
          <w:sz w:val="36"/>
          <w:szCs w:val="36"/>
          <w:rtl/>
        </w:rPr>
        <w:t xml:space="preserve">رٰى الْمُؤْمِنِينَ </w:t>
      </w:r>
      <w:proofErr w:type="spellStart"/>
      <w:r>
        <w:rPr>
          <w:rFonts w:ascii="Times New Roman" w:eastAsia="Calibri" w:hAnsi="Times New Roman" w:cs="Times New Roman"/>
          <w:bCs/>
          <w:i/>
          <w:sz w:val="36"/>
          <w:szCs w:val="36"/>
          <w:rtl/>
        </w:rPr>
        <w:t>ف۪ي</w:t>
      </w:r>
      <w:proofErr w:type="spellEnd"/>
      <w:r>
        <w:rPr>
          <w:rFonts w:ascii="Times New Roman" w:eastAsia="Calibri" w:hAnsi="Times New Roman" w:cs="Times New Roman"/>
          <w:bCs/>
          <w:i/>
          <w:sz w:val="36"/>
          <w:szCs w:val="36"/>
          <w:rtl/>
        </w:rPr>
        <w:t xml:space="preserve"> تَوَادِّهِمْ وَتَرَاحُمِهِمْ </w:t>
      </w:r>
      <w:proofErr w:type="gramStart"/>
      <w:r>
        <w:rPr>
          <w:rFonts w:ascii="Times New Roman" w:eastAsia="Calibri" w:hAnsi="Times New Roman" w:cs="Times New Roman"/>
          <w:bCs/>
          <w:i/>
          <w:sz w:val="36"/>
          <w:szCs w:val="36"/>
          <w:rtl/>
        </w:rPr>
        <w:t>وَ تَعَاطُفِهِمْ</w:t>
      </w:r>
      <w:proofErr w:type="gramEnd"/>
      <w:r>
        <w:rPr>
          <w:rFonts w:ascii="Times New Roman" w:eastAsia="Calibri" w:hAnsi="Times New Roman" w:cs="Times New Roman"/>
          <w:bCs/>
          <w:i/>
          <w:sz w:val="36"/>
          <w:szCs w:val="36"/>
          <w:rtl/>
        </w:rPr>
        <w:t xml:space="preserve"> كَمَثَلِ الْجَسَدِ اِذَا اشْتَكٰى عُضْوًا تَدَاعَى لَهُ سَائِرُ الْجَسَدِ بِالسَّهَرِ </w:t>
      </w:r>
      <w:r>
        <w:rPr>
          <w:rFonts w:asciiTheme="majorBidi" w:hAnsiTheme="majorBidi" w:cstheme="majorBidi"/>
          <w:b/>
          <w:bCs/>
          <w:sz w:val="36"/>
          <w:szCs w:val="36"/>
          <w:rtl/>
        </w:rPr>
        <w:t>وَالحُمَّى</w:t>
      </w:r>
    </w:p>
    <w:p w14:paraId="47DA5165" w14:textId="77777777" w:rsidR="006855E5" w:rsidRDefault="00E522EB">
      <w:pPr>
        <w:spacing w:after="120"/>
        <w:ind w:firstLine="709"/>
        <w:jc w:val="both"/>
        <w:rPr>
          <w:rFonts w:ascii="Times New Roman" w:eastAsia="Calibri" w:hAnsi="Times New Roman" w:cs="Times New Roman"/>
          <w:sz w:val="24"/>
          <w:szCs w:val="24"/>
        </w:rPr>
      </w:pPr>
      <w:r>
        <w:rPr>
          <w:rFonts w:ascii="Times New Roman" w:eastAsia="Calibri" w:hAnsi="Times New Roman" w:cs="Times New Roman"/>
          <w:iCs/>
          <w:sz w:val="24"/>
          <w:szCs w:val="24"/>
        </w:rPr>
        <w:t>“</w:t>
      </w:r>
      <w:r>
        <w:rPr>
          <w:rFonts w:ascii="Times New Roman" w:eastAsia="Calibri" w:hAnsi="Times New Roman" w:cs="Times New Roman"/>
          <w:b/>
          <w:bCs/>
          <w:iCs/>
          <w:sz w:val="24"/>
          <w:szCs w:val="24"/>
        </w:rPr>
        <w:t>Birbirlerini sevmekte, birbirlerine acımakta ve birbirlerine şefkat hususunda müminleri â</w:t>
      </w:r>
      <w:r>
        <w:rPr>
          <w:rFonts w:ascii="Times New Roman" w:eastAsia="Calibri" w:hAnsi="Times New Roman" w:cs="Times New Roman"/>
          <w:b/>
          <w:bCs/>
          <w:iCs/>
          <w:sz w:val="24"/>
          <w:szCs w:val="24"/>
        </w:rPr>
        <w:t xml:space="preserve">deta tek bir vücut (beden) gibi görürsün. Mümin bir uzvundan </w:t>
      </w:r>
      <w:proofErr w:type="gramStart"/>
      <w:r>
        <w:rPr>
          <w:rFonts w:ascii="Times New Roman" w:eastAsia="Calibri" w:hAnsi="Times New Roman" w:cs="Times New Roman"/>
          <w:b/>
          <w:bCs/>
          <w:iCs/>
          <w:sz w:val="24"/>
          <w:szCs w:val="24"/>
        </w:rPr>
        <w:t>şikayet</w:t>
      </w:r>
      <w:proofErr w:type="gramEnd"/>
      <w:r>
        <w:rPr>
          <w:rFonts w:ascii="Times New Roman" w:eastAsia="Calibri" w:hAnsi="Times New Roman" w:cs="Times New Roman"/>
          <w:b/>
          <w:bCs/>
          <w:iCs/>
          <w:sz w:val="24"/>
          <w:szCs w:val="24"/>
        </w:rPr>
        <w:t xml:space="preserve"> ederse, vücudun diğer uzuvları da uykusuzluk ve ateşle ona iştirak ederler.” (</w:t>
      </w:r>
      <w:r>
        <w:rPr>
          <w:rFonts w:ascii="Times New Roman" w:eastAsia="Calibri" w:hAnsi="Times New Roman" w:cs="Times New Roman"/>
          <w:sz w:val="24"/>
          <w:szCs w:val="24"/>
        </w:rPr>
        <w:t>Müslim, Birr, 66)</w:t>
      </w:r>
    </w:p>
    <w:p w14:paraId="47DA5166" w14:textId="77777777" w:rsidR="006855E5" w:rsidRDefault="00E522EB">
      <w:pPr>
        <w:spacing w:after="120"/>
        <w:ind w:firstLine="709"/>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Ramazan ayında kazandığımız güzel hasletlerden birisi de paylaşmaktır</w:t>
      </w:r>
      <w:r>
        <w:rPr>
          <w:rFonts w:ascii="Times New Roman" w:hAnsi="Times New Roman" w:cs="Times New Roman"/>
          <w:color w:val="000000" w:themeColor="text1"/>
          <w:sz w:val="24"/>
          <w:szCs w:val="24"/>
        </w:rPr>
        <w:t xml:space="preserve">. Mübarek ay da </w:t>
      </w:r>
      <w:r>
        <w:rPr>
          <w:rFonts w:ascii="Times New Roman" w:hAnsi="Times New Roman" w:cs="Times New Roman"/>
          <w:color w:val="000000" w:themeColor="text1"/>
          <w:sz w:val="24"/>
          <w:szCs w:val="24"/>
        </w:rPr>
        <w:t xml:space="preserve">iftar sofralarımızda komşularla ve ihtiyaç sahipleri kardeşlerimizle yemeğimizi paylaştık. Rabbimiz bu hususta buyuruyor </w:t>
      </w:r>
      <w:proofErr w:type="gramStart"/>
      <w:r>
        <w:rPr>
          <w:rFonts w:ascii="Times New Roman" w:hAnsi="Times New Roman" w:cs="Times New Roman"/>
          <w:color w:val="000000" w:themeColor="text1"/>
          <w:sz w:val="24"/>
          <w:szCs w:val="24"/>
        </w:rPr>
        <w:t>ki :</w:t>
      </w:r>
      <w:proofErr w:type="gramEnd"/>
    </w:p>
    <w:p w14:paraId="47DA5167" w14:textId="77777777" w:rsidR="006855E5" w:rsidRDefault="00E522EB">
      <w:pPr>
        <w:spacing w:after="120"/>
        <w:ind w:firstLine="709"/>
        <w:jc w:val="right"/>
        <w:rPr>
          <w:rFonts w:ascii="Times New Roman" w:hAnsi="Times New Roman" w:cs="Times New Roman"/>
          <w:bCs/>
          <w:color w:val="000000" w:themeColor="text1"/>
          <w:sz w:val="36"/>
          <w:szCs w:val="36"/>
        </w:rPr>
      </w:pPr>
      <w:r>
        <w:rPr>
          <w:rFonts w:ascii="Times New Roman" w:hAnsi="Times New Roman" w:cs="Times New Roman"/>
          <w:bCs/>
          <w:color w:val="000000" w:themeColor="text1"/>
          <w:sz w:val="36"/>
          <w:szCs w:val="36"/>
          <w:rtl/>
        </w:rPr>
        <w:t xml:space="preserve">وَيُطْعِمُونَ الطَّعَامَ عَلٰى حُبِّهٖ </w:t>
      </w:r>
      <w:proofErr w:type="spellStart"/>
      <w:r>
        <w:rPr>
          <w:rFonts w:ascii="Times New Roman" w:hAnsi="Times New Roman" w:cs="Times New Roman"/>
          <w:bCs/>
          <w:color w:val="000000" w:themeColor="text1"/>
          <w:sz w:val="36"/>
          <w:szCs w:val="36"/>
          <w:rtl/>
        </w:rPr>
        <w:t>مِسْكٖيناً</w:t>
      </w:r>
      <w:proofErr w:type="spellEnd"/>
      <w:r>
        <w:rPr>
          <w:rFonts w:ascii="Times New Roman" w:hAnsi="Times New Roman" w:cs="Times New Roman"/>
          <w:bCs/>
          <w:color w:val="000000" w:themeColor="text1"/>
          <w:sz w:val="36"/>
          <w:szCs w:val="36"/>
          <w:rtl/>
        </w:rPr>
        <w:t xml:space="preserve"> </w:t>
      </w:r>
      <w:proofErr w:type="spellStart"/>
      <w:r>
        <w:rPr>
          <w:rFonts w:ascii="Times New Roman" w:hAnsi="Times New Roman" w:cs="Times New Roman"/>
          <w:bCs/>
          <w:color w:val="000000" w:themeColor="text1"/>
          <w:sz w:val="36"/>
          <w:szCs w:val="36"/>
          <w:rtl/>
        </w:rPr>
        <w:t>وَيَتٖيماً</w:t>
      </w:r>
      <w:proofErr w:type="spellEnd"/>
      <w:r>
        <w:rPr>
          <w:rFonts w:ascii="Times New Roman" w:hAnsi="Times New Roman" w:cs="Times New Roman"/>
          <w:bCs/>
          <w:color w:val="000000" w:themeColor="text1"/>
          <w:sz w:val="36"/>
          <w:szCs w:val="36"/>
          <w:rtl/>
        </w:rPr>
        <w:t xml:space="preserve"> </w:t>
      </w:r>
      <w:proofErr w:type="spellStart"/>
      <w:r>
        <w:rPr>
          <w:rFonts w:ascii="Times New Roman" w:hAnsi="Times New Roman" w:cs="Times New Roman"/>
          <w:bCs/>
          <w:color w:val="000000" w:themeColor="text1"/>
          <w:sz w:val="36"/>
          <w:szCs w:val="36"/>
          <w:rtl/>
        </w:rPr>
        <w:t>وَاَسٖيراً</w:t>
      </w:r>
      <w:proofErr w:type="spellEnd"/>
      <w:r>
        <w:rPr>
          <w:rFonts w:ascii="Times New Roman" w:hAnsi="Times New Roman" w:cs="Times New Roman"/>
          <w:bCs/>
          <w:color w:val="000000" w:themeColor="text1"/>
          <w:sz w:val="36"/>
          <w:szCs w:val="36"/>
          <w:rtl/>
        </w:rPr>
        <w:t xml:space="preserve"> ﴿</w:t>
      </w:r>
      <w:r>
        <w:rPr>
          <w:rFonts w:ascii="Times New Roman" w:hAnsi="Times New Roman" w:cs="Times New Roman"/>
          <w:bCs/>
          <w:color w:val="000000" w:themeColor="text1"/>
          <w:sz w:val="36"/>
          <w:szCs w:val="36"/>
        </w:rPr>
        <w:t>٨</w:t>
      </w:r>
      <w:proofErr w:type="gramStart"/>
      <w:r>
        <w:rPr>
          <w:rFonts w:ascii="Times New Roman" w:hAnsi="Times New Roman" w:cs="Times New Roman"/>
          <w:bCs/>
          <w:color w:val="000000" w:themeColor="text1"/>
          <w:sz w:val="36"/>
          <w:szCs w:val="36"/>
          <w:rtl/>
        </w:rPr>
        <w:t>﴾  اِنَّمَا</w:t>
      </w:r>
      <w:proofErr w:type="gramEnd"/>
      <w:r>
        <w:rPr>
          <w:rFonts w:ascii="Times New Roman" w:hAnsi="Times New Roman" w:cs="Times New Roman"/>
          <w:bCs/>
          <w:color w:val="000000" w:themeColor="text1"/>
          <w:sz w:val="36"/>
          <w:szCs w:val="36"/>
          <w:rtl/>
        </w:rPr>
        <w:t xml:space="preserve"> نُطْعِمُكُمْ لِوَجْهِ اللّٰهِ لَا </w:t>
      </w:r>
      <w:proofErr w:type="spellStart"/>
      <w:r>
        <w:rPr>
          <w:rFonts w:ascii="Times New Roman" w:hAnsi="Times New Roman" w:cs="Times New Roman"/>
          <w:bCs/>
          <w:color w:val="000000" w:themeColor="text1"/>
          <w:sz w:val="36"/>
          <w:szCs w:val="36"/>
          <w:rtl/>
        </w:rPr>
        <w:t>نُرٖيدُ</w:t>
      </w:r>
      <w:proofErr w:type="spellEnd"/>
      <w:r>
        <w:rPr>
          <w:rFonts w:ascii="Times New Roman" w:hAnsi="Times New Roman" w:cs="Times New Roman"/>
          <w:bCs/>
          <w:color w:val="000000" w:themeColor="text1"/>
          <w:sz w:val="36"/>
          <w:szCs w:val="36"/>
          <w:rtl/>
        </w:rPr>
        <w:t xml:space="preserve"> مِ</w:t>
      </w:r>
      <w:r>
        <w:rPr>
          <w:rFonts w:ascii="Times New Roman" w:hAnsi="Times New Roman" w:cs="Times New Roman"/>
          <w:bCs/>
          <w:color w:val="000000" w:themeColor="text1"/>
          <w:sz w:val="36"/>
          <w:szCs w:val="36"/>
          <w:rtl/>
        </w:rPr>
        <w:t xml:space="preserve">نْكُمْ </w:t>
      </w:r>
      <w:proofErr w:type="spellStart"/>
      <w:r>
        <w:rPr>
          <w:rFonts w:ascii="Times New Roman" w:hAnsi="Times New Roman" w:cs="Times New Roman"/>
          <w:bCs/>
          <w:color w:val="000000" w:themeColor="text1"/>
          <w:sz w:val="36"/>
          <w:szCs w:val="36"/>
          <w:rtl/>
        </w:rPr>
        <w:t>جَزَٓاءً</w:t>
      </w:r>
      <w:proofErr w:type="spellEnd"/>
      <w:r>
        <w:rPr>
          <w:rFonts w:ascii="Times New Roman" w:hAnsi="Times New Roman" w:cs="Times New Roman"/>
          <w:bCs/>
          <w:color w:val="000000" w:themeColor="text1"/>
          <w:sz w:val="36"/>
          <w:szCs w:val="36"/>
          <w:rtl/>
        </w:rPr>
        <w:t xml:space="preserve"> وَلَا شُكُوراً  ﴿</w:t>
      </w:r>
      <w:r>
        <w:rPr>
          <w:rFonts w:ascii="Times New Roman" w:hAnsi="Times New Roman" w:cs="Times New Roman"/>
          <w:bCs/>
          <w:color w:val="000000" w:themeColor="text1"/>
          <w:sz w:val="36"/>
          <w:szCs w:val="36"/>
        </w:rPr>
        <w:t>٩</w:t>
      </w:r>
      <w:r>
        <w:rPr>
          <w:rFonts w:ascii="Times New Roman" w:hAnsi="Times New Roman" w:cs="Times New Roman"/>
          <w:bCs/>
          <w:color w:val="000000" w:themeColor="text1"/>
          <w:sz w:val="36"/>
          <w:szCs w:val="36"/>
          <w:rtl/>
        </w:rPr>
        <w:t xml:space="preserve">﴾ اِنَّا نَخَافُ مِنْ رَبِّنَا يَوْماً عَبُوساً </w:t>
      </w:r>
      <w:proofErr w:type="spellStart"/>
      <w:r>
        <w:rPr>
          <w:rFonts w:ascii="Times New Roman" w:hAnsi="Times New Roman" w:cs="Times New Roman"/>
          <w:bCs/>
          <w:color w:val="000000" w:themeColor="text1"/>
          <w:sz w:val="36"/>
          <w:szCs w:val="36"/>
          <w:rtl/>
        </w:rPr>
        <w:t>قَمْطَرٖيراً</w:t>
      </w:r>
      <w:proofErr w:type="spellEnd"/>
      <w:r>
        <w:rPr>
          <w:rFonts w:ascii="Times New Roman" w:hAnsi="Times New Roman" w:cs="Times New Roman"/>
          <w:bCs/>
          <w:color w:val="000000" w:themeColor="text1"/>
          <w:sz w:val="36"/>
          <w:szCs w:val="36"/>
          <w:rtl/>
        </w:rPr>
        <w:t xml:space="preserve"> ﴿</w:t>
      </w:r>
      <w:r>
        <w:rPr>
          <w:rFonts w:ascii="Times New Roman" w:hAnsi="Times New Roman" w:cs="Times New Roman"/>
          <w:bCs/>
          <w:color w:val="000000" w:themeColor="text1"/>
          <w:sz w:val="36"/>
          <w:szCs w:val="36"/>
        </w:rPr>
        <w:t>١٠﴾</w:t>
      </w:r>
      <w:r>
        <w:rPr>
          <w:rFonts w:ascii="Times New Roman" w:hAnsi="Times New Roman" w:cs="Times New Roman"/>
          <w:bCs/>
          <w:color w:val="000000" w:themeColor="text1"/>
          <w:sz w:val="36"/>
          <w:szCs w:val="36"/>
        </w:rPr>
        <w:t xml:space="preserve">  </w:t>
      </w:r>
    </w:p>
    <w:p w14:paraId="47DA5168" w14:textId="77777777" w:rsidR="006855E5" w:rsidRDefault="00E522EB">
      <w:pPr>
        <w:spacing w:after="120"/>
        <w:jc w:val="both"/>
        <w:rPr>
          <w:rFonts w:ascii="Times New Roman" w:hAnsi="Times New Roman" w:cs="Times New Roman"/>
          <w:color w:val="000000" w:themeColor="text1"/>
          <w:sz w:val="24"/>
          <w:szCs w:val="24"/>
        </w:rPr>
      </w:pPr>
      <w:r>
        <w:rPr>
          <w:rFonts w:ascii="Times New Roman" w:hAnsi="Times New Roman" w:cs="Times New Roman"/>
          <w:b/>
          <w:bCs/>
          <w:color w:val="000000" w:themeColor="text1"/>
          <w:sz w:val="24"/>
          <w:szCs w:val="24"/>
        </w:rPr>
        <w:t>8. Onlar, kendileri (yemek) istedikleri halde yiyeceği yoksula, yetime ve esire ikram ederler.” 9.</w:t>
      </w:r>
      <w:r>
        <w:rPr>
          <w:rFonts w:ascii="Helvetica" w:hAnsi="Helvetica" w:cs="Helvetica"/>
          <w:b/>
          <w:bCs/>
          <w:color w:val="8A6D3B"/>
          <w:sz w:val="23"/>
          <w:szCs w:val="23"/>
          <w:shd w:val="clear" w:color="auto" w:fill="FCF8E3"/>
        </w:rPr>
        <w:t xml:space="preserve"> </w:t>
      </w:r>
      <w:r>
        <w:rPr>
          <w:rFonts w:ascii="Times New Roman" w:hAnsi="Times New Roman" w:cs="Times New Roman"/>
          <w:b/>
          <w:bCs/>
          <w:color w:val="000000" w:themeColor="text1"/>
          <w:sz w:val="24"/>
          <w:szCs w:val="24"/>
        </w:rPr>
        <w:t xml:space="preserve">(Ve şöyle derler:) “Biz sizi Allah </w:t>
      </w:r>
      <w:proofErr w:type="spellStart"/>
      <w:r>
        <w:rPr>
          <w:rFonts w:ascii="Times New Roman" w:hAnsi="Times New Roman" w:cs="Times New Roman"/>
          <w:b/>
          <w:bCs/>
          <w:color w:val="000000" w:themeColor="text1"/>
          <w:sz w:val="24"/>
          <w:szCs w:val="24"/>
        </w:rPr>
        <w:t>rızâsı</w:t>
      </w:r>
      <w:proofErr w:type="spellEnd"/>
      <w:r>
        <w:rPr>
          <w:rFonts w:ascii="Times New Roman" w:hAnsi="Times New Roman" w:cs="Times New Roman"/>
          <w:b/>
          <w:bCs/>
          <w:color w:val="000000" w:themeColor="text1"/>
          <w:sz w:val="24"/>
          <w:szCs w:val="24"/>
        </w:rPr>
        <w:t xml:space="preserve"> için doyuruyo</w:t>
      </w:r>
      <w:r>
        <w:rPr>
          <w:rFonts w:ascii="Times New Roman" w:hAnsi="Times New Roman" w:cs="Times New Roman"/>
          <w:b/>
          <w:bCs/>
          <w:color w:val="000000" w:themeColor="text1"/>
          <w:sz w:val="24"/>
          <w:szCs w:val="24"/>
        </w:rPr>
        <w:t>ruz; sizden ne bir karşılık ne de bir teşekkür bekliyoruz. 10. Biz, dehşetli, çetin bir günde rabbimizden korkarız.”</w:t>
      </w:r>
      <w:r>
        <w:rPr>
          <w:rFonts w:ascii="Times New Roman" w:hAnsi="Times New Roman" w:cs="Times New Roman"/>
          <w:color w:val="000000" w:themeColor="text1"/>
          <w:sz w:val="24"/>
          <w:szCs w:val="24"/>
        </w:rPr>
        <w:t xml:space="preserve"> (İnsan, 76/8-10)  </w:t>
      </w:r>
    </w:p>
    <w:p w14:paraId="47DA5169" w14:textId="77777777" w:rsidR="006855E5" w:rsidRDefault="00E522EB">
      <w:pPr>
        <w:spacing w:after="120"/>
        <w:ind w:firstLine="708"/>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Peygamberimiz (</w:t>
      </w:r>
      <w:proofErr w:type="spellStart"/>
      <w:r>
        <w:rPr>
          <w:rFonts w:ascii="Times New Roman" w:hAnsi="Times New Roman" w:cs="Times New Roman"/>
          <w:color w:val="000000" w:themeColor="text1"/>
          <w:sz w:val="24"/>
          <w:szCs w:val="24"/>
        </w:rPr>
        <w:t>s.a.s</w:t>
      </w:r>
      <w:proofErr w:type="spellEnd"/>
      <w:r>
        <w:rPr>
          <w:rFonts w:ascii="Times New Roman" w:hAnsi="Times New Roman" w:cs="Times New Roman"/>
          <w:color w:val="000000" w:themeColor="text1"/>
          <w:sz w:val="24"/>
          <w:szCs w:val="24"/>
        </w:rPr>
        <w:t xml:space="preserve">.) </w:t>
      </w:r>
      <w:proofErr w:type="gramStart"/>
      <w:r>
        <w:rPr>
          <w:rFonts w:ascii="Times New Roman" w:hAnsi="Times New Roman" w:cs="Times New Roman"/>
          <w:color w:val="000000" w:themeColor="text1"/>
          <w:sz w:val="24"/>
          <w:szCs w:val="24"/>
        </w:rPr>
        <w:t xml:space="preserve">“ </w:t>
      </w:r>
      <w:r>
        <w:rPr>
          <w:rFonts w:ascii="Times New Roman" w:hAnsi="Times New Roman" w:cs="Times New Roman"/>
          <w:b/>
          <w:color w:val="000000" w:themeColor="text1"/>
          <w:sz w:val="24"/>
          <w:szCs w:val="24"/>
        </w:rPr>
        <w:t>Kim</w:t>
      </w:r>
      <w:proofErr w:type="gramEnd"/>
      <w:r>
        <w:rPr>
          <w:rFonts w:ascii="Times New Roman" w:hAnsi="Times New Roman" w:cs="Times New Roman"/>
          <w:b/>
          <w:color w:val="000000" w:themeColor="text1"/>
          <w:sz w:val="24"/>
          <w:szCs w:val="24"/>
        </w:rPr>
        <w:t xml:space="preserve"> oruç tutan bir mümine iftar ettirirse oruçlunun sevabı kadar ecir alır ve onun sevabından d</w:t>
      </w:r>
      <w:r>
        <w:rPr>
          <w:rFonts w:ascii="Times New Roman" w:hAnsi="Times New Roman" w:cs="Times New Roman"/>
          <w:b/>
          <w:color w:val="000000" w:themeColor="text1"/>
          <w:sz w:val="24"/>
          <w:szCs w:val="24"/>
        </w:rPr>
        <w:t>a hiçbir şey eksilmez.”</w:t>
      </w:r>
      <w:r>
        <w:rPr>
          <w:rFonts w:ascii="Segoe UI" w:hAnsi="Segoe UI" w:cs="Segoe UI"/>
          <w:color w:val="333333"/>
          <w:sz w:val="28"/>
          <w:szCs w:val="28"/>
          <w:shd w:val="clear" w:color="auto" w:fill="FFFFFF"/>
        </w:rPr>
        <w:t xml:space="preserve"> </w:t>
      </w:r>
      <w:r>
        <w:rPr>
          <w:rFonts w:ascii="Times New Roman" w:hAnsi="Times New Roman" w:cs="Times New Roman"/>
          <w:b/>
          <w:color w:val="000000" w:themeColor="text1"/>
          <w:sz w:val="24"/>
          <w:szCs w:val="24"/>
        </w:rPr>
        <w:t> </w:t>
      </w:r>
      <w:r>
        <w:rPr>
          <w:rFonts w:ascii="Times New Roman" w:hAnsi="Times New Roman" w:cs="Times New Roman"/>
          <w:bCs/>
          <w:color w:val="000000" w:themeColor="text1"/>
          <w:sz w:val="24"/>
          <w:szCs w:val="24"/>
        </w:rPr>
        <w:t>(</w:t>
      </w:r>
      <w:proofErr w:type="spellStart"/>
      <w:r>
        <w:rPr>
          <w:rFonts w:ascii="Times New Roman" w:hAnsi="Times New Roman" w:cs="Times New Roman"/>
          <w:bCs/>
          <w:color w:val="000000" w:themeColor="text1"/>
          <w:sz w:val="24"/>
          <w:szCs w:val="24"/>
        </w:rPr>
        <w:t>Tirmizî</w:t>
      </w:r>
      <w:proofErr w:type="spellEnd"/>
      <w:r>
        <w:rPr>
          <w:rFonts w:ascii="Times New Roman" w:hAnsi="Times New Roman" w:cs="Times New Roman"/>
          <w:bCs/>
          <w:color w:val="000000" w:themeColor="text1"/>
          <w:sz w:val="24"/>
          <w:szCs w:val="24"/>
        </w:rPr>
        <w:t>, Savm 82)</w:t>
      </w:r>
      <w:r>
        <w:rPr>
          <w:rFonts w:ascii="Times New Roman" w:hAnsi="Times New Roman" w:cs="Times New Roman"/>
          <w:color w:val="000000" w:themeColor="text1"/>
          <w:sz w:val="24"/>
          <w:szCs w:val="24"/>
        </w:rPr>
        <w:t xml:space="preserve"> buyurmaktadır. Böylece ramazan ayında sahip olduğumuz nimetleri diğer kardeşlerimizle paylaşmanın huzurunu ve zevkini yaşadık. Bundan sonraki günler de de aynı duyarlılık içerisinde hareket edersek rabbimizin rızasını kazanmak için mücadele eden bahtiyar </w:t>
      </w:r>
      <w:r>
        <w:rPr>
          <w:rFonts w:ascii="Times New Roman" w:hAnsi="Times New Roman" w:cs="Times New Roman"/>
          <w:color w:val="000000" w:themeColor="text1"/>
          <w:sz w:val="24"/>
          <w:szCs w:val="24"/>
        </w:rPr>
        <w:t>kulların arasına dahil oluruz. Peygamberimiz (</w:t>
      </w:r>
      <w:proofErr w:type="spellStart"/>
      <w:r>
        <w:rPr>
          <w:rFonts w:ascii="Times New Roman" w:hAnsi="Times New Roman" w:cs="Times New Roman"/>
          <w:color w:val="000000" w:themeColor="text1"/>
          <w:sz w:val="24"/>
          <w:szCs w:val="24"/>
        </w:rPr>
        <w:t>s.a.s</w:t>
      </w:r>
      <w:proofErr w:type="spellEnd"/>
      <w:r>
        <w:rPr>
          <w:rFonts w:ascii="Times New Roman" w:hAnsi="Times New Roman" w:cs="Times New Roman"/>
          <w:color w:val="000000" w:themeColor="text1"/>
          <w:sz w:val="24"/>
          <w:szCs w:val="24"/>
        </w:rPr>
        <w:t>.) buyuruyor ki:</w:t>
      </w:r>
    </w:p>
    <w:p w14:paraId="47DA516A" w14:textId="77777777" w:rsidR="006855E5" w:rsidRDefault="00E522EB">
      <w:pPr>
        <w:spacing w:after="120"/>
        <w:jc w:val="right"/>
        <w:rPr>
          <w:rFonts w:ascii="Times New Roman" w:hAnsi="Times New Roman" w:cs="Times New Roman"/>
          <w:color w:val="000000" w:themeColor="text1"/>
          <w:sz w:val="36"/>
          <w:szCs w:val="36"/>
        </w:rPr>
      </w:pPr>
      <w:r>
        <w:rPr>
          <w:rFonts w:ascii="Times New Roman" w:hAnsi="Times New Roman" w:cs="Times New Roman"/>
          <w:b/>
          <w:bCs/>
          <w:color w:val="000000" w:themeColor="text1"/>
          <w:sz w:val="36"/>
          <w:szCs w:val="36"/>
          <w:rtl/>
        </w:rPr>
        <w:t>يَا أَيُّهَا النَّاسُ، أَفْشُوا السَّلَامَ وَصِلُوا الْأَرْحَامَ، وَأَطْعِمُوا الطَّعَامَ، وَصَلُّوا بِاللَّيْلِ وَالنَّاسُ نِيَامٌ، تَدْخُلُوا الْجَنَّةَ بِسَلَامٍ</w:t>
      </w:r>
    </w:p>
    <w:p w14:paraId="47DA516B" w14:textId="77777777" w:rsidR="006855E5" w:rsidRDefault="00E522EB">
      <w:pPr>
        <w:spacing w:after="120"/>
        <w:ind w:firstLine="708"/>
        <w:jc w:val="both"/>
        <w:rPr>
          <w:rFonts w:ascii="Times New Roman" w:eastAsia="Times New Roman" w:hAnsi="Times New Roman" w:cs="Times New Roman"/>
          <w:color w:val="000000" w:themeColor="text1"/>
          <w:sz w:val="24"/>
          <w:szCs w:val="24"/>
          <w:lang w:eastAsia="tr-TR"/>
        </w:rPr>
      </w:pPr>
      <w:r>
        <w:rPr>
          <w:rFonts w:ascii="Times New Roman" w:hAnsi="Times New Roman" w:cs="Times New Roman"/>
          <w:color w:val="000000" w:themeColor="text1"/>
          <w:sz w:val="24"/>
          <w:szCs w:val="24"/>
        </w:rPr>
        <w:t>“</w:t>
      </w:r>
      <w:r>
        <w:rPr>
          <w:rFonts w:ascii="Times New Roman" w:hAnsi="Times New Roman" w:cs="Times New Roman"/>
          <w:b/>
          <w:bCs/>
          <w:color w:val="000000" w:themeColor="text1"/>
          <w:sz w:val="24"/>
          <w:szCs w:val="24"/>
        </w:rPr>
        <w:t>Ey insanlar! Selâmı ya</w:t>
      </w:r>
      <w:r>
        <w:rPr>
          <w:rFonts w:ascii="Times New Roman" w:hAnsi="Times New Roman" w:cs="Times New Roman"/>
          <w:b/>
          <w:bCs/>
          <w:color w:val="000000" w:themeColor="text1"/>
          <w:sz w:val="24"/>
          <w:szCs w:val="24"/>
        </w:rPr>
        <w:t>yınız, yemek yediriniz, akrabalarınızla alâkanızı ve onlara yardımınızı devam ettiriniz. İnsanlar uyurken siz namaz kılınız. Bu sayede selâmetle cennete girersiniz</w:t>
      </w:r>
      <w:r>
        <w:rPr>
          <w:rFonts w:ascii="Times New Roman" w:hAnsi="Times New Roman" w:cs="Times New Roman"/>
          <w:b/>
          <w:color w:val="000000" w:themeColor="text1"/>
          <w:sz w:val="24"/>
          <w:szCs w:val="24"/>
        </w:rPr>
        <w:t>.”</w:t>
      </w:r>
      <w:r>
        <w:rPr>
          <w:rFonts w:ascii="Times New Roman" w:hAnsi="Times New Roman" w:cs="Times New Roman"/>
          <w:color w:val="000000" w:themeColor="text1"/>
          <w:sz w:val="24"/>
          <w:szCs w:val="24"/>
        </w:rPr>
        <w:t xml:space="preserve"> (Tirmizi, </w:t>
      </w:r>
      <w:proofErr w:type="spellStart"/>
      <w:r>
        <w:rPr>
          <w:rFonts w:ascii="Times New Roman" w:hAnsi="Times New Roman" w:cs="Times New Roman"/>
          <w:color w:val="000000" w:themeColor="text1"/>
          <w:sz w:val="24"/>
          <w:szCs w:val="24"/>
        </w:rPr>
        <w:t>Sıfatul</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kıyame</w:t>
      </w:r>
      <w:proofErr w:type="spellEnd"/>
      <w:r>
        <w:rPr>
          <w:rFonts w:ascii="Times New Roman" w:hAnsi="Times New Roman" w:cs="Times New Roman"/>
          <w:color w:val="000000" w:themeColor="text1"/>
          <w:sz w:val="24"/>
          <w:szCs w:val="24"/>
        </w:rPr>
        <w:t>, 42)</w:t>
      </w:r>
      <w:r>
        <w:rPr>
          <w:rFonts w:ascii="Times New Roman" w:eastAsia="Times New Roman" w:hAnsi="Times New Roman" w:cs="Times New Roman"/>
          <w:color w:val="000000" w:themeColor="text1"/>
          <w:sz w:val="24"/>
          <w:szCs w:val="24"/>
          <w:lang w:eastAsia="tr-TR"/>
        </w:rPr>
        <w:t xml:space="preserve"> Bu ramazanda da sofralarımızda ekmeğimizi, kalplerimizde sev</w:t>
      </w:r>
      <w:r>
        <w:rPr>
          <w:rFonts w:ascii="Times New Roman" w:eastAsia="Times New Roman" w:hAnsi="Times New Roman" w:cs="Times New Roman"/>
          <w:color w:val="000000" w:themeColor="text1"/>
          <w:sz w:val="24"/>
          <w:szCs w:val="24"/>
          <w:lang w:eastAsia="tr-TR"/>
        </w:rPr>
        <w:t xml:space="preserve">gimizi paylaştık. Ve böylece –ümit ederiz ki- ramazanı bizden memnun olarak uğurladık; bayramla sevinmeyi, mutlu olmayı hak ettik. </w:t>
      </w:r>
    </w:p>
    <w:p w14:paraId="47DA516C" w14:textId="77777777" w:rsidR="006855E5" w:rsidRDefault="00E522EB">
      <w:pPr>
        <w:pStyle w:val="NormalWeb"/>
        <w:spacing w:beforeAutospacing="0" w:after="120" w:afterAutospacing="0" w:line="276" w:lineRule="auto"/>
        <w:ind w:firstLine="709"/>
        <w:jc w:val="both"/>
        <w:rPr>
          <w:color w:val="000000" w:themeColor="text1"/>
        </w:rPr>
      </w:pPr>
      <w:r>
        <w:rPr>
          <w:color w:val="000000" w:themeColor="text1"/>
        </w:rPr>
        <w:t xml:space="preserve"> </w:t>
      </w:r>
      <w:r>
        <w:rPr>
          <w:b/>
          <w:color w:val="000000" w:themeColor="text1"/>
        </w:rPr>
        <w:t>Mübarek ay içerisinde yine bilgiyi paylaştık</w:t>
      </w:r>
      <w:r>
        <w:rPr>
          <w:color w:val="000000" w:themeColor="text1"/>
        </w:rPr>
        <w:t>. Kuran ayı olan ramazanda hatimler okuyup dinledik rabbimizin ayetlerini mesaj</w:t>
      </w:r>
      <w:r>
        <w:rPr>
          <w:color w:val="000000" w:themeColor="text1"/>
        </w:rPr>
        <w:t xml:space="preserve">larını öğrenip hayatımıza uygulamak için çaba sarfettik. Yapılan </w:t>
      </w:r>
      <w:proofErr w:type="spellStart"/>
      <w:r>
        <w:rPr>
          <w:color w:val="000000" w:themeColor="text1"/>
        </w:rPr>
        <w:t>vaz’u</w:t>
      </w:r>
      <w:proofErr w:type="spellEnd"/>
      <w:r>
        <w:rPr>
          <w:color w:val="000000" w:themeColor="text1"/>
        </w:rPr>
        <w:t xml:space="preserve"> nasihatleri dinleyip dinimizin emir ve yasaklarını öğrenmeye böylece bu ay içerisinde adeta müminler olarak ilim irfan sahibi olmak için gayret gösterdik. Peygamberimiz (</w:t>
      </w:r>
      <w:proofErr w:type="spellStart"/>
      <w:r>
        <w:rPr>
          <w:color w:val="000000" w:themeColor="text1"/>
        </w:rPr>
        <w:t>s.a.s</w:t>
      </w:r>
      <w:proofErr w:type="spellEnd"/>
      <w:r>
        <w:rPr>
          <w:color w:val="000000" w:themeColor="text1"/>
        </w:rPr>
        <w:t>.) buyuruy</w:t>
      </w:r>
      <w:r>
        <w:rPr>
          <w:color w:val="000000" w:themeColor="text1"/>
        </w:rPr>
        <w:t xml:space="preserve">or ki: </w:t>
      </w:r>
    </w:p>
    <w:p w14:paraId="47DA516D" w14:textId="77777777" w:rsidR="006855E5" w:rsidRDefault="00E522EB">
      <w:pPr>
        <w:bidi/>
        <w:spacing w:after="120"/>
        <w:jc w:val="both"/>
        <w:rPr>
          <w:rFonts w:asciiTheme="majorBidi" w:hAnsiTheme="majorBidi" w:cstheme="majorBidi"/>
          <w:color w:val="000000" w:themeColor="text1"/>
          <w:sz w:val="36"/>
          <w:szCs w:val="36"/>
        </w:rPr>
      </w:pPr>
      <w:r>
        <w:rPr>
          <w:rFonts w:asciiTheme="majorBidi" w:hAnsiTheme="majorBidi" w:cstheme="majorBidi"/>
          <w:b/>
          <w:bCs/>
          <w:color w:val="000000" w:themeColor="text1"/>
          <w:sz w:val="36"/>
          <w:szCs w:val="36"/>
          <w:rtl/>
        </w:rPr>
        <w:t>لَا حَسَدَ إِلَّا فِي اثْنَتَيْنِ رَجُلٍ آتَاهُ اللَّهُ مَالًا فَسَلَّطَهُ عَلَى هَلَكَتِهِ فِي الْحَقِّ وَرَجُلٍ آتَاهُ اللَّهُ حِكْمَةً فَهُوَ يَقْضِي بِهَا وَيُعَلِّمُهاَ</w:t>
      </w:r>
    </w:p>
    <w:p w14:paraId="47DA516E" w14:textId="77777777" w:rsidR="006855E5" w:rsidRDefault="00E522EB">
      <w:pPr>
        <w:pStyle w:val="NormalWeb"/>
        <w:spacing w:beforeAutospacing="0" w:after="120" w:afterAutospacing="0" w:line="276" w:lineRule="auto"/>
        <w:ind w:firstLine="709"/>
        <w:jc w:val="both"/>
        <w:rPr>
          <w:color w:val="000000" w:themeColor="text1"/>
        </w:rPr>
      </w:pPr>
      <w:r>
        <w:rPr>
          <w:color w:val="000000" w:themeColor="text1"/>
        </w:rPr>
        <w:t>“</w:t>
      </w:r>
      <w:r>
        <w:rPr>
          <w:b/>
          <w:color w:val="000000" w:themeColor="text1"/>
        </w:rPr>
        <w:t xml:space="preserve">Ancak şu iki kişi </w:t>
      </w:r>
      <w:proofErr w:type="spellStart"/>
      <w:r>
        <w:rPr>
          <w:b/>
          <w:color w:val="000000" w:themeColor="text1"/>
        </w:rPr>
        <w:t>gıbta</w:t>
      </w:r>
      <w:proofErr w:type="spellEnd"/>
      <w:r>
        <w:rPr>
          <w:b/>
          <w:color w:val="000000" w:themeColor="text1"/>
        </w:rPr>
        <w:t xml:space="preserve"> edilir: Allah tarafından kendisine mal </w:t>
      </w:r>
      <w:r>
        <w:rPr>
          <w:b/>
          <w:color w:val="000000" w:themeColor="text1"/>
        </w:rPr>
        <w:t xml:space="preserve">verilip de </w:t>
      </w:r>
      <w:proofErr w:type="spellStart"/>
      <w:r>
        <w:rPr>
          <w:b/>
          <w:color w:val="000000" w:themeColor="text1"/>
        </w:rPr>
        <w:t>hakk</w:t>
      </w:r>
      <w:proofErr w:type="spellEnd"/>
      <w:r>
        <w:rPr>
          <w:b/>
          <w:color w:val="000000" w:themeColor="text1"/>
        </w:rPr>
        <w:t xml:space="preserve"> yolunda harcayan kimseye; Allah tarafından kendisine ilim hikmet verilip de onunla amel eden ve onu başkalarına öğreten kimseye</w:t>
      </w:r>
      <w:r>
        <w:rPr>
          <w:color w:val="000000" w:themeColor="text1"/>
        </w:rPr>
        <w:t>.” (Buhari, İlim, 15) Böylece ramazan ayı ilim öğrenme ve öğretme okuma ve okutma ayı olmaktadır. Kazandığımız bu</w:t>
      </w:r>
      <w:r>
        <w:rPr>
          <w:color w:val="000000" w:themeColor="text1"/>
        </w:rPr>
        <w:t xml:space="preserve"> güzel hasleti bundan sonrada devam ettirmeliyiz. Kerim Kitabımızı okumak ayetlerinde ki hikmetli mesajlarını öğrenerek hayatımıza uygulamak suretiyle rabbimizin rızasına koşmalıyız. Peygamberimiz (</w:t>
      </w:r>
      <w:proofErr w:type="spellStart"/>
      <w:r>
        <w:rPr>
          <w:color w:val="000000" w:themeColor="text1"/>
        </w:rPr>
        <w:t>s.a.s</w:t>
      </w:r>
      <w:proofErr w:type="spellEnd"/>
      <w:r>
        <w:rPr>
          <w:color w:val="000000" w:themeColor="text1"/>
        </w:rPr>
        <w:t xml:space="preserve">) buyuruyor ki: </w:t>
      </w:r>
      <w:proofErr w:type="gramStart"/>
      <w:r>
        <w:rPr>
          <w:color w:val="000000" w:themeColor="text1"/>
        </w:rPr>
        <w:t>“</w:t>
      </w:r>
      <w:r>
        <w:rPr>
          <w:b/>
          <w:color w:val="000000" w:themeColor="text1"/>
        </w:rPr>
        <w:t xml:space="preserve"> İnsan</w:t>
      </w:r>
      <w:proofErr w:type="gramEnd"/>
      <w:r>
        <w:rPr>
          <w:b/>
          <w:color w:val="000000" w:themeColor="text1"/>
        </w:rPr>
        <w:t xml:space="preserve"> öldüğü vakit amelleri ondan k</w:t>
      </w:r>
      <w:r>
        <w:rPr>
          <w:b/>
          <w:color w:val="000000" w:themeColor="text1"/>
        </w:rPr>
        <w:t>esilir. Yalnız üç şeyden: Sadakayı cariyeden, faydalanılan ilimden ve kendisine dua eden salih evlattan kesilmez.”</w:t>
      </w:r>
      <w:r>
        <w:rPr>
          <w:color w:val="000000" w:themeColor="text1"/>
        </w:rPr>
        <w:t xml:space="preserve"> (Müslim </w:t>
      </w:r>
      <w:proofErr w:type="spellStart"/>
      <w:r>
        <w:rPr>
          <w:color w:val="000000" w:themeColor="text1"/>
        </w:rPr>
        <w:t>Vasiyye</w:t>
      </w:r>
      <w:proofErr w:type="spellEnd"/>
      <w:r>
        <w:rPr>
          <w:color w:val="000000" w:themeColor="text1"/>
        </w:rPr>
        <w:t xml:space="preserve"> </w:t>
      </w:r>
      <w:proofErr w:type="gramStart"/>
      <w:r>
        <w:rPr>
          <w:color w:val="000000" w:themeColor="text1"/>
        </w:rPr>
        <w:t>14 )</w:t>
      </w:r>
      <w:proofErr w:type="gramEnd"/>
    </w:p>
    <w:p w14:paraId="47DA516F" w14:textId="77777777" w:rsidR="006855E5" w:rsidRDefault="00E522EB">
      <w:pPr>
        <w:pStyle w:val="NormalWeb"/>
        <w:spacing w:beforeAutospacing="0" w:after="120" w:afterAutospacing="0" w:line="276" w:lineRule="auto"/>
        <w:ind w:firstLine="709"/>
        <w:jc w:val="both"/>
        <w:rPr>
          <w:color w:val="000000" w:themeColor="text1"/>
        </w:rPr>
      </w:pPr>
      <w:r>
        <w:rPr>
          <w:b/>
          <w:color w:val="000000" w:themeColor="text1"/>
        </w:rPr>
        <w:t xml:space="preserve">Sonuç olarak ramazan ayının rahmet ve bereketinden istifade ederek </w:t>
      </w:r>
      <w:proofErr w:type="gramStart"/>
      <w:r>
        <w:rPr>
          <w:b/>
          <w:color w:val="000000" w:themeColor="text1"/>
        </w:rPr>
        <w:t>bu gün</w:t>
      </w:r>
      <w:proofErr w:type="gramEnd"/>
      <w:r>
        <w:rPr>
          <w:b/>
          <w:color w:val="000000" w:themeColor="text1"/>
        </w:rPr>
        <w:t xml:space="preserve"> de bayrama kavuştuk. </w:t>
      </w:r>
      <w:r>
        <w:rPr>
          <w:color w:val="000000" w:themeColor="text1"/>
        </w:rPr>
        <w:t>Yaradılışımızın gayesi ol</w:t>
      </w:r>
      <w:r>
        <w:rPr>
          <w:color w:val="000000" w:themeColor="text1"/>
        </w:rPr>
        <w:t xml:space="preserve">an ibadet görevlerimizi bu ay da yerine getirmenin huzurunu yaşadık. İyilik ve hayırda yarışarak, mali ibadetlerimizden olan </w:t>
      </w:r>
      <w:proofErr w:type="gramStart"/>
      <w:r>
        <w:rPr>
          <w:color w:val="000000" w:themeColor="text1"/>
        </w:rPr>
        <w:t>zekat</w:t>
      </w:r>
      <w:proofErr w:type="gramEnd"/>
      <w:r>
        <w:rPr>
          <w:color w:val="000000" w:themeColor="text1"/>
        </w:rPr>
        <w:t xml:space="preserve"> ve fitrelerimizi vererek ihtiyaç sahiplerinin ve yetimlerin bayrama sevinç içerisinde girmelerini sağladık. Sahip olduğumuz n</w:t>
      </w:r>
      <w:r>
        <w:rPr>
          <w:color w:val="000000" w:themeColor="text1"/>
        </w:rPr>
        <w:t xml:space="preserve">imetlerin kıymetini bu ayda daha iyi öğrenerek rabbimize şükretmeyi ve nimetleri paylaşmayı öğrendik. Tuttuğumuz oruçla nefislerimizi terbiye ederek takva elbisesine bürünüp günahlardan uzak durmaya ve hatalarımızdan pişmanlık duyarak onları tevbe suyuyla </w:t>
      </w:r>
      <w:r>
        <w:rPr>
          <w:color w:val="000000" w:themeColor="text1"/>
        </w:rPr>
        <w:t xml:space="preserve">yıkamaya ve arınmaya gayret ettik. Camilerimizde okunan mukabeleleri ve yapılan sohbet programlarını dinleyerek dinimizin esaslarını öğrenmeye ve kerim Kitabımızın hikmet dolu nurlu mesajlarını anlamaya ve hayatımıza tatbik etmeye gayret göstererek </w:t>
      </w:r>
      <w:proofErr w:type="gramStart"/>
      <w:r>
        <w:rPr>
          <w:color w:val="000000" w:themeColor="text1"/>
        </w:rPr>
        <w:t>bu günd</w:t>
      </w:r>
      <w:r>
        <w:rPr>
          <w:color w:val="000000" w:themeColor="text1"/>
        </w:rPr>
        <w:t>e</w:t>
      </w:r>
      <w:proofErr w:type="gramEnd"/>
      <w:r>
        <w:rPr>
          <w:color w:val="000000" w:themeColor="text1"/>
        </w:rPr>
        <w:t xml:space="preserve"> hep beraber bayrama kavuşmanın sevinç ve bahtiyarlığını yaşamaktayız. Bizleri daha nice ramazanlara sıhhat, afiyet ve gönül huzuru ile ulaştırmasını Cenab-ı Hak’tan niyaz ediyorum.</w:t>
      </w:r>
    </w:p>
    <w:sectPr w:rsidR="006855E5">
      <w:footerReference w:type="default" r:id="rId7"/>
      <w:headerReference w:type="default" r:id="rId10"/>
      <w:headerReference w:type="first" r:id="rId11"/>
      <w:footerReference w:type="first" r:id="rId12"/>
      <w:pgSz w:w="11906" w:h="16838"/>
      <w:pgMar w:top="737" w:right="794" w:bottom="284" w:left="1134" w:header="0" w:footer="0" w:gutter="0"/>
      <w:cols w:space="708"/>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DA5177" w14:textId="77777777" w:rsidR="00000000" w:rsidRDefault="00E522EB">
      <w:pPr>
        <w:spacing w:after="0" w:line="240" w:lineRule="auto"/>
      </w:pPr>
      <w:r>
        <w:separator/>
      </w:r>
    </w:p>
  </w:endnote>
  <w:endnote w:type="continuationSeparator" w:id="0">
    <w:p w14:paraId="47DA5179" w14:textId="77777777" w:rsidR="00000000" w:rsidRDefault="00E522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A2"/>
    <w:family w:val="swiss"/>
    <w:pitch w:val="variable"/>
    <w:sig w:usb0="E4002EFF" w:usb1="C2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 w:name="Liberation Sans">
    <w:altName w:val="Arial"/>
    <w:charset w:val="01"/>
    <w:family w:val="swiss"/>
    <w:pitch w:val="variable"/>
  </w:font>
  <w:font w:name="DejaVu Sans">
    <w:panose1 w:val="00000000000000000000"/>
    <w:charset w:val="00"/>
    <w:family w:val="roman"/>
    <w:notTrueType/>
    <w:pitch w:val="default"/>
  </w:font>
  <w:font w:name="FreeSans">
    <w:panose1 w:val="00000000000000000000"/>
    <w:charset w:val="00"/>
    <w:family w:val="roman"/>
    <w:notTrueType/>
    <w:pitch w:val="default"/>
  </w:font>
  <w:font w:name="Helvetica">
    <w:panose1 w:val="020B0604020202020204"/>
    <w:charset w:val="A2"/>
    <w:family w:val="swiss"/>
    <w:pitch w:val="variable"/>
    <w:sig w:usb0="E0002EFF" w:usb1="C000785B" w:usb2="00000009" w:usb3="00000000" w:csb0="000001FF" w:csb1="00000000"/>
  </w:font>
  <w:font w:name="GoudySans Lt BT">
    <w:altName w:val="Cambria"/>
    <w:charset w:val="01"/>
    <w:family w:val="roman"/>
    <w:pitch w:val="variable"/>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03754506"/>
      <w:docPartObj>
        <w:docPartGallery w:val="Page Numbers (Bottom of Page)"/>
        <w:docPartUnique/>
      </w:docPartObj>
    </w:sdtPr>
    <w:sdtEndPr/>
    <w:sdtContent>
      <w:p w14:paraId="47DA5171" w14:textId="77777777" w:rsidR="006855E5" w:rsidRDefault="00E522EB">
        <w:pPr>
          <w:pStyle w:val="AltBilgi"/>
          <w:jc w:val="center"/>
        </w:pPr>
        <w:r>
          <w:fldChar w:fldCharType="begin"/>
        </w:r>
        <w:r>
          <w:instrText>PAGE</w:instrText>
        </w:r>
        <w:r>
          <w:fldChar w:fldCharType="separate"/>
        </w:r>
        <w:r>
          <w:t>6</w:t>
        </w:r>
        <w:r>
          <w:fldChar w:fldCharType="end"/>
        </w:r>
      </w:p>
    </w:sdtContent>
  </w:sdt>
  <w:p w14:paraId="47DA5172" w14:textId="77777777" w:rsidR="006855E5" w:rsidRDefault="006855E5">
    <w:pPr>
      <w:pStyle w:val="AltBilgi"/>
    </w:pP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DA5173" w14:textId="77777777" w:rsidR="00000000" w:rsidRDefault="00E522EB">
      <w:pPr>
        <w:spacing w:after="0" w:line="240" w:lineRule="auto"/>
      </w:pPr>
      <w:r>
        <w:separator/>
      </w:r>
    </w:p>
  </w:footnote>
  <w:footnote w:type="continuationSeparator" w:id="0">
    <w:p w14:paraId="47DA5175" w14:textId="77777777" w:rsidR="00000000" w:rsidRDefault="00E522EB">
      <w:pPr>
        <w:spacing w:after="0" w:line="240" w:lineRule="auto"/>
      </w:pPr>
      <w:r>
        <w:continuation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proofState w:spelling="clean" w:grammar="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55E5"/>
    <w:rsid w:val="006855E5"/>
    <w:rsid w:val="00E522EB"/>
  </w:rsids>
  <m:mathPr>
    <m:mathFont m:val="Cambria Math"/>
    <m:brkBin m:val="before"/>
    <m:brkBinSub m:val="--"/>
    <m:smallFrac m:val="0"/>
    <m:dispDef/>
    <m:lMargin m:val="0"/>
    <m:rMargin m:val="0"/>
    <m:defJc m:val="centerGroup"/>
    <m:wrapIndent m:val="1440"/>
    <m:intLim m:val="subSup"/>
    <m:naryLim m:val="undOvr"/>
  </m:mathPr>
  <w:themeFontLang w:val="tr-TR" w:eastAsia=""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DA512B"/>
  <w15:docId w15:val="{4EB7DFA7-E90A-4D51-9B9A-A480AC4E4B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62D33"/>
    <w:pPr>
      <w:spacing w:after="200" w:line="276" w:lineRule="auto"/>
    </w:p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Gl">
    <w:name w:val="Strong"/>
    <w:basedOn w:val="VarsaylanParagrafYazTipi"/>
    <w:uiPriority w:val="22"/>
    <w:qFormat/>
    <w:rsid w:val="005F6A17"/>
    <w:rPr>
      <w:b/>
      <w:bCs/>
    </w:rPr>
  </w:style>
  <w:style w:type="character" w:customStyle="1" w:styleId="stBilgiChar">
    <w:name w:val="Üst Bilgi Char"/>
    <w:basedOn w:val="VarsaylanParagrafYazTipi"/>
    <w:uiPriority w:val="99"/>
    <w:qFormat/>
    <w:rsid w:val="00760428"/>
  </w:style>
  <w:style w:type="character" w:customStyle="1" w:styleId="AltBilgiChar">
    <w:name w:val="Alt Bilgi Char"/>
    <w:basedOn w:val="VarsaylanParagrafYazTipi"/>
    <w:link w:val="AltBilgi"/>
    <w:uiPriority w:val="99"/>
    <w:qFormat/>
    <w:rsid w:val="00760428"/>
  </w:style>
  <w:style w:type="character" w:customStyle="1" w:styleId="mealviewfulltext">
    <w:name w:val="mealviewfulltext"/>
    <w:basedOn w:val="VarsaylanParagrafYazTipi"/>
    <w:qFormat/>
    <w:rsid w:val="00CA2441"/>
  </w:style>
  <w:style w:type="character" w:customStyle="1" w:styleId="BalonMetniChar">
    <w:name w:val="Balon Metni Char"/>
    <w:basedOn w:val="VarsaylanParagrafYazTipi"/>
    <w:link w:val="BalonMetni"/>
    <w:uiPriority w:val="99"/>
    <w:semiHidden/>
    <w:qFormat/>
    <w:rsid w:val="004F5E22"/>
    <w:rPr>
      <w:rFonts w:ascii="Segoe UI" w:hAnsi="Segoe UI" w:cs="Segoe UI"/>
      <w:sz w:val="18"/>
      <w:szCs w:val="18"/>
    </w:rPr>
  </w:style>
  <w:style w:type="character" w:customStyle="1" w:styleId="GvdeMetniChar">
    <w:name w:val="Gövde Metni Char"/>
    <w:basedOn w:val="VarsaylanParagrafYazTipi"/>
    <w:link w:val="GvdeMetni"/>
    <w:qFormat/>
    <w:rsid w:val="00267C9E"/>
  </w:style>
  <w:style w:type="paragraph" w:customStyle="1" w:styleId="Balk">
    <w:name w:val="Başlık"/>
    <w:basedOn w:val="Normal"/>
    <w:next w:val="GvdeMetni"/>
    <w:qFormat/>
    <w:pPr>
      <w:keepNext/>
      <w:spacing w:before="240" w:after="120"/>
    </w:pPr>
    <w:rPr>
      <w:rFonts w:ascii="Liberation Sans" w:eastAsia="DejaVu Sans" w:hAnsi="Liberation Sans" w:cs="FreeSans"/>
      <w:sz w:val="28"/>
      <w:szCs w:val="28"/>
    </w:rPr>
  </w:style>
  <w:style w:type="paragraph" w:styleId="GvdeMetni">
    <w:name w:val="Body Text"/>
    <w:basedOn w:val="Normal"/>
    <w:link w:val="GvdeMetniChar"/>
    <w:rsid w:val="00267C9E"/>
    <w:pPr>
      <w:spacing w:after="140" w:line="288" w:lineRule="auto"/>
    </w:pPr>
  </w:style>
  <w:style w:type="paragraph" w:styleId="Liste">
    <w:name w:val="List"/>
    <w:basedOn w:val="GvdeMetni"/>
    <w:rPr>
      <w:rFonts w:cs="FreeSans"/>
    </w:rPr>
  </w:style>
  <w:style w:type="paragraph" w:styleId="ResimYazs">
    <w:name w:val="caption"/>
    <w:basedOn w:val="Normal"/>
    <w:qFormat/>
    <w:pPr>
      <w:suppressLineNumbers/>
      <w:spacing w:before="120" w:after="120"/>
    </w:pPr>
    <w:rPr>
      <w:rFonts w:cs="FreeSans"/>
      <w:i/>
      <w:iCs/>
      <w:sz w:val="24"/>
      <w:szCs w:val="24"/>
    </w:rPr>
  </w:style>
  <w:style w:type="paragraph" w:customStyle="1" w:styleId="Dizin">
    <w:name w:val="Dizin"/>
    <w:basedOn w:val="Normal"/>
    <w:qFormat/>
    <w:pPr>
      <w:suppressLineNumbers/>
    </w:pPr>
    <w:rPr>
      <w:rFonts w:cs="FreeSans"/>
      <w:lang/>
    </w:rPr>
  </w:style>
  <w:style w:type="paragraph" w:styleId="NormalWeb">
    <w:name w:val="Normal (Web)"/>
    <w:basedOn w:val="Normal"/>
    <w:uiPriority w:val="99"/>
    <w:unhideWhenUsed/>
    <w:qFormat/>
    <w:rsid w:val="005F6A17"/>
    <w:pPr>
      <w:spacing w:beforeAutospacing="1" w:afterAutospacing="1" w:line="240" w:lineRule="auto"/>
    </w:pPr>
    <w:rPr>
      <w:rFonts w:ascii="Times New Roman" w:eastAsia="Times New Roman" w:hAnsi="Times New Roman" w:cs="Times New Roman"/>
      <w:sz w:val="24"/>
      <w:szCs w:val="24"/>
      <w:lang w:eastAsia="tr-TR"/>
    </w:rPr>
  </w:style>
  <w:style w:type="paragraph" w:customStyle="1" w:styleId="stvealtbilgi">
    <w:name w:val="Üst ve alt bilgi"/>
    <w:basedOn w:val="Normal"/>
    <w:qFormat/>
  </w:style>
  <w:style w:type="paragraph" w:styleId="stBilgi">
    <w:name w:val="header"/>
    <w:basedOn w:val="Normal"/>
    <w:uiPriority w:val="99"/>
    <w:unhideWhenUsed/>
    <w:rsid w:val="00760428"/>
    <w:pPr>
      <w:tabs>
        <w:tab w:val="center" w:pos="4536"/>
        <w:tab w:val="right" w:pos="9072"/>
      </w:tabs>
      <w:spacing w:after="0" w:line="240" w:lineRule="auto"/>
    </w:pPr>
  </w:style>
  <w:style w:type="paragraph" w:styleId="AltBilgi">
    <w:name w:val="footer"/>
    <w:basedOn w:val="Normal"/>
    <w:link w:val="AltBilgiChar"/>
    <w:uiPriority w:val="99"/>
    <w:unhideWhenUsed/>
    <w:rsid w:val="00760428"/>
    <w:pPr>
      <w:tabs>
        <w:tab w:val="center" w:pos="4536"/>
        <w:tab w:val="right" w:pos="9072"/>
      </w:tabs>
      <w:spacing w:after="0" w:line="240" w:lineRule="auto"/>
    </w:pPr>
  </w:style>
  <w:style w:type="paragraph" w:styleId="BalonMetni">
    <w:name w:val="Balloon Text"/>
    <w:basedOn w:val="Normal"/>
    <w:link w:val="BalonMetniChar"/>
    <w:uiPriority w:val="99"/>
    <w:semiHidden/>
    <w:unhideWhenUsed/>
    <w:qFormat/>
    <w:rsid w:val="004F5E22"/>
    <w:pPr>
      <w:spacing w:after="0" w:line="240" w:lineRule="auto"/>
    </w:pPr>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 Id="rId10" Type="http://schemas.openxmlformats.org/officeDocument/2006/relationships/header" Target="header1.xml"/><Relationship Id="rId11" Type="http://schemas.openxmlformats.org/officeDocument/2006/relationships/header" Target="header2.xml"/><Relationship Id="rId12" Type="http://schemas.openxmlformats.org/officeDocument/2006/relationships/footer" Target="footer2.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0C03CE9-40AC-4BE7-BF19-0F6AFA5E56E2}">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6</Pages>
  <Words>3199</Words>
  <Characters>18236</Characters>
  <Application>Microsoft Office Word</Application>
  <DocSecurity>0</DocSecurity>
  <Lines>151</Lines>
  <Paragraphs>42</Paragraphs>
  <ScaleCrop>false</ScaleCrop>
  <Company/>
  <LinksUpToDate>false</LinksUpToDate>
  <CharactersWithSpaces>21393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Ramazan Ayının Kazanımları</dc:title>
  <dc:subject/>
  <dc:creator>Ulu Camii Marche-en-Famenne</dc:creator>
  <dc:description/>
  <cp:lastModifiedBy>Ulu Camii Marche-en-Famenne</cp:lastModifiedBy>
  <cp:revision>4</cp:revision>
  <cp:lastPrinted>2018-06-13T12:52:00Z</cp:lastPrinted>
  <dcterms:created xsi:type="dcterms:W3CDTF">2023-04-19T20:18:00Z</dcterms:created>
  <dcterms:modified xsi:type="dcterms:W3CDTF">2023-04-20T11:36:00Z</dcterms:modified>
  <dc:language>tr-TR</dc:language>
  <cp:keywords/>
  <cp:category/>
  <dc:identifier/>
</cp:coreProperties>
</file>