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9CD60" w14:textId="77777777" w:rsidR="00B35250" w:rsidRPr="00B35250" w:rsidRDefault="00B35250" w:rsidP="00B35250">
      <w:pPr>
        <w:pStyle w:val="GvdeMetni"/>
        <w:spacing w:before="100" w:beforeAutospacing="1" w:after="100" w:afterAutospacing="1"/>
        <w:jc w:val="center"/>
        <w:rPr>
          <w:rFonts w:cs="Times New Roman"/>
          <w:b/>
          <w:bCs/>
          <w:sz w:val="28"/>
          <w:szCs w:val="28"/>
        </w:rPr>
      </w:pPr>
      <w:r w:rsidRPr="00B35250">
        <w:rPr>
          <w:rFonts w:cs="Times New Roman"/>
          <w:b/>
          <w:bCs/>
          <w:sz w:val="28"/>
          <w:szCs w:val="28"/>
        </w:rPr>
        <w:t>Hicret Hadisesi ve Alınması Gereken Mesajlar</w:t>
      </w:r>
    </w:p>
    <w:p w14:paraId="221DF5AB" w14:textId="6DC3616C" w:rsidR="00B35250" w:rsidRPr="00B35250" w:rsidRDefault="00B35250" w:rsidP="00B35250">
      <w:pPr>
        <w:pStyle w:val="GvdeMetni"/>
        <w:spacing w:before="100" w:beforeAutospacing="1" w:after="100" w:afterAutospacing="1"/>
        <w:ind w:firstLine="708"/>
        <w:jc w:val="both"/>
        <w:rPr>
          <w:rFonts w:cs="Times New Roman"/>
          <w:color w:val="000000"/>
          <w:szCs w:val="24"/>
        </w:rPr>
      </w:pPr>
      <w:r w:rsidRPr="00B35250">
        <w:rPr>
          <w:rFonts w:cs="Times New Roman"/>
          <w:color w:val="000000"/>
          <w:szCs w:val="24"/>
        </w:rPr>
        <w:t>İnsanlığın varlığıyla beraber vuku bulmuş birçok önemli hadiseden biride hicrettir. Dünde meydana gelmiş bugünde meydana gelecektir. Hicretin İslam Tarihi açısından değeri çok büyüktür. Hz. Ömer devrinde Müslümanlar için bir takvim belirleme ihtiyacının sonucu olarak takvim oluşturulması ve bu takvimin başlangıç noktası olarak, Hz. Peygamber (s.a.</w:t>
      </w:r>
      <w:r w:rsidR="00DB5E17">
        <w:rPr>
          <w:rFonts w:cs="Times New Roman"/>
          <w:color w:val="000000"/>
          <w:szCs w:val="24"/>
        </w:rPr>
        <w:t>v.</w:t>
      </w:r>
      <w:r w:rsidRPr="00B35250">
        <w:rPr>
          <w:rFonts w:cs="Times New Roman"/>
          <w:color w:val="000000"/>
          <w:szCs w:val="24"/>
        </w:rPr>
        <w:t>)'in Mekke'den Medine'ye hicretinin esas alınması, hicrete verilen değeri en iyi şekilde izah eder. Ayrıca Muharrem ayına önem katan özelliklerinden biri Hicri takvime göre ilk ay olarak kabul edilmesidir.</w:t>
      </w:r>
    </w:p>
    <w:p w14:paraId="030CB391" w14:textId="54642CF7" w:rsidR="007C72ED" w:rsidRDefault="00F63891" w:rsidP="00B35250">
      <w:pPr>
        <w:pStyle w:val="GvdeMetni"/>
        <w:spacing w:before="100" w:beforeAutospacing="1" w:after="100" w:afterAutospacing="1"/>
        <w:jc w:val="both"/>
        <w:rPr>
          <w:rFonts w:cs="Times New Roman"/>
          <w:szCs w:val="24"/>
        </w:rPr>
      </w:pPr>
      <w:r>
        <w:rPr>
          <w:rFonts w:cs="Times New Roman"/>
          <w:color w:val="000000"/>
          <w:szCs w:val="24"/>
        </w:rPr>
        <w:tab/>
        <w:t>Hicret sözlükte terk etmek, ayrılmak, ilgisini kesmek, anlamına gelir. Terim olarak Dini sebeplerle bir yerden diğer bir yere göç etme ve özellikle Hz. Peygamberin Mekke’den Medine’ye göç etmesi olayı anlamına gelmektedir.</w:t>
      </w:r>
    </w:p>
    <w:p w14:paraId="61FA4E04" w14:textId="6A844B82"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tab/>
        <w:t xml:space="preserve">Alemlere rahmet olarak gönderilen Sevgili Peygamberimiz, diğer bütün Peygamberler gibi Rabbinden almış olduğu emir ve yasakları insanlara ulaştırmış, onların dünya ve ahirette huzurlu ve mutlu bir yaşam sürmeleri için en büyük fedakarlığı göstermiştir. Hz. Peygamber ve kendisine inanan müminler kendilerinden önceki Peygamberlerin ve onların kavimlerinin başlarına gelen </w:t>
      </w:r>
      <w:r w:rsidR="004775E3">
        <w:rPr>
          <w:rFonts w:cs="Times New Roman"/>
          <w:color w:val="000000"/>
          <w:szCs w:val="24"/>
        </w:rPr>
        <w:t>akıbetle</w:t>
      </w:r>
      <w:r>
        <w:rPr>
          <w:rFonts w:cs="Times New Roman"/>
          <w:color w:val="000000"/>
          <w:szCs w:val="24"/>
        </w:rPr>
        <w:t xml:space="preserve"> karşılaşmışlar, hicret etmeye mecbur bırakılmışlardır. Peygamber Efendimizin bu kadar çabasına rağmen müşrikler, insanlık dışı birçok baskılar gerçekleştirmişlerdir. Bu baskıların neticesinde ise Medine’ye Hicret kararı alınmıştır.</w:t>
      </w:r>
    </w:p>
    <w:p w14:paraId="5DCD3E81" w14:textId="77777777" w:rsidR="007C72ED" w:rsidRDefault="00F63891" w:rsidP="00E55F8E">
      <w:pPr>
        <w:pStyle w:val="GvdeMetni"/>
        <w:spacing w:before="100" w:beforeAutospacing="1" w:after="100" w:afterAutospacing="1"/>
        <w:jc w:val="both"/>
      </w:pPr>
      <w:r>
        <w:rPr>
          <w:rFonts w:cs="Times New Roman"/>
          <w:color w:val="000000"/>
          <w:szCs w:val="24"/>
        </w:rPr>
        <w:tab/>
        <w:t>Hicret sadece peygamberimizin hayatında vuku bulan bir olay değildir. Kuran-ı Kerim önceki peygamberlerin ve onlara inananların da hicret etmeye zorlandıklarını bildirir. Kuran-ı Kerimde Hz. İbrahim “Doğrusu ben Rabbimin emrettiği yere hicret ediyorum” buyrulmak suretiyle hicret ettiği bizlere bildirilmiştir. Ayrıca, Hz. Lut, Hz. Şuayb</w:t>
      </w:r>
      <w:r>
        <w:rPr>
          <w:rFonts w:cs="Times New Roman"/>
          <w:color w:val="000000"/>
          <w:szCs w:val="24"/>
          <w:u w:val="single"/>
        </w:rPr>
        <w:t>,</w:t>
      </w:r>
      <w:r>
        <w:rPr>
          <w:rFonts w:cs="Times New Roman"/>
          <w:color w:val="000000"/>
          <w:szCs w:val="24"/>
        </w:rPr>
        <w:t xml:space="preserve"> Hz. Musa</w:t>
      </w:r>
      <w:r>
        <w:rPr>
          <w:rFonts w:cs="Times New Roman"/>
          <w:color w:val="000000"/>
          <w:szCs w:val="24"/>
          <w:u w:val="single"/>
        </w:rPr>
        <w:t xml:space="preserve"> </w:t>
      </w:r>
      <w:r>
        <w:rPr>
          <w:rFonts w:cs="Times New Roman"/>
          <w:color w:val="000000"/>
          <w:szCs w:val="24"/>
        </w:rPr>
        <w:t>ve daha birçok peygamberin hicret ettiği bizlere gelen haberler arasındadır. Ayetler bize göstermektedir ki, Hicret olayı sadece belli bir döneme ait bir olay değildir. Önemli olan ise neden, nereye ve hangi niyetle hicret edildiğidir.</w:t>
      </w:r>
    </w:p>
    <w:p w14:paraId="2F2D25CF" w14:textId="77777777" w:rsidR="007C72ED" w:rsidRDefault="00F63891" w:rsidP="00E55F8E">
      <w:pPr>
        <w:pStyle w:val="GvdeMetni"/>
        <w:spacing w:before="100" w:beforeAutospacing="1" w:after="100" w:afterAutospacing="1"/>
        <w:ind w:firstLine="708"/>
        <w:rPr>
          <w:rFonts w:cs="Times New Roman"/>
          <w:color w:val="000000"/>
          <w:szCs w:val="24"/>
        </w:rPr>
      </w:pPr>
      <w:r>
        <w:rPr>
          <w:rFonts w:cs="Times New Roman"/>
          <w:color w:val="000000"/>
          <w:szCs w:val="24"/>
        </w:rPr>
        <w:t>Sevgili Peygamberimiz bir hadisinde Hicret yapılırken akılda tutulması gereken en önemli husususun niyet olduğuna şu şekilde işaret etmektedir. </w:t>
      </w:r>
    </w:p>
    <w:p w14:paraId="72104552" w14:textId="79D61C43" w:rsidR="007C72ED" w:rsidRPr="00C61715" w:rsidRDefault="00C61715" w:rsidP="00C61715">
      <w:pPr>
        <w:pStyle w:val="GvdeMetni"/>
        <w:bidi/>
        <w:spacing w:before="100" w:beforeAutospacing="1" w:after="100" w:afterAutospacing="1" w:line="420" w:lineRule="atLeast"/>
        <w:jc w:val="center"/>
        <w:rPr>
          <w:rFonts w:cs="Times New Roman"/>
          <w:b/>
          <w:bCs/>
          <w:color w:val="252525"/>
          <w:sz w:val="28"/>
          <w:szCs w:val="28"/>
        </w:rPr>
      </w:pPr>
      <w:r w:rsidRPr="00C61715">
        <w:rPr>
          <w:rFonts w:cs="Times New Roman" w:hint="cs"/>
          <w:b/>
          <w:bCs/>
          <w:color w:val="000000"/>
          <w:sz w:val="28"/>
          <w:szCs w:val="28"/>
          <w:rtl/>
          <w:lang w:val="ar-SA"/>
        </w:rPr>
        <w:t>«إنَّما</w:t>
      </w:r>
      <w:r w:rsidR="00F63891" w:rsidRPr="00C61715">
        <w:rPr>
          <w:rFonts w:cs="Times New Roman"/>
          <w:b/>
          <w:bCs/>
          <w:color w:val="000000"/>
          <w:sz w:val="28"/>
          <w:szCs w:val="28"/>
          <w:rtl/>
        </w:rPr>
        <w:t xml:space="preserve"> الأَعمالُ </w:t>
      </w:r>
      <w:r w:rsidRPr="00C61715">
        <w:rPr>
          <w:rFonts w:cs="Times New Roman" w:hint="cs"/>
          <w:b/>
          <w:bCs/>
          <w:color w:val="000000"/>
          <w:sz w:val="28"/>
          <w:szCs w:val="28"/>
          <w:rtl/>
        </w:rPr>
        <w:t>بالنِّيَّات،</w:t>
      </w:r>
      <w:r w:rsidR="00F63891" w:rsidRPr="00C61715">
        <w:rPr>
          <w:rFonts w:cs="Times New Roman"/>
          <w:b/>
          <w:bCs/>
          <w:color w:val="000000"/>
          <w:sz w:val="28"/>
          <w:szCs w:val="28"/>
          <w:rtl/>
        </w:rPr>
        <w:t xml:space="preserve"> وإِنَّمَا لِكُلِّ امرئٍ مَا </w:t>
      </w:r>
      <w:r w:rsidRPr="00C61715">
        <w:rPr>
          <w:rFonts w:cs="Times New Roman" w:hint="cs"/>
          <w:b/>
          <w:bCs/>
          <w:color w:val="000000"/>
          <w:sz w:val="28"/>
          <w:szCs w:val="28"/>
          <w:rtl/>
        </w:rPr>
        <w:t>نَوَى،</w:t>
      </w:r>
      <w:r w:rsidR="00F63891" w:rsidRPr="00C61715">
        <w:rPr>
          <w:rFonts w:cs="Times New Roman"/>
          <w:b/>
          <w:bCs/>
          <w:color w:val="000000"/>
          <w:sz w:val="28"/>
          <w:szCs w:val="28"/>
          <w:rtl/>
        </w:rPr>
        <w:t xml:space="preserve"> فمنْ كانَتْ هجْرَتُهُ إِلَى الله ورَسُولِهِ فهجرتُه إلى الله </w:t>
      </w:r>
      <w:r w:rsidRPr="00C61715">
        <w:rPr>
          <w:rFonts w:cs="Times New Roman" w:hint="cs"/>
          <w:b/>
          <w:bCs/>
          <w:color w:val="000000"/>
          <w:sz w:val="28"/>
          <w:szCs w:val="28"/>
          <w:rtl/>
        </w:rPr>
        <w:t>ورسُولِهِ،</w:t>
      </w:r>
      <w:r w:rsidR="00F63891" w:rsidRPr="00C61715">
        <w:rPr>
          <w:rFonts w:cs="Times New Roman"/>
          <w:b/>
          <w:bCs/>
          <w:color w:val="000000"/>
          <w:sz w:val="28"/>
          <w:szCs w:val="28"/>
          <w:rtl/>
        </w:rPr>
        <w:t xml:space="preserve"> ومنْ كاَنْت هجْرَتُه لدُنْيَا </w:t>
      </w:r>
      <w:r w:rsidR="00A7697E" w:rsidRPr="00C61715">
        <w:rPr>
          <w:rFonts w:cs="Times New Roman" w:hint="cs"/>
          <w:b/>
          <w:bCs/>
          <w:color w:val="000000"/>
          <w:sz w:val="28"/>
          <w:szCs w:val="28"/>
          <w:rtl/>
        </w:rPr>
        <w:t>يُصيبُها،</w:t>
      </w:r>
      <w:r w:rsidR="00F63891" w:rsidRPr="00C61715">
        <w:rPr>
          <w:rFonts w:cs="Times New Roman"/>
          <w:b/>
          <w:bCs/>
          <w:color w:val="000000"/>
          <w:sz w:val="28"/>
          <w:szCs w:val="28"/>
          <w:rtl/>
        </w:rPr>
        <w:t xml:space="preserve"> أَو امرَأَةٍ يَنْكحُها فهْجْرَتُهُ إلى ما هَاجَر </w:t>
      </w:r>
      <w:r w:rsidR="00A7697E" w:rsidRPr="00C61715">
        <w:rPr>
          <w:rFonts w:cs="Times New Roman" w:hint="cs"/>
          <w:b/>
          <w:bCs/>
          <w:color w:val="000000"/>
          <w:sz w:val="28"/>
          <w:szCs w:val="28"/>
          <w:rtl/>
        </w:rPr>
        <w:t>إليْهِ»</w:t>
      </w:r>
    </w:p>
    <w:p w14:paraId="3FDBA070" w14:textId="687FF6CD" w:rsidR="007C72ED" w:rsidRDefault="00F63891" w:rsidP="00E55F8E">
      <w:pPr>
        <w:pStyle w:val="GvdeMetni"/>
        <w:spacing w:before="100" w:beforeAutospacing="1" w:after="100" w:afterAutospacing="1"/>
        <w:jc w:val="both"/>
      </w:pPr>
      <w:r>
        <w:rPr>
          <w:rFonts w:cs="Times New Roman"/>
          <w:color w:val="000000"/>
          <w:szCs w:val="24"/>
        </w:rPr>
        <w:tab/>
        <w:t xml:space="preserve">“Yapılan işler niyetlere göre değerlenir. Herkes yaptığı işin karşılığını niyetine göre alır. Kimin niyeti Allah’a ve </w:t>
      </w:r>
      <w:r w:rsidR="00A7697E">
        <w:rPr>
          <w:rFonts w:cs="Times New Roman"/>
          <w:color w:val="000000"/>
          <w:szCs w:val="24"/>
        </w:rPr>
        <w:t>Resulüne</w:t>
      </w:r>
      <w:r>
        <w:rPr>
          <w:rFonts w:cs="Times New Roman"/>
          <w:color w:val="000000"/>
          <w:szCs w:val="24"/>
        </w:rPr>
        <w:t xml:space="preserve"> varmak, onlara hicret etmekse, eline geçecek sevap da Allah’a ve </w:t>
      </w:r>
      <w:r w:rsidR="00287AFB">
        <w:rPr>
          <w:rFonts w:cs="Times New Roman"/>
          <w:color w:val="000000"/>
          <w:szCs w:val="24"/>
        </w:rPr>
        <w:t>Resulüne</w:t>
      </w:r>
      <w:r>
        <w:rPr>
          <w:rFonts w:cs="Times New Roman"/>
          <w:color w:val="000000"/>
          <w:szCs w:val="24"/>
        </w:rPr>
        <w:t xml:space="preserve"> hicret sevabıdır. Kim de elde edeceği bir dünyalığa veya evleneceği bir kadına kavuşmak için yola çıkmışsa, onun hicreti de hicret ettiği şeye göre değerlenir</w:t>
      </w:r>
      <w:proofErr w:type="gramStart"/>
      <w:r>
        <w:rPr>
          <w:rFonts w:cs="Times New Roman"/>
          <w:color w:val="000000"/>
          <w:szCs w:val="24"/>
        </w:rPr>
        <w:t>.”(</w:t>
      </w:r>
      <w:proofErr w:type="gramEnd"/>
      <w:r>
        <w:rPr>
          <w:rFonts w:cs="Times New Roman"/>
          <w:color w:val="000000"/>
          <w:szCs w:val="24"/>
        </w:rPr>
        <w:t xml:space="preserve">Buhârî, </w:t>
      </w:r>
      <w:r w:rsidR="00287AFB">
        <w:rPr>
          <w:rFonts w:cs="Times New Roman"/>
          <w:color w:val="000000"/>
          <w:szCs w:val="24"/>
        </w:rPr>
        <w:t>Bed’ul-vahy</w:t>
      </w:r>
      <w:r>
        <w:rPr>
          <w:rFonts w:cs="Times New Roman"/>
          <w:color w:val="000000"/>
          <w:szCs w:val="24"/>
        </w:rPr>
        <w:t xml:space="preserve"> 1)</w:t>
      </w:r>
    </w:p>
    <w:p w14:paraId="008AA8DC" w14:textId="77777777"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tab/>
        <w:t>Yapacağımız bütün işlerimizde niyetimizin halis olması gerekir. Çünkü güzelliklerin temelinde, dünya ve ahiret mutluluğunun özünde Allah rızası yatmaktadır. Yaptığımız işlerin birçoğunda sonucu niyet belirlemektedir. Bu sebeple Hicretin temel amacı da Allah’ın rızası olmalıdır. Bu önemli husus Kuran-ı Kerimde ise şöyle ifade edilmektedir.</w:t>
      </w:r>
    </w:p>
    <w:p w14:paraId="627CC0BC" w14:textId="77777777" w:rsidR="007C72ED" w:rsidRPr="006D4FAC" w:rsidRDefault="00F63891" w:rsidP="006D4FAC">
      <w:pPr>
        <w:pStyle w:val="GvdeMetni"/>
        <w:bidi/>
        <w:spacing w:before="100" w:beforeAutospacing="1" w:after="100" w:afterAutospacing="1" w:line="420" w:lineRule="atLeast"/>
        <w:jc w:val="center"/>
        <w:rPr>
          <w:rFonts w:cs="Times New Roman"/>
          <w:b/>
          <w:bCs/>
          <w:color w:val="252525"/>
          <w:sz w:val="28"/>
          <w:szCs w:val="28"/>
        </w:rPr>
      </w:pPr>
      <w:r w:rsidRPr="006D4FAC">
        <w:rPr>
          <w:rFonts w:cs="Times New Roman"/>
          <w:b/>
          <w:bCs/>
          <w:color w:val="000000"/>
          <w:sz w:val="28"/>
          <w:szCs w:val="28"/>
          <w:rtl/>
        </w:rPr>
        <w:t>وَمَن يُهَاجِرْ فِي سَبِيلِ اللّهِ يَجِدْ فِي الأَرْضِ مُرَاغَماً كَثِيراً وَسَعَةً</w:t>
      </w:r>
      <w:r w:rsidRPr="006D4FAC">
        <w:rPr>
          <w:rFonts w:cs="Times New Roman"/>
          <w:b/>
          <w:bCs/>
          <w:color w:val="252525"/>
          <w:sz w:val="28"/>
          <w:szCs w:val="28"/>
          <w:rtl/>
        </w:rPr>
        <w:t> </w:t>
      </w:r>
      <w:r w:rsidRPr="006D4FAC">
        <w:rPr>
          <w:rFonts w:cs="Times New Roman"/>
          <w:b/>
          <w:bCs/>
          <w:color w:val="000000"/>
          <w:sz w:val="28"/>
          <w:szCs w:val="28"/>
          <w:rtl/>
        </w:rPr>
        <w:t>وَمَن يَخْرُجْ مِن بَيْتِهِ مُهَاجِراً إِلَى اللّهِ وَرَسُولِهِ ثُمَّ يُدْرِكْهُ الْمَوْتُ</w:t>
      </w:r>
      <w:r w:rsidRPr="006D4FAC">
        <w:rPr>
          <w:rFonts w:cs="Times New Roman"/>
          <w:b/>
          <w:bCs/>
          <w:color w:val="252525"/>
          <w:sz w:val="28"/>
          <w:szCs w:val="28"/>
          <w:rtl/>
        </w:rPr>
        <w:t> </w:t>
      </w:r>
      <w:r w:rsidRPr="006D4FAC">
        <w:rPr>
          <w:rFonts w:cs="Times New Roman"/>
          <w:b/>
          <w:bCs/>
          <w:color w:val="000000"/>
          <w:sz w:val="28"/>
          <w:szCs w:val="28"/>
          <w:rtl/>
        </w:rPr>
        <w:t>فَقَدْ وَقَعَ أَجْرُهُ عَلى اللّهِ وَكَانَ اللّهُ غَفُوراً رَّحِيما.</w:t>
      </w:r>
    </w:p>
    <w:p w14:paraId="3E3F61F6" w14:textId="77777777" w:rsidR="007C72ED" w:rsidRDefault="00F63891" w:rsidP="00E55F8E">
      <w:pPr>
        <w:pStyle w:val="GvdeMetni"/>
        <w:spacing w:before="100" w:beforeAutospacing="1" w:after="100" w:afterAutospacing="1"/>
      </w:pPr>
      <w:r>
        <w:rPr>
          <w:rFonts w:cs="Times New Roman"/>
          <w:b/>
          <w:bCs/>
          <w:color w:val="000000"/>
          <w:szCs w:val="24"/>
        </w:rPr>
        <w:t>“Kim Allah yolunda hicret ederse, yeryüzünde gidecek çok yer de bulur, genişlik de. Kim Allah’a ve Peygamberine hicret etmek amacıyla evinden çıkar da sonra kendisine ölüm yetişirse, şüphesiz onun mükafatı Allah’a düşer. Allah çok bağışlayıcıdır, çok merhamet edicidir.”</w:t>
      </w:r>
      <w:r>
        <w:rPr>
          <w:rFonts w:cs="Times New Roman"/>
          <w:bCs/>
          <w:color w:val="0000FF"/>
          <w:szCs w:val="24"/>
        </w:rPr>
        <w:t xml:space="preserve"> </w:t>
      </w:r>
      <w:r>
        <w:rPr>
          <w:rFonts w:cs="Times New Roman"/>
          <w:bCs/>
          <w:color w:val="000000"/>
          <w:szCs w:val="24"/>
        </w:rPr>
        <w:t>(Nisa Suresi,100)</w:t>
      </w:r>
    </w:p>
    <w:p w14:paraId="67FBD7EC" w14:textId="77777777" w:rsidR="007C72ED" w:rsidRDefault="00F63891" w:rsidP="00E55F8E">
      <w:pPr>
        <w:pStyle w:val="GvdeMetni"/>
        <w:spacing w:before="100" w:beforeAutospacing="1" w:after="100" w:afterAutospacing="1"/>
        <w:rPr>
          <w:rFonts w:cs="Times New Roman"/>
          <w:color w:val="000000"/>
          <w:szCs w:val="24"/>
        </w:rPr>
      </w:pPr>
      <w:r>
        <w:rPr>
          <w:rFonts w:cs="Times New Roman"/>
          <w:color w:val="000000"/>
          <w:szCs w:val="24"/>
        </w:rPr>
        <w:lastRenderedPageBreak/>
        <w:tab/>
        <w:t>Kur’an-ı Kerim’de Yüce Rabbimiz, karşılaştığı sıkıntıları gidermek için Allah rızası doğrultusunda hicret edenler övülmüştür. </w:t>
      </w:r>
    </w:p>
    <w:p w14:paraId="224FC029" w14:textId="77777777" w:rsidR="007C72ED" w:rsidRPr="00764384" w:rsidRDefault="00F63891" w:rsidP="00764384">
      <w:pPr>
        <w:pStyle w:val="GvdeMetni"/>
        <w:bidi/>
        <w:spacing w:before="100" w:beforeAutospacing="1" w:after="100" w:afterAutospacing="1" w:line="420" w:lineRule="atLeast"/>
        <w:jc w:val="center"/>
        <w:rPr>
          <w:rFonts w:cs="Times New Roman"/>
          <w:color w:val="252525"/>
          <w:sz w:val="28"/>
          <w:szCs w:val="28"/>
        </w:rPr>
      </w:pPr>
      <w:r w:rsidRPr="00764384">
        <w:rPr>
          <w:rFonts w:cs="Times New Roman"/>
          <w:b/>
          <w:bCs/>
          <w:color w:val="000000"/>
          <w:sz w:val="28"/>
          <w:szCs w:val="28"/>
          <w:rtl/>
        </w:rPr>
        <w:t>إِنَّ الَّذِينَ آمَنُواْ وَالَّذِينَ</w:t>
      </w:r>
      <w:r w:rsidRPr="00764384">
        <w:rPr>
          <w:rFonts w:cs="Times New Roman"/>
          <w:b/>
          <w:bCs/>
          <w:color w:val="252525"/>
          <w:sz w:val="28"/>
          <w:szCs w:val="28"/>
          <w:rtl/>
        </w:rPr>
        <w:t> </w:t>
      </w:r>
      <w:r w:rsidRPr="00764384">
        <w:rPr>
          <w:rFonts w:cs="Times New Roman"/>
          <w:b/>
          <w:bCs/>
          <w:color w:val="000000"/>
          <w:sz w:val="28"/>
          <w:szCs w:val="28"/>
          <w:rtl/>
        </w:rPr>
        <w:t>هَاجَرُواْ وَجَاهَدُواْ فِي سَبِيلِ اللّهِ أُوْلَـئِكَ يَرْجُونَ رَحْمَتَ</w:t>
      </w:r>
      <w:r w:rsidRPr="00764384">
        <w:rPr>
          <w:rFonts w:cs="Times New Roman"/>
          <w:b/>
          <w:bCs/>
          <w:color w:val="252525"/>
          <w:sz w:val="28"/>
          <w:szCs w:val="28"/>
          <w:rtl/>
        </w:rPr>
        <w:t> </w:t>
      </w:r>
      <w:r w:rsidRPr="00764384">
        <w:rPr>
          <w:rFonts w:cs="Times New Roman"/>
          <w:b/>
          <w:bCs/>
          <w:color w:val="000000"/>
          <w:sz w:val="28"/>
          <w:szCs w:val="28"/>
          <w:rtl/>
        </w:rPr>
        <w:t>اللّهِ وَاللّهُ غَفُورٌ رَّحِي</w:t>
      </w:r>
      <w:r w:rsidRPr="00764384">
        <w:rPr>
          <w:rFonts w:cs="Times New Roman"/>
          <w:color w:val="000000"/>
          <w:sz w:val="28"/>
          <w:szCs w:val="28"/>
          <w:rtl/>
        </w:rPr>
        <w:t>مٌ</w:t>
      </w:r>
    </w:p>
    <w:p w14:paraId="4E4A4738" w14:textId="2F045D99" w:rsidR="007C72ED" w:rsidRDefault="00F63891" w:rsidP="00802D22">
      <w:pPr>
        <w:pStyle w:val="GvdeMetni"/>
        <w:spacing w:before="100" w:beforeAutospacing="1" w:after="100" w:afterAutospacing="1"/>
        <w:jc w:val="center"/>
      </w:pPr>
      <w:r>
        <w:rPr>
          <w:rFonts w:cs="Times New Roman"/>
          <w:color w:val="000000"/>
          <w:szCs w:val="24"/>
        </w:rPr>
        <w:t>“İman edenler, hicret edenler, Allah yolunda cihad edenler; şüphesiz bunlar Allah’ın rahmetini umarlar. Allah, çok bağışlayandır, çok merhamet edendir.” (Bakara Suresi, 217)</w:t>
      </w:r>
    </w:p>
    <w:p w14:paraId="5FDBEBD5" w14:textId="273B327F" w:rsidR="007C72ED" w:rsidRPr="004A6DF5" w:rsidRDefault="00F63891" w:rsidP="004A6DF5">
      <w:pPr>
        <w:pStyle w:val="GvdeMetni"/>
        <w:bidi/>
        <w:spacing w:before="100" w:beforeAutospacing="1" w:after="100" w:afterAutospacing="1" w:line="420" w:lineRule="atLeast"/>
        <w:jc w:val="center"/>
        <w:rPr>
          <w:rFonts w:cs="Times New Roman"/>
          <w:color w:val="000000"/>
          <w:sz w:val="28"/>
          <w:szCs w:val="28"/>
        </w:rPr>
      </w:pPr>
      <w:r w:rsidRPr="004A6DF5">
        <w:rPr>
          <w:rFonts w:cs="Times New Roman"/>
          <w:b/>
          <w:bCs/>
          <w:color w:val="000000"/>
          <w:sz w:val="28"/>
          <w:szCs w:val="28"/>
          <w:rtl/>
        </w:rPr>
        <w:t>فَالَّذِينَ هَاجَرُواْ وَأُخْرِجُواْ</w:t>
      </w:r>
      <w:r w:rsidRPr="004A6DF5">
        <w:rPr>
          <w:rFonts w:cs="Times New Roman"/>
          <w:b/>
          <w:bCs/>
          <w:color w:val="252525"/>
          <w:sz w:val="28"/>
          <w:szCs w:val="28"/>
          <w:rtl/>
        </w:rPr>
        <w:t> </w:t>
      </w:r>
      <w:r w:rsidRPr="004A6DF5">
        <w:rPr>
          <w:rFonts w:cs="Times New Roman"/>
          <w:b/>
          <w:bCs/>
          <w:color w:val="000000"/>
          <w:sz w:val="28"/>
          <w:szCs w:val="28"/>
          <w:rtl/>
        </w:rPr>
        <w:t>مِن دِيَارِهِمْ وَأُوذُواْ فِي سَبِيلِي وَقَاتَلُواْ وَقُتِلُواْ لأُكَفِّرَنَّ</w:t>
      </w:r>
      <w:r w:rsidRPr="004A6DF5">
        <w:rPr>
          <w:rFonts w:cs="Times New Roman"/>
          <w:b/>
          <w:bCs/>
          <w:color w:val="252525"/>
          <w:sz w:val="28"/>
          <w:szCs w:val="28"/>
          <w:rtl/>
        </w:rPr>
        <w:t> </w:t>
      </w:r>
      <w:r w:rsidRPr="004A6DF5">
        <w:rPr>
          <w:rFonts w:cs="Times New Roman"/>
          <w:b/>
          <w:bCs/>
          <w:color w:val="000000"/>
          <w:sz w:val="28"/>
          <w:szCs w:val="28"/>
          <w:rtl/>
        </w:rPr>
        <w:t xml:space="preserve">عَنْهُمْ سَيِّئَاتِهِمْ </w:t>
      </w:r>
      <w:r w:rsidR="004A6DF5" w:rsidRPr="004A6DF5">
        <w:rPr>
          <w:rFonts w:cs="Times New Roman" w:hint="cs"/>
          <w:b/>
          <w:bCs/>
          <w:color w:val="000000"/>
          <w:sz w:val="28"/>
          <w:szCs w:val="28"/>
          <w:rtl/>
        </w:rPr>
        <w:t>ولأدخلناهم</w:t>
      </w:r>
      <w:r w:rsidRPr="004A6DF5">
        <w:rPr>
          <w:rFonts w:cs="Times New Roman"/>
          <w:b/>
          <w:bCs/>
          <w:color w:val="000000"/>
          <w:sz w:val="28"/>
          <w:szCs w:val="28"/>
          <w:rtl/>
        </w:rPr>
        <w:t xml:space="preserve"> جَنَّاتٍ تَجْرِي مِن تَحْتِهَا</w:t>
      </w:r>
      <w:r w:rsidRPr="004A6DF5">
        <w:rPr>
          <w:rFonts w:cs="Times New Roman"/>
          <w:b/>
          <w:bCs/>
          <w:color w:val="252525"/>
          <w:sz w:val="28"/>
          <w:szCs w:val="28"/>
          <w:rtl/>
        </w:rPr>
        <w:t> </w:t>
      </w:r>
      <w:r w:rsidRPr="004A6DF5">
        <w:rPr>
          <w:rFonts w:cs="Times New Roman"/>
          <w:b/>
          <w:bCs/>
          <w:color w:val="000000"/>
          <w:sz w:val="28"/>
          <w:szCs w:val="28"/>
          <w:rtl/>
        </w:rPr>
        <w:t>الأَنْهَارُ ثَوَاباً مِّن عِندِ اللّهِ وَاللّهُ عِندَهُ حُسْنُ الثَّوَابِ</w:t>
      </w:r>
    </w:p>
    <w:p w14:paraId="16DDB1B5" w14:textId="30044629" w:rsidR="007C72ED" w:rsidRDefault="00F63891" w:rsidP="00802D22">
      <w:pPr>
        <w:pStyle w:val="GvdeMetni"/>
        <w:spacing w:before="100" w:beforeAutospacing="1" w:after="100" w:afterAutospacing="1"/>
        <w:jc w:val="center"/>
        <w:rPr>
          <w:rFonts w:cs="Times New Roman"/>
          <w:color w:val="000000"/>
          <w:szCs w:val="24"/>
        </w:rPr>
      </w:pPr>
      <w:r>
        <w:rPr>
          <w:rFonts w:cs="Times New Roman"/>
          <w:color w:val="000000"/>
          <w:szCs w:val="24"/>
        </w:rPr>
        <w:t xml:space="preserve">“…Hicret edenler, yurtlarından çıkarılanlar, yolumda eziyet görenler, savaşanlar ve öldürülenlerin de </w:t>
      </w:r>
      <w:r w:rsidR="005E53A6">
        <w:rPr>
          <w:rFonts w:cs="Times New Roman"/>
          <w:color w:val="000000"/>
          <w:szCs w:val="24"/>
        </w:rPr>
        <w:t>Andolsun</w:t>
      </w:r>
      <w:r>
        <w:rPr>
          <w:rFonts w:cs="Times New Roman"/>
          <w:color w:val="000000"/>
          <w:szCs w:val="24"/>
        </w:rPr>
        <w:t>, günahlarını elbette örteceğim. Allah katından bir mükafat olmak üzere, onları içinden ırmaklar akan cennetlere koyacağım. Mükafatın en güzeli Allah katındadır.” (Ali İmran Suresi, 195)</w:t>
      </w:r>
    </w:p>
    <w:p w14:paraId="51F71849" w14:textId="2765E3F4" w:rsidR="007C72ED" w:rsidRDefault="00F63891" w:rsidP="00E55F8E">
      <w:pPr>
        <w:pStyle w:val="GvdeMetni"/>
        <w:spacing w:before="100" w:beforeAutospacing="1" w:after="100" w:afterAutospacing="1"/>
        <w:jc w:val="both"/>
      </w:pPr>
      <w:r>
        <w:rPr>
          <w:rFonts w:cs="Times New Roman"/>
          <w:color w:val="000000"/>
          <w:szCs w:val="24"/>
        </w:rPr>
        <w:tab/>
        <w:t xml:space="preserve">Müşriklerin zulümleri yüzünden Mekke'de Müslümanlar barınamaz hâle gelmişlerdi. Bu sebeple 2.Akabe </w:t>
      </w:r>
      <w:r w:rsidR="004D26C6">
        <w:rPr>
          <w:rFonts w:cs="Times New Roman"/>
          <w:color w:val="000000"/>
          <w:szCs w:val="24"/>
        </w:rPr>
        <w:t>Biatında</w:t>
      </w:r>
      <w:r>
        <w:rPr>
          <w:rFonts w:cs="Times New Roman"/>
          <w:color w:val="000000"/>
          <w:szCs w:val="24"/>
        </w:rPr>
        <w:t xml:space="preserve"> Hz. Peygamber (</w:t>
      </w:r>
      <w:r w:rsidR="004D26C6">
        <w:rPr>
          <w:rFonts w:cs="Times New Roman"/>
          <w:color w:val="000000"/>
          <w:szCs w:val="24"/>
        </w:rPr>
        <w:t>s.a.v</w:t>
      </w:r>
      <w:r>
        <w:rPr>
          <w:rFonts w:cs="Times New Roman"/>
          <w:color w:val="000000"/>
          <w:szCs w:val="24"/>
        </w:rPr>
        <w:t xml:space="preserve">.) ve Müslümanların Medine'ye hicretleri de kararlaştırılmıştı. </w:t>
      </w:r>
      <w:r w:rsidR="004D26C6">
        <w:rPr>
          <w:rFonts w:cs="Times New Roman"/>
          <w:color w:val="000000"/>
          <w:szCs w:val="24"/>
        </w:rPr>
        <w:t>Resulullah</w:t>
      </w:r>
      <w:r>
        <w:rPr>
          <w:rFonts w:cs="Times New Roman"/>
          <w:color w:val="000000"/>
          <w:szCs w:val="24"/>
        </w:rPr>
        <w:t xml:space="preserve"> (</w:t>
      </w:r>
      <w:r w:rsidR="004D26C6">
        <w:rPr>
          <w:rFonts w:cs="Times New Roman"/>
          <w:color w:val="000000"/>
          <w:szCs w:val="24"/>
        </w:rPr>
        <w:t>s.a.v</w:t>
      </w:r>
      <w:r>
        <w:rPr>
          <w:rFonts w:cs="Times New Roman"/>
          <w:color w:val="000000"/>
          <w:szCs w:val="24"/>
        </w:rPr>
        <w:t>.) "Sizin hicret edeceğiniz yerin iki kara taşlık arasında hurmalık bir yer olduğu bana gösterildi..."diyerek Müslümanların Medine'ye hicretlerine izin verdi. 2.</w:t>
      </w:r>
      <w:r w:rsidR="00F22546">
        <w:rPr>
          <w:rFonts w:cs="Times New Roman"/>
          <w:color w:val="000000"/>
          <w:szCs w:val="24"/>
        </w:rPr>
        <w:t xml:space="preserve"> </w:t>
      </w:r>
      <w:r>
        <w:rPr>
          <w:rFonts w:cs="Times New Roman"/>
          <w:color w:val="000000"/>
          <w:szCs w:val="24"/>
        </w:rPr>
        <w:t xml:space="preserve">Akabe </w:t>
      </w:r>
      <w:r w:rsidR="004D26C6">
        <w:rPr>
          <w:rFonts w:cs="Times New Roman"/>
          <w:color w:val="000000"/>
          <w:szCs w:val="24"/>
        </w:rPr>
        <w:t>Biatı</w:t>
      </w:r>
      <w:r>
        <w:rPr>
          <w:rFonts w:cs="Times New Roman"/>
          <w:color w:val="000000"/>
          <w:szCs w:val="24"/>
        </w:rPr>
        <w:t xml:space="preserve">, Peygamberliğin 12. yılının son ayı olan </w:t>
      </w:r>
      <w:r w:rsidR="004D26C6">
        <w:rPr>
          <w:rFonts w:cs="Times New Roman"/>
          <w:color w:val="000000"/>
          <w:szCs w:val="24"/>
        </w:rPr>
        <w:t>Zilhicce’ de</w:t>
      </w:r>
      <w:r>
        <w:rPr>
          <w:rFonts w:cs="Times New Roman"/>
          <w:color w:val="000000"/>
          <w:szCs w:val="24"/>
        </w:rPr>
        <w:t xml:space="preserve"> yapılmıştı. 13.yılın ilk ayı Muharrem'de (Temmuz 622) Medine'ye hicret başladı. Mekke'den Medine'ye ilk hicret eden, Beni </w:t>
      </w:r>
      <w:proofErr w:type="spellStart"/>
      <w:r>
        <w:rPr>
          <w:rFonts w:cs="Times New Roman"/>
          <w:color w:val="000000"/>
          <w:szCs w:val="24"/>
        </w:rPr>
        <w:t>Mahzûm'dan</w:t>
      </w:r>
      <w:proofErr w:type="spellEnd"/>
      <w:r>
        <w:rPr>
          <w:rFonts w:cs="Times New Roman"/>
          <w:color w:val="000000"/>
          <w:szCs w:val="24"/>
        </w:rPr>
        <w:t xml:space="preserve"> </w:t>
      </w:r>
      <w:proofErr w:type="spellStart"/>
      <w:r>
        <w:rPr>
          <w:rFonts w:cs="Times New Roman"/>
          <w:color w:val="000000"/>
          <w:szCs w:val="24"/>
        </w:rPr>
        <w:t>Abdülesed</w:t>
      </w:r>
      <w:proofErr w:type="spellEnd"/>
      <w:r>
        <w:rPr>
          <w:rFonts w:cs="Times New Roman"/>
          <w:color w:val="000000"/>
          <w:szCs w:val="24"/>
        </w:rPr>
        <w:t xml:space="preserve"> oğlu Ebû Seleme, son hicret eden ise </w:t>
      </w:r>
      <w:r w:rsidR="004D26C6">
        <w:rPr>
          <w:rFonts w:cs="Times New Roman"/>
          <w:color w:val="000000"/>
          <w:szCs w:val="24"/>
        </w:rPr>
        <w:t>Resulullah</w:t>
      </w:r>
      <w:r>
        <w:rPr>
          <w:rFonts w:cs="Times New Roman"/>
          <w:color w:val="000000"/>
          <w:szCs w:val="24"/>
        </w:rPr>
        <w:t xml:space="preserve"> (</w:t>
      </w:r>
      <w:r w:rsidR="004D26C6">
        <w:rPr>
          <w:rFonts w:cs="Times New Roman"/>
          <w:color w:val="000000"/>
          <w:szCs w:val="24"/>
        </w:rPr>
        <w:t>s.a.v</w:t>
      </w:r>
      <w:r>
        <w:rPr>
          <w:rFonts w:cs="Times New Roman"/>
          <w:color w:val="000000"/>
          <w:szCs w:val="24"/>
        </w:rPr>
        <w:t>.)'in amcası Abbas’tır.</w:t>
      </w:r>
    </w:p>
    <w:p w14:paraId="7836BF42" w14:textId="28B74944"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tab/>
        <w:t xml:space="preserve">Kısa zamanda, Mekkeli Müslümanların hemen hepsi Medine'ye göç etti. Yalnızca </w:t>
      </w:r>
      <w:r w:rsidR="004D26C6">
        <w:rPr>
          <w:rFonts w:cs="Times New Roman"/>
          <w:color w:val="000000"/>
          <w:szCs w:val="24"/>
        </w:rPr>
        <w:t>Hz. Ebû</w:t>
      </w:r>
      <w:r>
        <w:rPr>
          <w:rFonts w:cs="Times New Roman"/>
          <w:color w:val="000000"/>
          <w:szCs w:val="24"/>
        </w:rPr>
        <w:t xml:space="preserve"> Bekir ile </w:t>
      </w:r>
      <w:r w:rsidR="00E55F8E">
        <w:rPr>
          <w:rFonts w:cs="Times New Roman"/>
          <w:color w:val="000000"/>
          <w:szCs w:val="24"/>
        </w:rPr>
        <w:t>Hz. Ali’yi</w:t>
      </w:r>
      <w:r>
        <w:rPr>
          <w:rFonts w:cs="Times New Roman"/>
          <w:color w:val="000000"/>
          <w:szCs w:val="24"/>
        </w:rPr>
        <w:t xml:space="preserve"> </w:t>
      </w:r>
      <w:r w:rsidR="00E55F8E">
        <w:rPr>
          <w:rFonts w:cs="Times New Roman"/>
          <w:color w:val="000000"/>
          <w:szCs w:val="24"/>
        </w:rPr>
        <w:t>Resulullah</w:t>
      </w:r>
      <w:r>
        <w:rPr>
          <w:rFonts w:cs="Times New Roman"/>
          <w:color w:val="000000"/>
          <w:szCs w:val="24"/>
        </w:rPr>
        <w:t xml:space="preserve"> (</w:t>
      </w:r>
      <w:r w:rsidR="00E55F8E">
        <w:rPr>
          <w:rFonts w:cs="Times New Roman"/>
          <w:color w:val="000000"/>
          <w:szCs w:val="24"/>
        </w:rPr>
        <w:t>s.a.v</w:t>
      </w:r>
      <w:r>
        <w:rPr>
          <w:rFonts w:cs="Times New Roman"/>
          <w:color w:val="000000"/>
          <w:szCs w:val="24"/>
        </w:rPr>
        <w:t xml:space="preserve">.) Mekke'de alıkoymuştu. Ebû Bekir hicret için izin istediğinde, </w:t>
      </w:r>
      <w:r w:rsidR="004D26C6">
        <w:rPr>
          <w:rFonts w:cs="Times New Roman"/>
          <w:color w:val="000000"/>
          <w:szCs w:val="24"/>
        </w:rPr>
        <w:t>Resulullah</w:t>
      </w:r>
      <w:r>
        <w:rPr>
          <w:rFonts w:cs="Times New Roman"/>
          <w:color w:val="000000"/>
          <w:szCs w:val="24"/>
        </w:rPr>
        <w:t xml:space="preserve"> (</w:t>
      </w:r>
      <w:r w:rsidR="004D26C6">
        <w:rPr>
          <w:rFonts w:cs="Times New Roman"/>
          <w:color w:val="000000"/>
          <w:szCs w:val="24"/>
        </w:rPr>
        <w:t>s.a.v</w:t>
      </w:r>
      <w:r>
        <w:rPr>
          <w:rFonts w:cs="Times New Roman"/>
          <w:color w:val="000000"/>
          <w:szCs w:val="24"/>
        </w:rPr>
        <w:t>.): "Acele etme, Allah sana hayırlı bir arkadaş verecek..." diyerek hicretini geciktirmişti. Dâru'n-Nedve'de Hz. Peygamberimizin öldürülmesi kararı alınmış ve bu uygulanmaya konulmuştu.</w:t>
      </w:r>
      <w:r>
        <w:rPr>
          <w:rFonts w:cs="Times New Roman"/>
          <w:color w:val="000000"/>
          <w:szCs w:val="24"/>
        </w:rPr>
        <w:tab/>
      </w:r>
    </w:p>
    <w:p w14:paraId="67542EC0" w14:textId="33F8FB5F"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tab/>
        <w:t xml:space="preserve">Müşriklerin bu korkunç plânını </w:t>
      </w:r>
      <w:r w:rsidR="004D26C6">
        <w:rPr>
          <w:rFonts w:cs="Times New Roman"/>
          <w:color w:val="000000"/>
          <w:szCs w:val="24"/>
        </w:rPr>
        <w:t>Cebrail</w:t>
      </w:r>
      <w:r>
        <w:rPr>
          <w:rFonts w:cs="Times New Roman"/>
          <w:color w:val="000000"/>
          <w:szCs w:val="24"/>
        </w:rPr>
        <w:t xml:space="preserve"> (a.s.) Peygamber Efendimize haber verdi. "Bu gece, her zaman yatmakta olduğun yatağında yatmayacaksın, evini terk edeceksin..." dedi. Böylece </w:t>
      </w:r>
      <w:r w:rsidR="004D26C6">
        <w:rPr>
          <w:rFonts w:cs="Times New Roman"/>
          <w:color w:val="000000"/>
          <w:szCs w:val="24"/>
        </w:rPr>
        <w:t>Resulullah</w:t>
      </w:r>
      <w:r>
        <w:rPr>
          <w:rFonts w:cs="Times New Roman"/>
          <w:color w:val="000000"/>
          <w:szCs w:val="24"/>
        </w:rPr>
        <w:t xml:space="preserve"> (</w:t>
      </w:r>
      <w:r w:rsidR="004D26C6">
        <w:rPr>
          <w:rFonts w:cs="Times New Roman"/>
          <w:color w:val="000000"/>
          <w:szCs w:val="24"/>
        </w:rPr>
        <w:t>s.a.v</w:t>
      </w:r>
      <w:r>
        <w:rPr>
          <w:rFonts w:cs="Times New Roman"/>
          <w:color w:val="000000"/>
          <w:szCs w:val="24"/>
        </w:rPr>
        <w:t xml:space="preserve">.)'e de hicret için izin verildi. </w:t>
      </w:r>
      <w:r w:rsidR="004D26C6">
        <w:rPr>
          <w:rFonts w:cs="Times New Roman"/>
          <w:color w:val="000000"/>
          <w:szCs w:val="24"/>
        </w:rPr>
        <w:t>Resul</w:t>
      </w:r>
      <w:r>
        <w:rPr>
          <w:rFonts w:cs="Times New Roman"/>
          <w:color w:val="000000"/>
          <w:szCs w:val="24"/>
        </w:rPr>
        <w:t>-i Ekrem (</w:t>
      </w:r>
      <w:r w:rsidR="004D26C6">
        <w:rPr>
          <w:rFonts w:cs="Times New Roman"/>
          <w:color w:val="000000"/>
          <w:szCs w:val="24"/>
        </w:rPr>
        <w:t>s.a.v.</w:t>
      </w:r>
      <w:r>
        <w:rPr>
          <w:rFonts w:cs="Times New Roman"/>
          <w:color w:val="000000"/>
          <w:szCs w:val="24"/>
        </w:rPr>
        <w:t xml:space="preserve">) Hz. Ali'yi </w:t>
      </w:r>
      <w:r w:rsidR="004D26C6">
        <w:rPr>
          <w:rFonts w:cs="Times New Roman"/>
          <w:color w:val="000000"/>
          <w:szCs w:val="24"/>
        </w:rPr>
        <w:t>çağırdı. “Ben</w:t>
      </w:r>
      <w:r>
        <w:rPr>
          <w:rFonts w:cs="Times New Roman"/>
          <w:color w:val="000000"/>
          <w:szCs w:val="24"/>
        </w:rPr>
        <w:t xml:space="preserve"> Medine'ye gidiyorum. Sen bu gece benim yatağımda yat, hırkamı üstüne ört. Müşrikler beni yatıyor sansınlar, onlara bir şey sezdirme. Sabahleyin şu </w:t>
      </w:r>
      <w:r w:rsidR="004D26C6">
        <w:rPr>
          <w:rFonts w:cs="Times New Roman"/>
          <w:color w:val="000000"/>
          <w:szCs w:val="24"/>
        </w:rPr>
        <w:t>emanetleri</w:t>
      </w:r>
      <w:r>
        <w:rPr>
          <w:rFonts w:cs="Times New Roman"/>
          <w:color w:val="000000"/>
          <w:szCs w:val="24"/>
        </w:rPr>
        <w:t xml:space="preserve"> sâhiplerine ver. Hz. Ali, </w:t>
      </w:r>
      <w:r w:rsidR="004D26C6">
        <w:rPr>
          <w:rFonts w:cs="Times New Roman"/>
          <w:color w:val="000000"/>
          <w:szCs w:val="24"/>
        </w:rPr>
        <w:t>Resulullah</w:t>
      </w:r>
      <w:r>
        <w:rPr>
          <w:rFonts w:cs="Times New Roman"/>
          <w:color w:val="000000"/>
          <w:szCs w:val="24"/>
        </w:rPr>
        <w:t xml:space="preserve"> (</w:t>
      </w:r>
      <w:r w:rsidR="004D26C6">
        <w:rPr>
          <w:rFonts w:cs="Times New Roman"/>
          <w:color w:val="000000"/>
          <w:szCs w:val="24"/>
        </w:rPr>
        <w:t>s.a.v.</w:t>
      </w:r>
      <w:r>
        <w:rPr>
          <w:rFonts w:cs="Times New Roman"/>
          <w:color w:val="000000"/>
          <w:szCs w:val="24"/>
        </w:rPr>
        <w:t>)'in yatağına yattı. Hz. Peygamber (</w:t>
      </w:r>
      <w:r w:rsidR="004D26C6">
        <w:rPr>
          <w:rFonts w:cs="Times New Roman"/>
          <w:color w:val="000000"/>
          <w:szCs w:val="24"/>
        </w:rPr>
        <w:t>s.a.v.</w:t>
      </w:r>
      <w:r>
        <w:rPr>
          <w:rFonts w:cs="Times New Roman"/>
          <w:color w:val="000000"/>
          <w:szCs w:val="24"/>
        </w:rPr>
        <w:t xml:space="preserve">) eline bir avuç kum alıp, evini çeviren müşriklerin üzerine saçtı. Saçılan kum taneleri </w:t>
      </w:r>
      <w:r w:rsidR="004D26C6">
        <w:rPr>
          <w:rFonts w:cs="Times New Roman"/>
          <w:color w:val="000000"/>
          <w:szCs w:val="24"/>
        </w:rPr>
        <w:t>canilerden</w:t>
      </w:r>
      <w:r>
        <w:rPr>
          <w:rFonts w:cs="Times New Roman"/>
          <w:color w:val="000000"/>
          <w:szCs w:val="24"/>
        </w:rPr>
        <w:t xml:space="preserve"> her birine </w:t>
      </w:r>
      <w:r w:rsidR="004D26C6">
        <w:rPr>
          <w:rFonts w:cs="Times New Roman"/>
          <w:color w:val="000000"/>
          <w:szCs w:val="24"/>
        </w:rPr>
        <w:t>isabet</w:t>
      </w:r>
      <w:r>
        <w:rPr>
          <w:rFonts w:cs="Times New Roman"/>
          <w:color w:val="000000"/>
          <w:szCs w:val="24"/>
        </w:rPr>
        <w:t xml:space="preserve"> etmiş, hepsi de derin bir uykuya dalmışlardı. </w:t>
      </w:r>
      <w:r w:rsidR="004D26C6">
        <w:rPr>
          <w:rFonts w:cs="Times New Roman"/>
          <w:color w:val="000000"/>
          <w:szCs w:val="24"/>
        </w:rPr>
        <w:t>Resulullah</w:t>
      </w:r>
      <w:r>
        <w:rPr>
          <w:rFonts w:cs="Times New Roman"/>
          <w:color w:val="000000"/>
          <w:szCs w:val="24"/>
        </w:rPr>
        <w:t xml:space="preserve"> (</w:t>
      </w:r>
      <w:r w:rsidR="004D26C6">
        <w:rPr>
          <w:rFonts w:cs="Times New Roman"/>
          <w:color w:val="000000"/>
          <w:szCs w:val="24"/>
        </w:rPr>
        <w:t>s.a.v.</w:t>
      </w:r>
      <w:r>
        <w:rPr>
          <w:rFonts w:cs="Times New Roman"/>
          <w:color w:val="000000"/>
          <w:szCs w:val="24"/>
        </w:rPr>
        <w:t xml:space="preserve">) </w:t>
      </w:r>
      <w:r w:rsidR="004D26C6">
        <w:rPr>
          <w:rFonts w:cs="Times New Roman"/>
          <w:color w:val="000000"/>
          <w:szCs w:val="24"/>
        </w:rPr>
        <w:t>Yasin</w:t>
      </w:r>
      <w:r>
        <w:rPr>
          <w:rFonts w:cs="Times New Roman"/>
          <w:color w:val="000000"/>
          <w:szCs w:val="24"/>
        </w:rPr>
        <w:t xml:space="preserve"> </w:t>
      </w:r>
      <w:r w:rsidR="004D26C6">
        <w:rPr>
          <w:rFonts w:cs="Times New Roman"/>
          <w:color w:val="000000"/>
          <w:szCs w:val="24"/>
        </w:rPr>
        <w:t>Suresi’nin</w:t>
      </w:r>
      <w:r>
        <w:rPr>
          <w:rFonts w:cs="Times New Roman"/>
          <w:color w:val="000000"/>
          <w:szCs w:val="24"/>
        </w:rPr>
        <w:t xml:space="preserve"> başından: "Biz onların önlerine ve arkalarına birer </w:t>
      </w:r>
      <w:r w:rsidR="004D26C6">
        <w:rPr>
          <w:rFonts w:cs="Times New Roman"/>
          <w:color w:val="000000"/>
          <w:szCs w:val="24"/>
        </w:rPr>
        <w:t>Set</w:t>
      </w:r>
      <w:r>
        <w:rPr>
          <w:rFonts w:cs="Times New Roman"/>
          <w:color w:val="000000"/>
          <w:szCs w:val="24"/>
        </w:rPr>
        <w:t xml:space="preserve"> çektik, böylece gözlerini perdeledik. Onlar artık elbette görmezler" anlamındaki 9. </w:t>
      </w:r>
      <w:r w:rsidR="004D26C6">
        <w:rPr>
          <w:rFonts w:cs="Times New Roman"/>
          <w:color w:val="000000"/>
          <w:szCs w:val="24"/>
        </w:rPr>
        <w:t>ayetine</w:t>
      </w:r>
      <w:r>
        <w:rPr>
          <w:rFonts w:cs="Times New Roman"/>
          <w:color w:val="000000"/>
          <w:szCs w:val="24"/>
        </w:rPr>
        <w:t xml:space="preserve"> kadar olan kısmı okuyarak, aralarından geçip gitti. Hz. Peygamber öğle sıcağında Hz. Ebubekir’in evine gitti. Gece olunca, Sevgili Peygamberimiz ve Hz. Ebubekir evin arka penceresinden çıktılar. Ayakkabılarını çıkarıp, ayaklarının uçlarına basarak ıssız yollardan Mekke'nin güneyine doğru ilerlediler. </w:t>
      </w:r>
      <w:r w:rsidR="004D26C6">
        <w:rPr>
          <w:rFonts w:cs="Times New Roman"/>
          <w:color w:val="000000"/>
          <w:szCs w:val="24"/>
        </w:rPr>
        <w:t>1,5</w:t>
      </w:r>
      <w:r>
        <w:rPr>
          <w:rFonts w:cs="Times New Roman"/>
          <w:color w:val="000000"/>
          <w:szCs w:val="24"/>
        </w:rPr>
        <w:t xml:space="preserve"> saat mesafede Sevr Dağı'nın tepesindeki mağaraya vardılar. </w:t>
      </w:r>
      <w:r w:rsidR="004D26C6">
        <w:rPr>
          <w:rFonts w:cs="Times New Roman"/>
          <w:color w:val="000000"/>
          <w:szCs w:val="24"/>
        </w:rPr>
        <w:t>Kureyş’in</w:t>
      </w:r>
      <w:r>
        <w:rPr>
          <w:rFonts w:cs="Times New Roman"/>
          <w:color w:val="000000"/>
          <w:szCs w:val="24"/>
        </w:rPr>
        <w:t xml:space="preserve"> araması bitinceye kadar, (perşembeyi cumaya bağlayan geceden pazar gününe kadar) üç gün bu mağarada gizlendiler.</w:t>
      </w:r>
    </w:p>
    <w:p w14:paraId="43376D81" w14:textId="504319AB"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tab/>
        <w:t xml:space="preserve">Peygamber Efendimizi aramaya başlayan Müşrikler bu mağaranın önüne kadar gelmişlerdi. Ancak mağaranın girişine bir örümcek ağ, bir kuş yuva yapmıştı. Bu durumu gören müşrikler mağarada hiç kimsenin olmayacağı kanaatine vardılar ve oradan ayrıldılar. Bu hadise bize göstermektedir ki, Yüce Allah’ın rızası doğrultusunda yapılacak her türlü işte Allah’ın yardımı mutlaka inananlarla beraberdir. Peygamber Efendimizin </w:t>
      </w:r>
      <w:r w:rsidR="008A3A6C">
        <w:rPr>
          <w:rFonts w:cs="Times New Roman"/>
          <w:color w:val="000000"/>
          <w:szCs w:val="24"/>
        </w:rPr>
        <w:t>Hz.</w:t>
      </w:r>
      <w:r>
        <w:rPr>
          <w:rFonts w:cs="Times New Roman"/>
          <w:color w:val="000000"/>
          <w:szCs w:val="24"/>
        </w:rPr>
        <w:t xml:space="preserve"> Ebubekir’e söylemi</w:t>
      </w:r>
      <w:r w:rsidR="008A3A6C">
        <w:rPr>
          <w:rFonts w:cs="Times New Roman"/>
          <w:color w:val="000000"/>
          <w:szCs w:val="24"/>
        </w:rPr>
        <w:t>ş</w:t>
      </w:r>
      <w:r>
        <w:rPr>
          <w:rFonts w:cs="Times New Roman"/>
          <w:color w:val="000000"/>
          <w:szCs w:val="24"/>
        </w:rPr>
        <w:t xml:space="preserve"> olduğu sözü yeniden hatırlamakta fayda görüyoruz. Hepimizce malum olan bu sözde Efendimiz şöyle buyurmaktadır. “Korkma ya Ebubekir! Allah'ın yardımı bizimledir. İki yoldaş ki, üçüncüsü Allah'tır, hiç endişe edilir mi?"</w:t>
      </w:r>
    </w:p>
    <w:p w14:paraId="43FFFB2A" w14:textId="4AE9D62E"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lastRenderedPageBreak/>
        <w:tab/>
        <w:t xml:space="preserve">Sizler tarafından bilinen bir başka hadise ise şöyledir. </w:t>
      </w:r>
      <w:r w:rsidR="00171C16">
        <w:rPr>
          <w:rFonts w:cs="Times New Roman"/>
          <w:color w:val="000000"/>
          <w:szCs w:val="24"/>
        </w:rPr>
        <w:t>Süraka</w:t>
      </w:r>
      <w:r>
        <w:rPr>
          <w:rFonts w:cs="Times New Roman"/>
          <w:color w:val="000000"/>
          <w:szCs w:val="24"/>
        </w:rPr>
        <w:t xml:space="preserve"> denen bir iz sürücü, Kureyş'in ilân ettiği </w:t>
      </w:r>
      <w:r w:rsidR="00171C16">
        <w:rPr>
          <w:rFonts w:cs="Times New Roman"/>
          <w:color w:val="000000"/>
          <w:szCs w:val="24"/>
        </w:rPr>
        <w:t>mükâfatı</w:t>
      </w:r>
      <w:r>
        <w:rPr>
          <w:rFonts w:cs="Times New Roman"/>
          <w:color w:val="000000"/>
          <w:szCs w:val="24"/>
        </w:rPr>
        <w:t xml:space="preserve"> ele geçirmek hevesiyle, kendi bölgelerinden geçmiş olan hicret kafilesini </w:t>
      </w:r>
      <w:r w:rsidR="00171C16">
        <w:rPr>
          <w:rFonts w:cs="Times New Roman"/>
          <w:color w:val="000000"/>
          <w:szCs w:val="24"/>
        </w:rPr>
        <w:t>takibe</w:t>
      </w:r>
      <w:r>
        <w:rPr>
          <w:rFonts w:cs="Times New Roman"/>
          <w:color w:val="000000"/>
          <w:szCs w:val="24"/>
        </w:rPr>
        <w:t xml:space="preserve"> koyuldu. Atını dört nala sürerek </w:t>
      </w:r>
      <w:r w:rsidR="00171C16">
        <w:rPr>
          <w:rFonts w:cs="Times New Roman"/>
          <w:color w:val="000000"/>
          <w:szCs w:val="24"/>
        </w:rPr>
        <w:t>Resulullah</w:t>
      </w:r>
      <w:r>
        <w:rPr>
          <w:rFonts w:cs="Times New Roman"/>
          <w:color w:val="000000"/>
          <w:szCs w:val="24"/>
        </w:rPr>
        <w:t xml:space="preserve"> (</w:t>
      </w:r>
      <w:r w:rsidR="004D26C6">
        <w:rPr>
          <w:rFonts w:cs="Times New Roman"/>
          <w:color w:val="000000"/>
          <w:szCs w:val="24"/>
        </w:rPr>
        <w:t>s.a.v.</w:t>
      </w:r>
      <w:r>
        <w:rPr>
          <w:rFonts w:cs="Times New Roman"/>
          <w:color w:val="000000"/>
          <w:szCs w:val="24"/>
        </w:rPr>
        <w:t xml:space="preserve">) ve arkadaşlarına yaklaştığı sırada, atı sürçüp kapaklandı. Kendisi de yere yuvarlandı. Yeniden atına binip koşturdu. Tam yaklaştığı sırada, atının ön ayakları kuma saplandığı için, yine düştü. Atını zorlukla kurtardı. </w:t>
      </w:r>
      <w:proofErr w:type="spellStart"/>
      <w:r>
        <w:rPr>
          <w:rFonts w:cs="Times New Roman"/>
          <w:color w:val="000000"/>
          <w:szCs w:val="24"/>
        </w:rPr>
        <w:t>Sürâka'nın</w:t>
      </w:r>
      <w:proofErr w:type="spellEnd"/>
      <w:r>
        <w:rPr>
          <w:rFonts w:cs="Times New Roman"/>
          <w:color w:val="000000"/>
          <w:szCs w:val="24"/>
        </w:rPr>
        <w:t xml:space="preserve"> morali iyice bozulmuştu. </w:t>
      </w:r>
      <w:r w:rsidR="00171C16">
        <w:rPr>
          <w:rFonts w:cs="Times New Roman"/>
          <w:color w:val="000000"/>
          <w:szCs w:val="24"/>
        </w:rPr>
        <w:t>Resulullah</w:t>
      </w:r>
      <w:r>
        <w:rPr>
          <w:rFonts w:cs="Times New Roman"/>
          <w:color w:val="000000"/>
          <w:szCs w:val="24"/>
        </w:rPr>
        <w:t xml:space="preserve"> (</w:t>
      </w:r>
      <w:r w:rsidR="004D26C6">
        <w:rPr>
          <w:rFonts w:cs="Times New Roman"/>
          <w:color w:val="000000"/>
          <w:szCs w:val="24"/>
        </w:rPr>
        <w:t>s.a.v.</w:t>
      </w:r>
      <w:r>
        <w:rPr>
          <w:rFonts w:cs="Times New Roman"/>
          <w:color w:val="000000"/>
          <w:szCs w:val="24"/>
        </w:rPr>
        <w:t xml:space="preserve">)'den özür diledi. Yazılı bir </w:t>
      </w:r>
      <w:r w:rsidR="00171C16">
        <w:rPr>
          <w:rFonts w:cs="Times New Roman"/>
          <w:color w:val="000000"/>
          <w:szCs w:val="24"/>
        </w:rPr>
        <w:t>amanname</w:t>
      </w:r>
      <w:r>
        <w:rPr>
          <w:rFonts w:cs="Times New Roman"/>
          <w:color w:val="000000"/>
          <w:szCs w:val="24"/>
        </w:rPr>
        <w:t xml:space="preserve"> alarak geri döndü; diğer </w:t>
      </w:r>
      <w:r w:rsidR="00171C16">
        <w:rPr>
          <w:rFonts w:cs="Times New Roman"/>
          <w:color w:val="000000"/>
          <w:szCs w:val="24"/>
        </w:rPr>
        <w:t>takipçileri</w:t>
      </w:r>
      <w:r>
        <w:rPr>
          <w:rFonts w:cs="Times New Roman"/>
          <w:color w:val="000000"/>
          <w:szCs w:val="24"/>
        </w:rPr>
        <w:t xml:space="preserve"> de "ben aradım, boşuna yorulmayın, bu tarafta yok..." diyerek geri çevirdi.</w:t>
      </w:r>
    </w:p>
    <w:p w14:paraId="6BC2EC4A" w14:textId="668DC8B0" w:rsidR="007C72ED" w:rsidRDefault="00F63891" w:rsidP="00E55F8E">
      <w:pPr>
        <w:pStyle w:val="GvdeMetni"/>
        <w:spacing w:before="100" w:beforeAutospacing="1" w:after="100" w:afterAutospacing="1"/>
        <w:jc w:val="both"/>
      </w:pPr>
      <w:r>
        <w:rPr>
          <w:rFonts w:cs="Times New Roman"/>
          <w:color w:val="000000"/>
          <w:szCs w:val="24"/>
        </w:rPr>
        <w:tab/>
      </w:r>
      <w:r w:rsidR="00171C16">
        <w:rPr>
          <w:rFonts w:cs="Times New Roman"/>
          <w:color w:val="000000"/>
          <w:szCs w:val="24"/>
        </w:rPr>
        <w:t>Resulullah’ın</w:t>
      </w:r>
      <w:r>
        <w:rPr>
          <w:rFonts w:cs="Times New Roman"/>
          <w:color w:val="000000"/>
          <w:szCs w:val="24"/>
        </w:rPr>
        <w:t xml:space="preserve"> yola çıktığı Medine'de duyulmuştu. Bu yüzden Medineliler, </w:t>
      </w:r>
      <w:r w:rsidR="00171C16">
        <w:rPr>
          <w:rFonts w:cs="Times New Roman"/>
          <w:color w:val="000000"/>
          <w:szCs w:val="24"/>
        </w:rPr>
        <w:t>Resulullah</w:t>
      </w:r>
      <w:r>
        <w:rPr>
          <w:rFonts w:cs="Times New Roman"/>
          <w:color w:val="000000"/>
          <w:szCs w:val="24"/>
        </w:rPr>
        <w:t xml:space="preserve"> (</w:t>
      </w:r>
      <w:r w:rsidR="004D26C6">
        <w:rPr>
          <w:rFonts w:cs="Times New Roman"/>
          <w:color w:val="000000"/>
          <w:szCs w:val="24"/>
        </w:rPr>
        <w:t>s.a.v.</w:t>
      </w:r>
      <w:r>
        <w:rPr>
          <w:rFonts w:cs="Times New Roman"/>
          <w:color w:val="000000"/>
          <w:szCs w:val="24"/>
        </w:rPr>
        <w:t xml:space="preserve">)'i karşılamak üzere her sabah şehir dışına çıkıp bekliyorlardı. 12 </w:t>
      </w:r>
      <w:r w:rsidR="00171C16">
        <w:rPr>
          <w:rFonts w:cs="Times New Roman"/>
          <w:color w:val="000000"/>
          <w:szCs w:val="24"/>
        </w:rPr>
        <w:t>Rebiyülevvel</w:t>
      </w:r>
      <w:r>
        <w:rPr>
          <w:rFonts w:cs="Times New Roman"/>
          <w:color w:val="000000"/>
          <w:szCs w:val="24"/>
        </w:rPr>
        <w:t xml:space="preserve"> /23 Eylül 622 Pazartesi günü yine öğleye kadar beklemişler, sıcak bastırınca ümitlerini kesip dönmüşlerdi. Bu </w:t>
      </w:r>
      <w:r w:rsidR="00171C16">
        <w:rPr>
          <w:rFonts w:cs="Times New Roman"/>
          <w:color w:val="000000"/>
          <w:szCs w:val="24"/>
        </w:rPr>
        <w:t>esnada</w:t>
      </w:r>
      <w:r>
        <w:rPr>
          <w:rFonts w:cs="Times New Roman"/>
          <w:color w:val="000000"/>
          <w:szCs w:val="24"/>
        </w:rPr>
        <w:t xml:space="preserve"> bir iş için evinin yüksek kulesinden etrafı seyreden bir </w:t>
      </w:r>
      <w:r w:rsidR="00171C16">
        <w:rPr>
          <w:rFonts w:cs="Times New Roman"/>
          <w:color w:val="000000"/>
          <w:szCs w:val="24"/>
        </w:rPr>
        <w:t>Yahudi</w:t>
      </w:r>
      <w:r>
        <w:rPr>
          <w:rFonts w:cs="Times New Roman"/>
          <w:color w:val="000000"/>
          <w:szCs w:val="24"/>
        </w:rPr>
        <w:t>, beyazlar giyinmiş bir kafilenin uzaktan gelmekte olduğunu gördü ve yüksek sesle: İşte günlerdir yolunu beklediğiniz devletli geliyor, diye haykırdı.</w:t>
      </w:r>
    </w:p>
    <w:p w14:paraId="2FEFC167" w14:textId="388656AD" w:rsidR="007C72ED" w:rsidRDefault="00F63891" w:rsidP="00E55F8E">
      <w:pPr>
        <w:pStyle w:val="GvdeMetni"/>
        <w:spacing w:before="100" w:beforeAutospacing="1" w:after="100" w:afterAutospacing="1"/>
        <w:jc w:val="both"/>
      </w:pPr>
      <w:r>
        <w:rPr>
          <w:rFonts w:cs="Times New Roman"/>
          <w:color w:val="000000"/>
          <w:szCs w:val="24"/>
        </w:rPr>
        <w:tab/>
        <w:t xml:space="preserve">Yaşadığımız bu dünyada başımıza birçok sıkıntılar gelebilmektedir. Nitekim bir ayette mealen şöyle buyrulmaktadır. “Andolsun ki sizi biraz korku ve açlıkla, bir de mallar, canlar ve ürünlerden eksilterek deneriz. Sabredenleri müjdele.  Onlar; başlarına bir musibet gelince, “Biz şüphesiz (her şeyimizle) Allah’a </w:t>
      </w:r>
      <w:r w:rsidR="00171C16">
        <w:rPr>
          <w:rFonts w:cs="Times New Roman"/>
          <w:color w:val="000000"/>
          <w:szCs w:val="24"/>
        </w:rPr>
        <w:t>aitiz</w:t>
      </w:r>
      <w:r>
        <w:rPr>
          <w:rFonts w:cs="Times New Roman"/>
          <w:color w:val="000000"/>
          <w:szCs w:val="24"/>
        </w:rPr>
        <w:t xml:space="preserve"> ve şüphesiz O’na döneceğiz” derler.” (Bakara Suresi, 155-157) </w:t>
      </w:r>
    </w:p>
    <w:p w14:paraId="1BDB6343" w14:textId="77777777" w:rsidR="007C72ED" w:rsidRDefault="00F63891" w:rsidP="00E55F8E">
      <w:pPr>
        <w:pStyle w:val="GvdeMetni"/>
        <w:spacing w:before="100" w:beforeAutospacing="1" w:after="100" w:afterAutospacing="1"/>
        <w:jc w:val="both"/>
      </w:pPr>
      <w:r>
        <w:rPr>
          <w:rFonts w:cs="Times New Roman"/>
          <w:color w:val="000000"/>
          <w:szCs w:val="24"/>
        </w:rPr>
        <w:tab/>
        <w:t>Başımıza gelen sıkıntılara sabır göstermek bize düşen en güzel iş olacaktır. Yalnız sıkıntılar bulunduğumuz yerde yaşamamızı kısıtlıyorsa dünya ve ahiret için çalışamaz hale gelmiş isek o zamanda bulunduğumuz yerden başka bir yere gitmekte fayda vardır. Yüce Rabbimizde bizlere bu hususu şöyle vurgulamaktadır.</w:t>
      </w:r>
    </w:p>
    <w:p w14:paraId="4A7BC8D2" w14:textId="77777777" w:rsidR="007C72ED" w:rsidRDefault="00F63891" w:rsidP="00E55F8E">
      <w:pPr>
        <w:pStyle w:val="GvdeMetni"/>
        <w:bidi/>
        <w:spacing w:before="100" w:beforeAutospacing="1" w:after="100" w:afterAutospacing="1" w:line="420" w:lineRule="atLeast"/>
        <w:rPr>
          <w:rFonts w:cs="Times New Roman"/>
          <w:b/>
          <w:bCs/>
          <w:color w:val="252525"/>
          <w:szCs w:val="24"/>
        </w:rPr>
      </w:pPr>
      <w:r>
        <w:rPr>
          <w:rFonts w:cs="Times New Roman"/>
          <w:b/>
          <w:bCs/>
          <w:color w:val="000000"/>
          <w:szCs w:val="24"/>
          <w:rtl/>
        </w:rPr>
        <w:t>إِنَّ الَّذِينَ تَوَفَّاهُمُ الْمَلآئِكَةُ</w:t>
      </w:r>
      <w:r>
        <w:rPr>
          <w:rFonts w:cs="Times New Roman"/>
          <w:b/>
          <w:bCs/>
          <w:color w:val="252525"/>
          <w:szCs w:val="24"/>
          <w:rtl/>
        </w:rPr>
        <w:t> </w:t>
      </w:r>
      <w:r>
        <w:rPr>
          <w:rFonts w:cs="Times New Roman"/>
          <w:b/>
          <w:bCs/>
          <w:color w:val="000000"/>
          <w:szCs w:val="24"/>
          <w:rtl/>
        </w:rPr>
        <w:t>ظَالِمِي أَنْفُسِهِمْ قَالُواْ فِيمَ كُنتُمْ قَالُواْ كُنَّا مُسْتَضْعَفِينَ فِي الأَرْضِ</w:t>
      </w:r>
      <w:r>
        <w:rPr>
          <w:rFonts w:cs="Times New Roman"/>
          <w:b/>
          <w:bCs/>
          <w:color w:val="252525"/>
          <w:szCs w:val="24"/>
          <w:rtl/>
        </w:rPr>
        <w:t> </w:t>
      </w:r>
      <w:r>
        <w:rPr>
          <w:rFonts w:cs="Times New Roman"/>
          <w:b/>
          <w:bCs/>
          <w:color w:val="000000"/>
          <w:szCs w:val="24"/>
          <w:rtl/>
        </w:rPr>
        <w:t>قَالْوَاْ أَلَمْ تَكُنْ أَرْضُ اللّهِ وَاسِعَةً فَتُهَاجِرُواْ فِيهَا</w:t>
      </w:r>
    </w:p>
    <w:p w14:paraId="25D342C8" w14:textId="48E1D2DF" w:rsidR="007C72ED" w:rsidRDefault="00F63891" w:rsidP="00E55F8E">
      <w:pPr>
        <w:pStyle w:val="GvdeMetni"/>
        <w:spacing w:before="100" w:beforeAutospacing="1" w:after="100" w:afterAutospacing="1"/>
        <w:jc w:val="both"/>
      </w:pPr>
      <w:r>
        <w:rPr>
          <w:rFonts w:cs="Times New Roman"/>
          <w:color w:val="000000"/>
          <w:szCs w:val="24"/>
        </w:rPr>
        <w:tab/>
        <w:t>“Kendilerine zulmetmekteler iken meleklerin canlarını aldığı kimseler var ya; melekler onlara şöyle derler: “Ne durumdaydınız? (Niçin hicret etmediniz?)” Onlar da, “Biz yeryüzünde zayıf ve güçsüz kimselerdik” derler. Melekler, “Allah’ın arzı geniş değil miydi, orada hicret etseydiniz ya!” derler…” (Nisa Sure</w:t>
      </w:r>
      <w:r w:rsidR="00DC56F9">
        <w:rPr>
          <w:rFonts w:cs="Times New Roman"/>
          <w:color w:val="000000"/>
          <w:szCs w:val="24"/>
        </w:rPr>
        <w:t>s</w:t>
      </w:r>
      <w:r>
        <w:rPr>
          <w:rFonts w:cs="Times New Roman"/>
          <w:color w:val="000000"/>
          <w:szCs w:val="24"/>
        </w:rPr>
        <w:t>i, 95)</w:t>
      </w:r>
    </w:p>
    <w:p w14:paraId="3973A3D9" w14:textId="77777777"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tab/>
        <w:t>Hicret edenlerin dünya ve ahiret nimetlerinden istifade edeceklerini yukarıda zikretmiş olduğumuz ayetlerde Yüce Rabbimiz bildirmektedir. Hicret eden Muhacirler ile Hicret edenleri karşılayan Ensar Allah’ın hoşnutluğunu kazanmış kimselerdir. Nitekim Yüce Rabbimiz bir ayette şöyle buyurmaktadır.</w:t>
      </w:r>
    </w:p>
    <w:p w14:paraId="24619E84" w14:textId="77777777" w:rsidR="007C72ED" w:rsidRDefault="00F63891" w:rsidP="00E55F8E">
      <w:pPr>
        <w:pStyle w:val="GvdeMetni"/>
        <w:bidi/>
        <w:spacing w:before="100" w:beforeAutospacing="1" w:after="100" w:afterAutospacing="1" w:line="420" w:lineRule="atLeast"/>
        <w:jc w:val="both"/>
        <w:rPr>
          <w:rFonts w:cs="Times New Roman"/>
          <w:b/>
          <w:bCs/>
          <w:color w:val="252525"/>
          <w:szCs w:val="24"/>
        </w:rPr>
      </w:pPr>
      <w:r>
        <w:rPr>
          <w:rFonts w:cs="Times New Roman"/>
          <w:b/>
          <w:bCs/>
          <w:color w:val="000000"/>
          <w:szCs w:val="24"/>
          <w:rtl/>
        </w:rPr>
        <w:t>وَالسَّابِقُونَ الأَوَّلُونَ مِنَ الْمُهَاجِرِينَ وَالأَنصَارِ وَالَّذِينَ</w:t>
      </w:r>
      <w:r>
        <w:rPr>
          <w:rFonts w:cs="Times New Roman"/>
          <w:b/>
          <w:bCs/>
          <w:color w:val="252525"/>
          <w:szCs w:val="24"/>
          <w:rtl/>
        </w:rPr>
        <w:t> </w:t>
      </w:r>
      <w:r>
        <w:rPr>
          <w:rFonts w:cs="Times New Roman"/>
          <w:b/>
          <w:bCs/>
          <w:color w:val="000000"/>
          <w:szCs w:val="24"/>
          <w:rtl/>
        </w:rPr>
        <w:t>اتَّبَعُوهُم بِإِحْسَانٍ رَّضِيَ اللّهُ عَنْهُمْ وَرَضُواْ عَنْهُ وَأَعَدَّ</w:t>
      </w:r>
      <w:r>
        <w:rPr>
          <w:rFonts w:cs="Times New Roman"/>
          <w:b/>
          <w:bCs/>
          <w:color w:val="252525"/>
          <w:szCs w:val="24"/>
          <w:rtl/>
        </w:rPr>
        <w:t> </w:t>
      </w:r>
      <w:r>
        <w:rPr>
          <w:rFonts w:cs="Times New Roman"/>
          <w:b/>
          <w:bCs/>
          <w:color w:val="000000"/>
          <w:szCs w:val="24"/>
          <w:rtl/>
        </w:rPr>
        <w:t>لَهُمْ جَنَّاتٍ تَجْرِي تَحْتَهَا الأَنْهَارُ خَالِدِينَ فِيهَا أَبَداً</w:t>
      </w:r>
      <w:r>
        <w:rPr>
          <w:rFonts w:cs="Times New Roman"/>
          <w:b/>
          <w:bCs/>
          <w:color w:val="252525"/>
          <w:szCs w:val="24"/>
          <w:rtl/>
        </w:rPr>
        <w:t> </w:t>
      </w:r>
      <w:r>
        <w:rPr>
          <w:rFonts w:cs="Times New Roman"/>
          <w:b/>
          <w:bCs/>
          <w:color w:val="000000"/>
          <w:szCs w:val="24"/>
          <w:rtl/>
        </w:rPr>
        <w:t>ذَلِكَ الْفَوْزُ الْعَظِيمُ</w:t>
      </w:r>
    </w:p>
    <w:p w14:paraId="4DBBDC05" w14:textId="77200C64" w:rsidR="007C72ED" w:rsidRDefault="00F63891" w:rsidP="00E55F8E">
      <w:pPr>
        <w:pStyle w:val="GvdeMetni"/>
        <w:spacing w:before="100" w:beforeAutospacing="1" w:after="100" w:afterAutospacing="1"/>
      </w:pPr>
      <w:r>
        <w:rPr>
          <w:rFonts w:cs="Times New Roman"/>
          <w:color w:val="000000"/>
          <w:szCs w:val="24"/>
        </w:rPr>
        <w:tab/>
        <w:t xml:space="preserve">“İslâm’ı ilk önce kabul eden </w:t>
      </w:r>
      <w:r w:rsidR="00864B46">
        <w:rPr>
          <w:rFonts w:cs="Times New Roman"/>
          <w:color w:val="000000"/>
          <w:szCs w:val="24"/>
        </w:rPr>
        <w:t>muhacirler</w:t>
      </w:r>
      <w:r>
        <w:rPr>
          <w:rFonts w:cs="Times New Roman"/>
          <w:color w:val="000000"/>
          <w:szCs w:val="24"/>
        </w:rPr>
        <w:t xml:space="preserve"> ve ensar ile, iyilikle onlara uyanlar var ya, Allah onlardan razı olmuş; onlar da O’ndan razı olmuşlardır. Allah onlara içinden ırmaklar akan, içinde ebedî kalacakları cennetler hazırlamıştır. İşte bu büyük başarıdır.” (</w:t>
      </w:r>
      <w:r w:rsidR="00864B46">
        <w:rPr>
          <w:rFonts w:cs="Times New Roman"/>
          <w:color w:val="000000"/>
          <w:szCs w:val="24"/>
        </w:rPr>
        <w:t>Tevbe Suresi</w:t>
      </w:r>
      <w:r>
        <w:rPr>
          <w:rFonts w:cs="Times New Roman"/>
          <w:color w:val="000000"/>
          <w:szCs w:val="24"/>
        </w:rPr>
        <w:t>, 100)</w:t>
      </w:r>
    </w:p>
    <w:p w14:paraId="50DAF9A9" w14:textId="77777777" w:rsidR="007C72ED" w:rsidRDefault="00F63891" w:rsidP="00E55F8E">
      <w:pPr>
        <w:pStyle w:val="GvdeMetni"/>
        <w:spacing w:before="100" w:beforeAutospacing="1" w:after="100" w:afterAutospacing="1"/>
      </w:pPr>
      <w:r>
        <w:rPr>
          <w:rFonts w:cs="Times New Roman"/>
          <w:color w:val="000000"/>
          <w:szCs w:val="24"/>
        </w:rPr>
        <w:tab/>
        <w:t>Mekke’den Medine’ye hicret edenleri karşılayan onlara yardım elini uzatan ve onları kardeş olarak gören Ensar’ı ise Allah-u Teala şöyle övmektedir.</w:t>
      </w:r>
    </w:p>
    <w:p w14:paraId="7BA8AC32" w14:textId="77777777" w:rsidR="007C72ED" w:rsidRDefault="00F63891" w:rsidP="00E55F8E">
      <w:pPr>
        <w:pStyle w:val="GvdeMetni"/>
        <w:bidi/>
        <w:spacing w:before="100" w:beforeAutospacing="1" w:after="100" w:afterAutospacing="1" w:line="420" w:lineRule="atLeast"/>
        <w:jc w:val="both"/>
        <w:rPr>
          <w:rFonts w:cs="Times New Roman"/>
          <w:b/>
          <w:bCs/>
          <w:color w:val="252525"/>
          <w:szCs w:val="24"/>
        </w:rPr>
      </w:pPr>
      <w:r>
        <w:rPr>
          <w:rFonts w:cs="Times New Roman"/>
          <w:b/>
          <w:bCs/>
          <w:color w:val="000000"/>
          <w:szCs w:val="24"/>
          <w:rtl/>
        </w:rPr>
        <w:t>وَالَّذِينَ تَبَوَّؤُوا الدَّارَ وَالْإِيمَانَ مِن قَبْلِهِمْ</w:t>
      </w:r>
      <w:r>
        <w:rPr>
          <w:rFonts w:cs="Times New Roman"/>
          <w:b/>
          <w:bCs/>
          <w:color w:val="252525"/>
          <w:szCs w:val="24"/>
          <w:rtl/>
        </w:rPr>
        <w:t> </w:t>
      </w:r>
      <w:r>
        <w:rPr>
          <w:rFonts w:cs="Times New Roman"/>
          <w:b/>
          <w:bCs/>
          <w:color w:val="000000"/>
          <w:szCs w:val="24"/>
          <w:rtl/>
        </w:rPr>
        <w:t>يُحِبُّونَ مَنْ هَاجَرَ إِلَيْهِمْ وَلَا يَجِدُونَ فِي صُدُورِهِمْ حَاجَةً</w:t>
      </w:r>
      <w:r>
        <w:rPr>
          <w:rFonts w:cs="Times New Roman"/>
          <w:b/>
          <w:bCs/>
          <w:color w:val="252525"/>
          <w:szCs w:val="24"/>
          <w:rtl/>
        </w:rPr>
        <w:t> </w:t>
      </w:r>
      <w:r>
        <w:rPr>
          <w:rFonts w:cs="Times New Roman"/>
          <w:b/>
          <w:bCs/>
          <w:color w:val="000000"/>
          <w:szCs w:val="24"/>
          <w:rtl/>
        </w:rPr>
        <w:t>مِّمَّا أُوتُوا وَيُؤْثِرُونَ عَلَى أَنفُسِهِمْ وَلَوْ كَانَ بِهِمْ خَصَاصَةٌ</w:t>
      </w:r>
      <w:r>
        <w:rPr>
          <w:rFonts w:cs="Times New Roman"/>
          <w:b/>
          <w:bCs/>
          <w:color w:val="252525"/>
          <w:szCs w:val="24"/>
          <w:rtl/>
        </w:rPr>
        <w:t> </w:t>
      </w:r>
      <w:r>
        <w:rPr>
          <w:rFonts w:cs="Times New Roman"/>
          <w:b/>
          <w:bCs/>
          <w:color w:val="000000"/>
          <w:szCs w:val="24"/>
          <w:rtl/>
        </w:rPr>
        <w:t>وَمَن يُوقَ شُحَّ نَفْسِهِ فَأُوْلَئِكَ هُمُ الْمُفْلِحُونَ</w:t>
      </w:r>
    </w:p>
    <w:p w14:paraId="6E5B3D84" w14:textId="77777777" w:rsidR="007C72ED" w:rsidRDefault="00F63891" w:rsidP="00E55F8E">
      <w:pPr>
        <w:pStyle w:val="GvdeMetni"/>
        <w:spacing w:before="100" w:beforeAutospacing="1" w:after="100" w:afterAutospacing="1"/>
        <w:jc w:val="both"/>
      </w:pPr>
      <w:r>
        <w:rPr>
          <w:rFonts w:cs="Times New Roman"/>
          <w:color w:val="000000"/>
          <w:szCs w:val="24"/>
        </w:rPr>
        <w:tab/>
        <w:t>“</w:t>
      </w:r>
      <w:r>
        <w:rPr>
          <w:rFonts w:cs="Times New Roman"/>
          <w:b/>
          <w:bCs/>
          <w:i/>
          <w:iCs/>
          <w:color w:val="000000"/>
          <w:szCs w:val="24"/>
        </w:rPr>
        <w:t xml:space="preserve">Onlardan (muhacirlerden) önce o yurda (Medine’ye) yerleşmiş ve imanı da gönüllerine yerleştirmiş olanlar, hicret edenleri severler. Onlara verilenlerden dolayı içlerinde bir rahatsızlık duymazlar. Kendileri son derece ihtiyaç içinde bulunsalar bile onları kendilerine tercih ederler. Kim </w:t>
      </w:r>
      <w:r>
        <w:rPr>
          <w:rFonts w:cs="Times New Roman"/>
          <w:b/>
          <w:bCs/>
          <w:i/>
          <w:iCs/>
          <w:color w:val="000000"/>
          <w:szCs w:val="24"/>
        </w:rPr>
        <w:lastRenderedPageBreak/>
        <w:t>nefsinin cimriliğinden, hırsından korunursa, işte onlar kurtuluşa erenlerin ta kendileridir</w:t>
      </w:r>
      <w:r>
        <w:rPr>
          <w:rFonts w:cs="Times New Roman"/>
          <w:color w:val="000000"/>
          <w:szCs w:val="24"/>
        </w:rPr>
        <w:t xml:space="preserve">.” (Haşr Suresi 9) </w:t>
      </w:r>
    </w:p>
    <w:p w14:paraId="3D53D19C" w14:textId="77777777" w:rsidR="007C72ED" w:rsidRDefault="00F63891" w:rsidP="00E55F8E">
      <w:pPr>
        <w:pStyle w:val="GvdeMetni"/>
        <w:spacing w:before="100" w:beforeAutospacing="1" w:after="100" w:afterAutospacing="1"/>
        <w:jc w:val="both"/>
      </w:pPr>
      <w:r>
        <w:rPr>
          <w:rFonts w:cs="Times New Roman"/>
          <w:color w:val="000000"/>
          <w:szCs w:val="24"/>
        </w:rPr>
        <w:tab/>
        <w:t>Günümüzde de ister maddi ister manevi olsun yaşanılan güçlüklerden dolayı yerlerinden ayrılan başka yerlere göç etmiş kardeşlerimiz olabilir. Bizlerde bu durumla karşılan kardeşlerimize insanlığımıza ve Müslümanlığımıza yakışır şekilde davranışlarda bulunmalıyız.</w:t>
      </w:r>
    </w:p>
    <w:p w14:paraId="50D9090D" w14:textId="77777777" w:rsidR="007C72ED" w:rsidRDefault="00F63891" w:rsidP="00E55F8E">
      <w:pPr>
        <w:pStyle w:val="GvdeMetni"/>
        <w:spacing w:before="100" w:beforeAutospacing="1" w:after="100" w:afterAutospacing="1"/>
        <w:jc w:val="both"/>
      </w:pPr>
      <w:r>
        <w:rPr>
          <w:rFonts w:cs="Times New Roman"/>
          <w:color w:val="000000"/>
          <w:szCs w:val="24"/>
        </w:rPr>
        <w:tab/>
        <w:t>Hicret sadece bir yerden bir yere göç etmek anlamında anlaşılmamalıdır. Nitekim. Sevgili Peygamberimizde bir hadisinde şöyle buyurmaktadır. “</w:t>
      </w:r>
      <w:r>
        <w:rPr>
          <w:rFonts w:cs="Times New Roman"/>
          <w:b/>
          <w:bCs/>
          <w:color w:val="000000"/>
          <w:szCs w:val="24"/>
        </w:rPr>
        <w:t>Muhacir, Allah’ın yasakladığı şeyleri terk eden kimsedir.</w:t>
      </w:r>
      <w:r>
        <w:rPr>
          <w:rFonts w:cs="Times New Roman"/>
          <w:color w:val="000000"/>
          <w:szCs w:val="24"/>
        </w:rPr>
        <w:t xml:space="preserve">”(Ebû Dâvûd, </w:t>
      </w:r>
      <w:proofErr w:type="spellStart"/>
      <w:r>
        <w:rPr>
          <w:rFonts w:cs="Times New Roman"/>
          <w:color w:val="000000"/>
          <w:szCs w:val="24"/>
        </w:rPr>
        <w:t>Cihâd</w:t>
      </w:r>
      <w:proofErr w:type="spellEnd"/>
      <w:r>
        <w:rPr>
          <w:rFonts w:cs="Times New Roman"/>
          <w:color w:val="000000"/>
          <w:szCs w:val="24"/>
        </w:rPr>
        <w:t xml:space="preserve"> 2)</w:t>
      </w:r>
    </w:p>
    <w:p w14:paraId="313D1FCD" w14:textId="77777777" w:rsidR="007C72ED" w:rsidRDefault="00F63891" w:rsidP="00E55F8E">
      <w:pPr>
        <w:pStyle w:val="GvdeMetni"/>
        <w:spacing w:before="100" w:beforeAutospacing="1" w:after="100" w:afterAutospacing="1"/>
        <w:jc w:val="both"/>
      </w:pPr>
      <w:r>
        <w:rPr>
          <w:rFonts w:cs="Times New Roman"/>
          <w:color w:val="000000"/>
          <w:szCs w:val="24"/>
        </w:rPr>
        <w:tab/>
        <w:t>Bu sebeple yaşadığımız her nere olursa olsun, hayatımızı Yüce Rabbimizin istekleri doğrultusunda bir hayat olarak sürdürebilmemiz, hatalarımızdan, yanlışlıklarımızdan, isyanlarımızdan ve günahlarımızdan iyiliklere, doğruluklara, itaate ve sevaba doğru yol alabilmemiz elbette hem dünyamızın hem de ahiret hayatımızın hayırlara ulaşmasına sebep olacaktır.</w:t>
      </w:r>
    </w:p>
    <w:p w14:paraId="57713E29" w14:textId="0480B821"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tab/>
        <w:t xml:space="preserve">Hicret karşılaşılan güçlüklerden dolayı bir kaçış, zulümden bir kurtuluş değildir. Hicret yeniden yapılanmanın, daha faydalı, daha mutlu ve daha huzurlu bir gelecek için bir süreliğine </w:t>
      </w:r>
      <w:r w:rsidR="001C2A22">
        <w:rPr>
          <w:rFonts w:cs="Times New Roman"/>
          <w:color w:val="000000"/>
          <w:szCs w:val="24"/>
        </w:rPr>
        <w:t>mekân</w:t>
      </w:r>
      <w:r>
        <w:rPr>
          <w:rFonts w:cs="Times New Roman"/>
          <w:color w:val="000000"/>
          <w:szCs w:val="24"/>
        </w:rPr>
        <w:t xml:space="preserve"> değiştirmenin adıdır. Günümüz açısından hicret daha büyük önem arz etmektedir. Bulunduğumuz yerden </w:t>
      </w:r>
      <w:proofErr w:type="spellStart"/>
      <w:r>
        <w:rPr>
          <w:rFonts w:cs="Times New Roman"/>
          <w:color w:val="000000"/>
          <w:szCs w:val="24"/>
        </w:rPr>
        <w:t>mekani</w:t>
      </w:r>
      <w:proofErr w:type="spellEnd"/>
      <w:r>
        <w:rPr>
          <w:rFonts w:cs="Times New Roman"/>
          <w:color w:val="000000"/>
          <w:szCs w:val="24"/>
        </w:rPr>
        <w:t xml:space="preserve"> bir uzaklaşmak yerine, yaşadığımız yerde maddi-manevi hayatımızı zenginleştirerek kendimize ve etrafımıza faydalı olmak bugün bizlerin en büyük vazifelerinden biridir. Çünkü Yüce Rabbimiz bizlerden iman-amelin yanında, iyilikleri emretmemizi kötülüklerden sakındırmamızı istemektedir.</w:t>
      </w:r>
    </w:p>
    <w:p w14:paraId="4AA06D5F" w14:textId="77777777"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tab/>
        <w:t>Hicretin bir başka boyutu ise manevi hayattır. Günahlardan sevaplara, yalandan doğruya, sevgisizlikten sevgiye, merhametsizlikten merhamete, haramdan helale doğru bir yolculuktur hicretin bir başka anlamı.</w:t>
      </w:r>
    </w:p>
    <w:p w14:paraId="07909F8B" w14:textId="77777777" w:rsidR="007C72ED" w:rsidRDefault="00F63891" w:rsidP="00E55F8E">
      <w:pPr>
        <w:pStyle w:val="GvdeMetni"/>
        <w:spacing w:before="100" w:beforeAutospacing="1" w:after="100" w:afterAutospacing="1"/>
        <w:jc w:val="both"/>
        <w:rPr>
          <w:rFonts w:cs="Times New Roman"/>
          <w:color w:val="000000"/>
          <w:szCs w:val="24"/>
        </w:rPr>
      </w:pPr>
      <w:r>
        <w:rPr>
          <w:rFonts w:cs="Times New Roman"/>
          <w:color w:val="000000"/>
          <w:szCs w:val="24"/>
        </w:rPr>
        <w:tab/>
        <w:t>Vaazımızı Peygamber Efendimizin Mekke’den Medine’ye hicret ettiklerinde Medine halkının karşılama esnasında heyecanlarını dile getirdikleri o güzel mısraların Türkçe karşılıklarını aktararak bitiriyoruz. Aynı heyecanı, aynı duyguyu, aynı muhabbeti taşıdığımızı dile getiriyoruz.</w:t>
      </w:r>
    </w:p>
    <w:p w14:paraId="4A00659C" w14:textId="77777777" w:rsidR="007C72ED" w:rsidRDefault="00F63891" w:rsidP="001C2A22">
      <w:pPr>
        <w:pStyle w:val="GvdeMetni"/>
        <w:spacing w:before="100" w:beforeAutospacing="1" w:after="100" w:afterAutospacing="1"/>
        <w:rPr>
          <w:rFonts w:cs="Times New Roman"/>
          <w:color w:val="000000"/>
          <w:szCs w:val="24"/>
        </w:rPr>
      </w:pPr>
      <w:r>
        <w:rPr>
          <w:rFonts w:cs="Times New Roman"/>
          <w:color w:val="000000"/>
          <w:szCs w:val="24"/>
        </w:rPr>
        <w:t>Ay doğdu üzerimize</w:t>
      </w:r>
      <w:r>
        <w:rPr>
          <w:rFonts w:cs="Times New Roman"/>
          <w:color w:val="000000"/>
          <w:szCs w:val="24"/>
        </w:rPr>
        <w:br/>
        <w:t>Veda tepesinden</w:t>
      </w:r>
      <w:r>
        <w:rPr>
          <w:rFonts w:cs="Times New Roman"/>
          <w:color w:val="000000"/>
          <w:szCs w:val="24"/>
        </w:rPr>
        <w:br/>
        <w:t>Şükür gerekti bizlere</w:t>
      </w:r>
      <w:r>
        <w:rPr>
          <w:rFonts w:cs="Times New Roman"/>
          <w:color w:val="000000"/>
          <w:szCs w:val="24"/>
        </w:rPr>
        <w:br/>
        <w:t>Allah'a davetinden</w:t>
      </w:r>
      <w:r>
        <w:rPr>
          <w:rFonts w:cs="Times New Roman"/>
          <w:color w:val="000000"/>
          <w:szCs w:val="24"/>
        </w:rPr>
        <w:br/>
      </w:r>
      <w:r>
        <w:rPr>
          <w:rFonts w:cs="Times New Roman"/>
          <w:color w:val="000000"/>
          <w:szCs w:val="24"/>
        </w:rPr>
        <w:br/>
        <w:t>Sen güneşsin sen aysın</w:t>
      </w:r>
      <w:r>
        <w:rPr>
          <w:rFonts w:cs="Times New Roman"/>
          <w:color w:val="000000"/>
          <w:szCs w:val="24"/>
        </w:rPr>
        <w:br/>
        <w:t>Sen nur üstüne nursun</w:t>
      </w:r>
      <w:r>
        <w:rPr>
          <w:rFonts w:cs="Times New Roman"/>
          <w:color w:val="000000"/>
          <w:szCs w:val="24"/>
        </w:rPr>
        <w:br/>
        <w:t xml:space="preserve">Sen </w:t>
      </w:r>
      <w:proofErr w:type="spellStart"/>
      <w:r>
        <w:rPr>
          <w:rFonts w:cs="Times New Roman"/>
          <w:color w:val="000000"/>
          <w:szCs w:val="24"/>
        </w:rPr>
        <w:t>süreyya</w:t>
      </w:r>
      <w:proofErr w:type="spellEnd"/>
      <w:r>
        <w:rPr>
          <w:rFonts w:cs="Times New Roman"/>
          <w:color w:val="000000"/>
          <w:szCs w:val="24"/>
        </w:rPr>
        <w:t xml:space="preserve"> ışığısın</w:t>
      </w:r>
      <w:r>
        <w:rPr>
          <w:rFonts w:cs="Times New Roman"/>
          <w:color w:val="000000"/>
          <w:szCs w:val="24"/>
        </w:rPr>
        <w:br/>
        <w:t xml:space="preserve">Ey sevgili Ey </w:t>
      </w:r>
      <w:proofErr w:type="spellStart"/>
      <w:r>
        <w:rPr>
          <w:rFonts w:cs="Times New Roman"/>
          <w:color w:val="000000"/>
          <w:szCs w:val="24"/>
        </w:rPr>
        <w:t>Rasul</w:t>
      </w:r>
      <w:proofErr w:type="spellEnd"/>
      <w:r>
        <w:rPr>
          <w:rFonts w:cs="Times New Roman"/>
          <w:color w:val="000000"/>
          <w:szCs w:val="24"/>
        </w:rPr>
        <w:br/>
      </w:r>
      <w:r>
        <w:rPr>
          <w:rFonts w:cs="Times New Roman"/>
          <w:color w:val="000000"/>
          <w:szCs w:val="24"/>
        </w:rPr>
        <w:br/>
        <w:t>Ey bizden seçilen elçi</w:t>
      </w:r>
      <w:r>
        <w:rPr>
          <w:rFonts w:cs="Times New Roman"/>
          <w:color w:val="000000"/>
          <w:szCs w:val="24"/>
        </w:rPr>
        <w:br/>
        <w:t>Yüce bir davetle geldin</w:t>
      </w:r>
      <w:r>
        <w:rPr>
          <w:rFonts w:cs="Times New Roman"/>
          <w:color w:val="000000"/>
          <w:szCs w:val="24"/>
        </w:rPr>
        <w:br/>
        <w:t>Sen bu şehre şeref verdin</w:t>
      </w:r>
      <w:r>
        <w:rPr>
          <w:rFonts w:cs="Times New Roman"/>
          <w:color w:val="000000"/>
          <w:szCs w:val="24"/>
        </w:rPr>
        <w:br/>
        <w:t>Ey sevgili hoş geldin</w:t>
      </w:r>
      <w:r>
        <w:rPr>
          <w:rFonts w:cs="Times New Roman"/>
          <w:color w:val="000000"/>
          <w:szCs w:val="24"/>
        </w:rPr>
        <w:br/>
      </w:r>
      <w:r>
        <w:rPr>
          <w:rFonts w:cs="Times New Roman"/>
          <w:color w:val="000000"/>
          <w:szCs w:val="24"/>
        </w:rPr>
        <w:br/>
        <w:t xml:space="preserve">Ey </w:t>
      </w:r>
      <w:proofErr w:type="spellStart"/>
      <w:r>
        <w:rPr>
          <w:rFonts w:cs="Times New Roman"/>
          <w:color w:val="000000"/>
          <w:szCs w:val="24"/>
        </w:rPr>
        <w:t>Rasul</w:t>
      </w:r>
      <w:proofErr w:type="spellEnd"/>
      <w:r>
        <w:rPr>
          <w:rFonts w:cs="Times New Roman"/>
          <w:color w:val="000000"/>
          <w:szCs w:val="24"/>
        </w:rPr>
        <w:t xml:space="preserve"> sana söz verdik</w:t>
      </w:r>
      <w:r>
        <w:rPr>
          <w:rFonts w:cs="Times New Roman"/>
          <w:color w:val="000000"/>
          <w:szCs w:val="24"/>
        </w:rPr>
        <w:br/>
        <w:t>Doğruluktan ayrılmayız</w:t>
      </w:r>
      <w:r>
        <w:rPr>
          <w:rFonts w:cs="Times New Roman"/>
          <w:color w:val="000000"/>
          <w:szCs w:val="24"/>
        </w:rPr>
        <w:br/>
        <w:t>Sen ey esenlik yıldızı</w:t>
      </w:r>
      <w:r>
        <w:rPr>
          <w:rFonts w:cs="Times New Roman"/>
          <w:color w:val="000000"/>
          <w:szCs w:val="24"/>
        </w:rPr>
        <w:br/>
        <w:t>Senin sevginle doluyuz</w:t>
      </w:r>
    </w:p>
    <w:sectPr w:rsidR="007C72ED">
      <w:pgSz w:w="11906" w:h="16838"/>
      <w:pgMar w:top="284" w:right="716" w:bottom="284" w:left="780"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Liberation Sans">
    <w:altName w:val="Arial"/>
    <w:charset w:val="01"/>
    <w:family w:val="roman"/>
    <w:pitch w:val="variable"/>
  </w:font>
  <w:font w:name="FreeSans">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2ED"/>
    <w:rsid w:val="00171C16"/>
    <w:rsid w:val="001C2A22"/>
    <w:rsid w:val="00287AFB"/>
    <w:rsid w:val="004775E3"/>
    <w:rsid w:val="004A6DF5"/>
    <w:rsid w:val="004D26C6"/>
    <w:rsid w:val="005E53A6"/>
    <w:rsid w:val="006D4FAC"/>
    <w:rsid w:val="00764384"/>
    <w:rsid w:val="007C72ED"/>
    <w:rsid w:val="00802D22"/>
    <w:rsid w:val="008357F1"/>
    <w:rsid w:val="00864B46"/>
    <w:rsid w:val="008A3A6C"/>
    <w:rsid w:val="00A00D7B"/>
    <w:rsid w:val="00A7697E"/>
    <w:rsid w:val="00B35250"/>
    <w:rsid w:val="00BB16EA"/>
    <w:rsid w:val="00C61715"/>
    <w:rsid w:val="00DB5E17"/>
    <w:rsid w:val="00DC56F9"/>
    <w:rsid w:val="00E55F8E"/>
    <w:rsid w:val="00F22546"/>
    <w:rsid w:val="00F63891"/>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2AF18"/>
  <w15:docId w15:val="{24B792A8-F283-42B8-A574-9FDEA2971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ejaVu Sans"/>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imes New Roman" w:hAnsi="Times New Roman"/>
      <w:sz w:val="24"/>
    </w:rPr>
  </w:style>
  <w:style w:type="paragraph" w:styleId="Balk1">
    <w:name w:val="heading 1"/>
    <w:basedOn w:val="Normal"/>
    <w:next w:val="Normal"/>
    <w:uiPriority w:val="9"/>
    <w:qFormat/>
    <w:pPr>
      <w:keepNext/>
      <w:keepLines/>
      <w:spacing w:before="240" w:after="0"/>
      <w:outlineLvl w:val="0"/>
    </w:pPr>
    <w:rPr>
      <w:rFonts w:ascii="Calibri Light" w:hAnsi="Calibri Light"/>
      <w:color w:val="2E74B5"/>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qFormat/>
    <w:rPr>
      <w:rFonts w:ascii="Calibri Light" w:eastAsia="Calibri" w:hAnsi="Calibri Light" w:cs="DejaVu Sans"/>
      <w:color w:val="2E74B5"/>
      <w:sz w:val="32"/>
      <w:szCs w:val="32"/>
    </w:rPr>
  </w:style>
  <w:style w:type="character" w:styleId="Gl">
    <w:name w:val="Strong"/>
    <w:basedOn w:val="VarsaylanParagrafYazTipi"/>
    <w:qFormat/>
    <w:rPr>
      <w:b/>
      <w:bCs/>
    </w:rPr>
  </w:style>
  <w:style w:type="character" w:styleId="Vurgu">
    <w:name w:val="Emphasis"/>
    <w:basedOn w:val="VarsaylanParagrafYazTipi"/>
    <w:qFormat/>
    <w:rPr>
      <w:i/>
      <w:iCs/>
    </w:rPr>
  </w:style>
  <w:style w:type="character" w:customStyle="1" w:styleId="DipnotMetniChar">
    <w:name w:val="Dipnot Metni Char"/>
    <w:basedOn w:val="VarsaylanParagrafYazTipi"/>
    <w:qFormat/>
    <w:rPr>
      <w:rFonts w:eastAsia="Calibri"/>
      <w:sz w:val="20"/>
      <w:szCs w:val="20"/>
      <w:lang w:eastAsia="tr-TR"/>
    </w:rPr>
  </w:style>
  <w:style w:type="character" w:customStyle="1" w:styleId="DipnotSabitleyicisi">
    <w:name w:val="Dipnot Sabitleyicisi"/>
    <w:rPr>
      <w:vertAlign w:val="superscript"/>
    </w:rPr>
  </w:style>
  <w:style w:type="character" w:customStyle="1" w:styleId="FootnoteCharacters">
    <w:name w:val="Footnote Characters"/>
    <w:basedOn w:val="VarsaylanParagrafYazTipi"/>
    <w:qFormat/>
    <w:rPr>
      <w:vertAlign w:val="superscript"/>
    </w:rPr>
  </w:style>
  <w:style w:type="character" w:customStyle="1" w:styleId="nternetBalants">
    <w:name w:val="İnternet Bağlantısı"/>
    <w:rPr>
      <w:color w:val="000080"/>
      <w:u w:val="single"/>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Cs w:val="24"/>
    </w:rPr>
  </w:style>
  <w:style w:type="paragraph" w:customStyle="1" w:styleId="Dizin">
    <w:name w:val="Dizin"/>
    <w:basedOn w:val="Normal"/>
    <w:qFormat/>
    <w:pPr>
      <w:suppressLineNumbers/>
    </w:pPr>
    <w:rPr>
      <w:rFonts w:cs="FreeSans"/>
    </w:rPr>
  </w:style>
  <w:style w:type="paragraph" w:customStyle="1" w:styleId="cont">
    <w:name w:val="cont"/>
    <w:basedOn w:val="Normal"/>
    <w:qFormat/>
    <w:pPr>
      <w:spacing w:before="280" w:after="280" w:line="240" w:lineRule="auto"/>
    </w:pPr>
    <w:rPr>
      <w:rFonts w:eastAsia="Times New Roman" w:cs="Times New Roman"/>
      <w:szCs w:val="24"/>
      <w:lang w:eastAsia="tr-TR"/>
    </w:rPr>
  </w:style>
  <w:style w:type="paragraph" w:customStyle="1" w:styleId="nest">
    <w:name w:val="nest"/>
    <w:basedOn w:val="Normal"/>
    <w:qFormat/>
    <w:pPr>
      <w:spacing w:before="280" w:after="280" w:line="240" w:lineRule="auto"/>
    </w:pPr>
    <w:rPr>
      <w:rFonts w:eastAsia="Times New Roman" w:cs="Times New Roman"/>
      <w:szCs w:val="24"/>
      <w:lang w:eastAsia="tr-TR"/>
    </w:rPr>
  </w:style>
  <w:style w:type="paragraph" w:styleId="DipnotMetni">
    <w:name w:val="footnote text"/>
    <w:basedOn w:val="Normal"/>
    <w:pPr>
      <w:spacing w:after="0" w:line="240" w:lineRule="auto"/>
    </w:pPr>
    <w:rPr>
      <w:rFonts w:ascii="Calibri" w:hAnsi="Calibri"/>
      <w:sz w:val="20"/>
      <w:szCs w:val="20"/>
      <w:lang w:eastAsia="tr-TR"/>
    </w:rPr>
  </w:style>
  <w:style w:type="paragraph" w:styleId="ListeParagraf">
    <w:name w:val="List 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2097</Words>
  <Characters>11953</Characters>
  <Application>Microsoft Office Word</Application>
  <DocSecurity>0</DocSecurity>
  <Lines>99</Lines>
  <Paragraphs>28</Paragraphs>
  <ScaleCrop>false</ScaleCrop>
  <Company/>
  <LinksUpToDate>false</LinksUpToDate>
  <CharactersWithSpaces>14022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Hicret Hadisesi ve Alınması Gereken Mesajlar</dc:title>
  <dc:subject/>
  <dc:creator>Ulu Camii Marche-en-Famenne</dc:creator>
  <dc:description/>
  <cp:lastModifiedBy>Ulu Camii Marche-en-Famenne</cp:lastModifiedBy>
  <cp:revision>26</cp:revision>
  <dcterms:created xsi:type="dcterms:W3CDTF">2023-07-19T10:58:00Z</dcterms:created>
  <dcterms:modified xsi:type="dcterms:W3CDTF">2023-07-21T11:19:00Z</dcterms:modified>
  <dc:language>tr-TR</dc:language>
  <cp:keywords/>
  <cp:category/>
  <dc:identifier/>
</cp:coreProperties>
</file>