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ind w:firstLine="567"/>
        <w:jc w:val="center"/>
        <w:rPr>
          <w:rFonts w:ascii="Times New Roman" w:hAnsi="Times New Roman" w:cs="Times New Roman"/>
          <w:sz w:val="24"/>
          <w:szCs w:val="24"/>
        </w:rPr>
      </w:pPr>
      <w:r>
        <w:rPr>
          <w:rFonts w:eastAsia="Times New Roman" w:cs="Times New Roman" w:ascii="Times New Roman" w:hAnsi="Times New Roman"/>
          <w:b/>
          <w:bCs/>
          <w:sz w:val="24"/>
          <w:szCs w:val="24"/>
          <w:lang w:eastAsia="tr-TR"/>
        </w:rPr>
        <w:t>GÜNAHLARDAN ARINMA: BERAT GECESİ</w:t>
      </w:r>
    </w:p>
    <w:p>
      <w:pPr>
        <w:pStyle w:val="Normal"/>
        <w:spacing w:lineRule="auto" w:line="252" w:before="0" w:after="160"/>
        <w:jc w:val="both"/>
        <w:rPr>
          <w:rFonts w:ascii="Times New Roman" w:hAnsi="Times New Roman" w:cs="Times New Roman"/>
          <w:sz w:val="24"/>
          <w:szCs w:val="24"/>
        </w:rPr>
      </w:pPr>
      <w:r>
        <w:rPr>
          <w:rFonts w:eastAsia="Calibri" w:cs="Times New Roman" w:ascii="Times New Roman" w:hAnsi="Times New Roman" w:asciiTheme="majorBidi" w:cstheme="majorBidi" w:hAnsiTheme="majorBidi"/>
          <w:sz w:val="24"/>
          <w:szCs w:val="24"/>
        </w:rPr>
        <w:t xml:space="preserve"> </w:t>
      </w:r>
      <w:r>
        <w:rPr>
          <w:rFonts w:eastAsia="Calibri" w:cs="Times New Roman" w:ascii="Times New Roman" w:hAnsi="Times New Roman" w:asciiTheme="majorBidi" w:cstheme="majorBidi" w:hAnsiTheme="majorBidi"/>
          <w:sz w:val="24"/>
          <w:szCs w:val="24"/>
        </w:rPr>
        <w:t>Bizleri mübarek üç aylara, üç aylar içerisinde şaban-ı şerif ve mübarek berat kandiline kavuşturan Rabbimiz c.c e hamd ve sanalar olsun. Rabbim depremde hayatını kaybeden, Filistinde zulüm altında şehit olan, Erzincan da göçük altında kalan kardeşlerimize rahmetiyle muamele eylesin. Bilâd-ı İslamiyyeyi semâvî ve arazî afetlerden muhafaza buyursun. Doğu Türkistan ve sair beldelerde mazlumlar perişan iken zalime yatağında huzur ve rahat vermesin. Bu kurtulış gecesinde kurtulanlardan olabilmeyi cümlemize, neslimize ve cümle Ümmet-i Muhammed’e nasip eylesin. Günümüz vaktimiz hayırlı mübarek eylesin.</w:t>
      </w:r>
    </w:p>
    <w:p>
      <w:pPr>
        <w:pStyle w:val="Normal"/>
        <w:spacing w:lineRule="auto" w:line="252" w:before="0" w:after="160"/>
        <w:jc w:val="both"/>
        <w:rPr>
          <w:rFonts w:ascii="Times New Roman" w:hAnsi="Times New Roman" w:cs="Times New Roman"/>
          <w:sz w:val="24"/>
          <w:szCs w:val="24"/>
        </w:rPr>
      </w:pPr>
      <w:r>
        <w:rPr>
          <w:rFonts w:eastAsia="Calibri" w:cs="Times New Roman" w:ascii="Times New Roman" w:hAnsi="Times New Roman" w:asciiTheme="majorBidi" w:cstheme="majorBidi" w:hAnsiTheme="majorBidi"/>
          <w:b/>
          <w:bCs/>
          <w:i/>
          <w:iCs/>
          <w:sz w:val="24"/>
          <w:szCs w:val="24"/>
        </w:rPr>
        <w:t> </w:t>
      </w:r>
      <w:r>
        <w:rPr>
          <w:rFonts w:eastAsia="Calibri" w:cs="Times New Roman" w:ascii="Times New Roman" w:hAnsi="Times New Roman" w:asciiTheme="majorBidi" w:cstheme="majorBidi" w:hAnsiTheme="majorBidi"/>
          <w:sz w:val="24"/>
          <w:szCs w:val="24"/>
        </w:rPr>
        <w:t>Berat’ın Anlamı:</w:t>
      </w:r>
    </w:p>
    <w:p>
      <w:pPr>
        <w:pStyle w:val="Normal"/>
        <w:spacing w:lineRule="auto" w:line="252" w:before="0" w:after="160"/>
        <w:jc w:val="both"/>
        <w:rPr>
          <w:rFonts w:ascii="Times New Roman" w:hAnsi="Times New Roman" w:cs="Times New Roman"/>
          <w:sz w:val="24"/>
          <w:szCs w:val="24"/>
        </w:rPr>
      </w:pPr>
      <w:r>
        <w:rPr>
          <w:rFonts w:eastAsia="Calibri" w:cs="Times New Roman" w:ascii="Times New Roman" w:hAnsi="Times New Roman" w:asciiTheme="majorBidi" w:cstheme="majorBidi" w:hAnsiTheme="majorBidi"/>
          <w:sz w:val="24"/>
          <w:szCs w:val="24"/>
        </w:rPr>
        <w:t> </w:t>
      </w:r>
      <w:r>
        <w:rPr>
          <w:rFonts w:eastAsia="Calibri" w:cs="Times New Roman" w:ascii="Times New Roman" w:hAnsi="Times New Roman" w:asciiTheme="majorBidi" w:cstheme="majorBidi" w:hAnsiTheme="majorBidi"/>
          <w:sz w:val="24"/>
          <w:szCs w:val="24"/>
        </w:rPr>
        <w:t>Berat,  Arapça  “berâet” kelimesinin Türkçeleşmiş şeklidir.</w:t>
      </w:r>
    </w:p>
    <w:p>
      <w:pPr>
        <w:pStyle w:val="Normal"/>
        <w:spacing w:lineRule="auto" w:line="252" w:before="0" w:after="160"/>
        <w:jc w:val="both"/>
        <w:rPr>
          <w:rFonts w:ascii="Times New Roman" w:hAnsi="Times New Roman" w:cs="Times New Roman"/>
          <w:sz w:val="24"/>
          <w:szCs w:val="24"/>
        </w:rPr>
      </w:pPr>
      <w:r>
        <w:rPr>
          <w:rFonts w:eastAsia="Calibri" w:cs="Times New Roman" w:ascii="Times New Roman" w:hAnsi="Times New Roman" w:asciiTheme="majorBidi" w:cstheme="majorBidi" w:hAnsiTheme="majorBidi"/>
          <w:sz w:val="24"/>
          <w:szCs w:val="24"/>
        </w:rPr>
        <w:t xml:space="preserve"> </w:t>
      </w:r>
      <w:r>
        <w:rPr>
          <w:rFonts w:eastAsia="Calibri" w:cs="Times New Roman" w:ascii="Times New Roman" w:hAnsi="Times New Roman" w:asciiTheme="majorBidi" w:cstheme="majorBidi" w:hAnsiTheme="majorBidi"/>
          <w:sz w:val="24"/>
          <w:szCs w:val="24"/>
        </w:rPr>
        <w:t>Beraet kelimesi sözlükte, "kişinin borçtan, suç ve cezadan, hastalıktan, yükümlülükten kurtulması veya yükümlü olmaması" anlamına gelir.</w:t>
      </w:r>
    </w:p>
    <w:p>
      <w:pPr>
        <w:pStyle w:val="Normal"/>
        <w:spacing w:lineRule="auto" w:line="252" w:before="0" w:after="160"/>
        <w:jc w:val="both"/>
        <w:rPr>
          <w:rFonts w:ascii="Times New Roman" w:hAnsi="Times New Roman" w:cs="Times New Roman"/>
          <w:sz w:val="24"/>
          <w:szCs w:val="24"/>
        </w:rPr>
      </w:pPr>
      <w:r>
        <w:rPr>
          <w:rFonts w:eastAsia="Calibri" w:cs="Times New Roman" w:ascii="Times New Roman" w:hAnsi="Times New Roman" w:asciiTheme="majorBidi" w:cstheme="majorBidi" w:hAnsiTheme="majorBidi"/>
          <w:sz w:val="24"/>
          <w:szCs w:val="24"/>
        </w:rPr>
        <w:t xml:space="preserve"> </w:t>
      </w:r>
      <w:r>
        <w:rPr>
          <w:rFonts w:eastAsia="Calibri" w:cs="Times New Roman" w:ascii="Times New Roman" w:hAnsi="Times New Roman" w:asciiTheme="majorBidi" w:cstheme="majorBidi" w:hAnsiTheme="majorBidi"/>
          <w:sz w:val="24"/>
          <w:szCs w:val="24"/>
        </w:rPr>
        <w:t>Beraet kelimesinin ifade ettiği bu anlamlarla da bağlantılı olarak, şaban ayının 15. gecesinde Müslümanların Allah’ın affı ve bağışlaması ile günah yüklerinden kurtulacakları umularak bu geceye Berat(Kurtuluş) Gecesi denilmiştir.  </w:t>
      </w:r>
    </w:p>
    <w:p>
      <w:pPr>
        <w:pStyle w:val="Normal"/>
        <w:spacing w:lineRule="auto" w:line="252" w:before="0" w:after="160"/>
        <w:jc w:val="both"/>
        <w:rPr>
          <w:rFonts w:ascii="Times New Roman" w:hAnsi="Times New Roman" w:cs="Times New Roman"/>
          <w:sz w:val="24"/>
          <w:szCs w:val="24"/>
        </w:rPr>
      </w:pPr>
      <w:r>
        <w:rPr>
          <w:rFonts w:eastAsia="Calibri" w:cs="Times New Roman" w:ascii="Times New Roman" w:hAnsi="Times New Roman" w:asciiTheme="majorBidi" w:cstheme="majorBidi" w:hAnsiTheme="majorBidi"/>
          <w:sz w:val="24"/>
          <w:szCs w:val="24"/>
        </w:rPr>
        <w:t xml:space="preserve"> </w:t>
      </w:r>
      <w:r>
        <w:rPr>
          <w:rFonts w:eastAsia="Calibri" w:cs="Times New Roman" w:ascii="Times New Roman" w:hAnsi="Times New Roman" w:asciiTheme="majorBidi" w:cstheme="majorBidi" w:hAnsiTheme="majorBidi"/>
          <w:sz w:val="24"/>
          <w:szCs w:val="24"/>
        </w:rPr>
        <w:t>Bu geceye, bereketli ve feyizli bir gece olması sebebiyle 'Mübârek'; kulların günahlarının affolunması ve temize çıkmaları sebebiyle 'Berâet'; kulların ihsana kavuşmaları nedeniyle 'Rahmet', geceyi iyi değerlendiren kulların seçilerek salih kullar arasına alınması sebebiyle 'Berâe veya Sakk' adı da verilir.</w:t>
      </w:r>
    </w:p>
    <w:p>
      <w:pPr>
        <w:pStyle w:val="Normal"/>
        <w:shd w:val="clear" w:color="auto" w:fill="F8F3E5"/>
        <w:bidi w:val="1"/>
        <w:spacing w:lineRule="atLeast" w:line="750" w:before="0" w:after="0"/>
        <w:jc w:val="left"/>
        <w:rPr>
          <w:rFonts w:ascii="Times New Roman" w:hAnsi="Times New Roman" w:cs="Times New Roman"/>
          <w:sz w:val="24"/>
          <w:szCs w:val="24"/>
        </w:rPr>
      </w:pPr>
      <w:r>
        <w:rPr>
          <w:rFonts w:ascii="Times New Roman" w:hAnsi="Times New Roman" w:eastAsia="Times New Roman" w:cs="Times New Roman"/>
          <w:color w:val="000000"/>
          <w:sz w:val="24"/>
          <w:sz w:val="24"/>
          <w:szCs w:val="24"/>
          <w:rtl w:val="true"/>
          <w:lang w:eastAsia="tr-TR"/>
        </w:rPr>
        <w:t>حٰمٓۜ ﴿</w:t>
      </w:r>
      <w:r>
        <w:rPr>
          <w:rFonts w:ascii="Times New Roman" w:hAnsi="Times New Roman" w:eastAsia="Times New Roman" w:cs="Times New Roman"/>
          <w:color w:val="000000"/>
          <w:sz w:val="24"/>
          <w:sz w:val="24"/>
          <w:szCs w:val="24"/>
          <w:lang w:eastAsia="tr-TR"/>
        </w:rPr>
        <w:t>١</w:t>
      </w:r>
      <w:r>
        <w:rPr>
          <w:rFonts w:ascii="Times New Roman" w:hAnsi="Times New Roman" w:eastAsia="Times New Roman" w:cs="Times New Roman"/>
          <w:color w:val="000000"/>
          <w:sz w:val="24"/>
          <w:sz w:val="24"/>
          <w:szCs w:val="24"/>
          <w:rtl w:val="true"/>
          <w:lang w:eastAsia="tr-TR"/>
        </w:rPr>
        <w:t>﴾ وَالْكِتَابِ الْمُب۪ينِۙ ﴿</w:t>
      </w:r>
      <w:r>
        <w:rPr>
          <w:rFonts w:ascii="Times New Roman" w:hAnsi="Times New Roman" w:eastAsia="Times New Roman" w:cs="Times New Roman"/>
          <w:color w:val="000000"/>
          <w:sz w:val="24"/>
          <w:sz w:val="24"/>
          <w:szCs w:val="24"/>
          <w:lang w:eastAsia="tr-TR"/>
        </w:rPr>
        <w:t>٢</w:t>
      </w:r>
      <w:r>
        <w:rPr>
          <w:rFonts w:ascii="Times New Roman" w:hAnsi="Times New Roman" w:eastAsia="Times New Roman" w:cs="Times New Roman"/>
          <w:color w:val="000000"/>
          <w:sz w:val="24"/>
          <w:sz w:val="24"/>
          <w:szCs w:val="24"/>
          <w:rtl w:val="true"/>
          <w:lang w:eastAsia="tr-TR"/>
        </w:rPr>
        <w:t>﴾ اِنَّٓا اَنْزَلْنَاهُ ف۪ي لَيْلَةٍ مُبَارَكَةٍ اِنَّا كُنَّا مُنْذِر۪ينَ ﴿</w:t>
      </w:r>
      <w:r>
        <w:rPr>
          <w:rFonts w:ascii="Times New Roman" w:hAnsi="Times New Roman" w:eastAsia="Times New Roman" w:cs="Times New Roman"/>
          <w:color w:val="000000"/>
          <w:sz w:val="24"/>
          <w:sz w:val="24"/>
          <w:szCs w:val="24"/>
          <w:lang w:eastAsia="tr-TR"/>
        </w:rPr>
        <w:t>٣</w:t>
      </w:r>
      <w:r>
        <w:rPr>
          <w:rFonts w:ascii="Times New Roman" w:hAnsi="Times New Roman" w:eastAsia="Times New Roman" w:cs="Times New Roman"/>
          <w:color w:val="000000"/>
          <w:sz w:val="24"/>
          <w:sz w:val="24"/>
          <w:szCs w:val="24"/>
          <w:rtl w:val="true"/>
          <w:lang w:eastAsia="tr-TR"/>
        </w:rPr>
        <w:t>﴾ ف۪يهَا يُفْرَقُ كُلُّ اَمْرٍ حَك۪يمٍۜ ﴿</w:t>
      </w:r>
      <w:r>
        <w:rPr>
          <w:rFonts w:ascii="Times New Roman" w:hAnsi="Times New Roman" w:eastAsia="Times New Roman" w:cs="Times New Roman"/>
          <w:color w:val="000000"/>
          <w:sz w:val="24"/>
          <w:sz w:val="24"/>
          <w:szCs w:val="24"/>
          <w:lang w:eastAsia="tr-TR"/>
        </w:rPr>
        <w:t>٤</w:t>
      </w:r>
      <w:r>
        <w:rPr>
          <w:rFonts w:ascii="Times New Roman" w:hAnsi="Times New Roman" w:eastAsia="Times New Roman" w:cs="Times New Roman"/>
          <w:color w:val="000000"/>
          <w:sz w:val="24"/>
          <w:sz w:val="24"/>
          <w:szCs w:val="24"/>
          <w:rtl w:val="true"/>
          <w:lang w:eastAsia="tr-TR"/>
        </w:rPr>
        <w:t>﴾</w:t>
      </w:r>
    </w:p>
    <w:p>
      <w:pPr>
        <w:pStyle w:val="Normal"/>
        <w:spacing w:lineRule="auto" w:line="240" w:before="0" w:after="0"/>
        <w:ind w:firstLine="708"/>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ind w:firstLine="708"/>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«Ha mim. (Halâl ile haramı vesair hükümleri) açıkça bildiren (bu) kitaba yemin ederim ki, hakikat, biz onu mübarek bir gecede indirdik. Gerçek biz (onunla kâfirlerin uğrayacakları azabı) haber ve</w:t>
        <w:softHyphen/>
        <w:t>ricileriz. (O, bir gecedir ki) her hikmetli iş, nezdimizden sâdır olan bir emirle, o zaman aynlır» (Duhan suresi 1-4).</w:t>
      </w:r>
    </w:p>
    <w:p>
      <w:pPr>
        <w:pStyle w:val="Normal"/>
        <w:spacing w:lineRule="auto" w:line="240" w:before="0" w:after="0"/>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 </w:t>
      </w:r>
      <w:r>
        <w:rPr>
          <w:rFonts w:eastAsia="Times New Roman" w:cs="Times New Roman" w:ascii="Times New Roman" w:hAnsi="Times New Roman"/>
          <w:sz w:val="24"/>
          <w:szCs w:val="24"/>
          <w:lang w:eastAsia="tr-TR"/>
        </w:rPr>
        <w:t>Kur'ân-ı Kerim, berat gecesinde Levh-i Mahfuz'dan alınmış ve bir bütün hâlinde dünya göğüne indiri</w:t>
      </w:r>
      <w:r>
        <w:rPr>
          <w:rFonts w:eastAsia="Times New Roman" w:cs="Times New Roman" w:ascii="Times New Roman" w:hAnsi="Times New Roman"/>
          <w:sz w:val="24"/>
          <w:szCs w:val="24"/>
          <w:lang w:eastAsia="tr-TR"/>
        </w:rPr>
        <w:t>lmiştir</w:t>
      </w:r>
      <w:r>
        <w:rPr>
          <w:rFonts w:eastAsia="Times New Roman" w:cs="Times New Roman" w:ascii="Times New Roman" w:hAnsi="Times New Roman"/>
          <w:sz w:val="24"/>
          <w:szCs w:val="24"/>
          <w:lang w:eastAsia="tr-TR"/>
        </w:rPr>
        <w:t>. Bu gece</w:t>
        <w:softHyphen/>
        <w:t>nin mübarek oluşunun başlıca sebebi de bundadır.</w:t>
      </w:r>
    </w:p>
    <w:p>
      <w:pPr>
        <w:pStyle w:val="Normal"/>
        <w:spacing w:lineRule="auto" w:line="240" w:before="0" w:after="0"/>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 </w:t>
      </w:r>
      <w:r>
        <w:rPr>
          <w:rFonts w:eastAsia="Times New Roman" w:cs="Times New Roman" w:ascii="Times New Roman" w:hAnsi="Times New Roman"/>
          <w:sz w:val="24"/>
          <w:szCs w:val="24"/>
          <w:lang w:eastAsia="tr-TR"/>
        </w:rPr>
        <w:t>Kur'ân-ı kerim inmezden önce insanoğlunun efkârını dalâlet, kalbini küfür bulutlan kaplamıştı, insan mabud-ı hakikîyi bırakmış, taşlara, ağaçlara ve putlara tapmaya başlamıştı. Abdin ibadet ve itaat bağları kopmuş, insan denilen tabiri caizse insanlığını unutmuştu.</w:t>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Cinayet ve rezaletler, sayılamayacak kadar çok, yazılamayacak kadar bayağı idi.</w:t>
      </w:r>
    </w:p>
    <w:p>
      <w:pPr>
        <w:pStyle w:val="Normal"/>
        <w:spacing w:lineRule="auto" w:line="240" w:before="0" w:after="0"/>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 </w:t>
      </w:r>
      <w:r>
        <w:rPr>
          <w:rFonts w:eastAsia="Times New Roman" w:cs="Times New Roman" w:ascii="Times New Roman" w:hAnsi="Times New Roman"/>
          <w:sz w:val="24"/>
          <w:szCs w:val="24"/>
          <w:lang w:eastAsia="tr-TR"/>
        </w:rPr>
        <w:t>İşte bu duruma gelen yeryüzüne, Kur'ân-ı Kerim'in inmesinin birinci kademesi, Şâbân-ı Şerifin onbeşinci gecesine tesadüf ettiğinden dolayı bu gece müstesna bir değer taşımaktadır. Bu gece hürmetine, birçok günahlar bağışlandığı için, BERAT GECESi adını almıştır.</w:t>
      </w:r>
    </w:p>
    <w:p>
      <w:pPr>
        <w:pStyle w:val="Normal"/>
        <w:spacing w:lineRule="auto" w:line="240" w:before="0" w:after="0"/>
        <w:ind w:left="708" w:hanging="0"/>
        <w:rPr>
          <w:rFonts w:ascii="Times New Roman" w:hAnsi="Times New Roman" w:eastAsia="Times New Roman" w:cs="Times New Roman"/>
          <w:b/>
          <w:b/>
          <w:bCs/>
          <w:sz w:val="24"/>
          <w:szCs w:val="24"/>
          <w:lang w:eastAsia="tr-TR"/>
        </w:rPr>
      </w:pPr>
      <w:r>
        <w:rPr>
          <w:rFonts w:eastAsia="Times New Roman" w:cs="Times New Roman" w:ascii="Times New Roman" w:hAnsi="Times New Roman"/>
          <w:b/>
          <w:bCs/>
          <w:sz w:val="24"/>
          <w:szCs w:val="24"/>
          <w:lang w:eastAsia="tr-TR"/>
        </w:rPr>
      </w:r>
    </w:p>
    <w:p>
      <w:pPr>
        <w:pStyle w:val="Normal"/>
        <w:spacing w:lineRule="auto" w:line="240" w:before="0" w:after="0"/>
        <w:ind w:left="180" w:hanging="0"/>
        <w:jc w:val="right"/>
        <w:rPr>
          <w:rFonts w:ascii="Times New Roman" w:hAnsi="Times New Roman" w:cs="Times New Roman"/>
          <w:sz w:val="24"/>
          <w:szCs w:val="24"/>
        </w:rPr>
      </w:pPr>
      <w:r>
        <w:rPr>
          <w:rFonts w:ascii="Times New Roman" w:hAnsi="Times New Roman" w:eastAsia="Times New Roman" w:cs="Times New Roman"/>
          <w:sz w:val="24"/>
          <w:sz w:val="24"/>
          <w:szCs w:val="24"/>
          <w:rtl w:val="true"/>
          <w:lang w:eastAsia="tr-TR"/>
        </w:rPr>
        <w:t>قَالَ رَسُولُ اللَّهِ ـ صلى الله عليه وسلم ـ ‏</w:t>
      </w:r>
      <w:r>
        <w:rPr>
          <w:rFonts w:eastAsia="Times New Roman" w:cs="Times New Roman" w:ascii="Times New Roman" w:hAnsi="Times New Roman"/>
          <w:sz w:val="24"/>
          <w:szCs w:val="24"/>
          <w:rtl w:val="true"/>
          <w:lang w:eastAsia="tr-TR"/>
        </w:rPr>
        <w:t xml:space="preserve">"‏ </w:t>
      </w:r>
      <w:r>
        <w:rPr>
          <w:rFonts w:ascii="Times New Roman" w:hAnsi="Times New Roman" w:eastAsia="Times New Roman" w:cs="Times New Roman"/>
          <w:sz w:val="24"/>
          <w:sz w:val="24"/>
          <w:szCs w:val="24"/>
          <w:rtl w:val="true"/>
          <w:lang w:eastAsia="tr-TR"/>
        </w:rPr>
        <w:t>إِذَا كَانَتْ لَيْلَةُ النِّصْفِ مِنْ شَعْبَانَ فَقُومُوا لَيْلَهَا وَصُومُوا يَوْمَهَا ‏</w:t>
      </w:r>
      <w:r>
        <w:rPr>
          <w:rFonts w:eastAsia="Times New Roman" w:cs="Times New Roman" w:ascii="Times New Roman" w:hAnsi="Times New Roman"/>
          <w:sz w:val="24"/>
          <w:szCs w:val="24"/>
          <w:rtl w:val="true"/>
          <w:lang w:eastAsia="tr-TR"/>
        </w:rPr>
        <w:t xml:space="preserve">.‏ </w:t>
      </w:r>
      <w:r>
        <w:rPr>
          <w:rFonts w:ascii="Times New Roman" w:hAnsi="Times New Roman" w:eastAsia="Times New Roman" w:cs="Times New Roman"/>
          <w:sz w:val="24"/>
          <w:sz w:val="24"/>
          <w:szCs w:val="24"/>
          <w:rtl w:val="true"/>
          <w:lang w:eastAsia="tr-TR"/>
        </w:rPr>
        <w:t>فَإِنَّ اللَّهَ يَنْزِلُ فِيهَا لِغُرُوبِ الشَّمْسِ إِلَى سَمَاءِ الدُّنْيَا فَيَقُولُ أَلاَ مِنْ مُسْتَغْفِرٍ فَأَغْفِرَ لَهُ أَلاَ مُسْتَرْزِقٌ فَأَرْزُقَهُ أَلاَ مُبْتَلًى فَأُعَافِيَهُ أَلاَ كَذَا أَلاَ كَذَا حَتَّى يَطْلُعَ الْفَجْرُ ‏</w:t>
      </w:r>
      <w:r>
        <w:rPr>
          <w:rFonts w:eastAsia="Times New Roman" w:cs="Times New Roman" w:ascii="Times New Roman" w:hAnsi="Times New Roman"/>
          <w:sz w:val="24"/>
          <w:szCs w:val="24"/>
          <w:lang w:eastAsia="tr-TR"/>
        </w:rPr>
        <w:t>"</w:t>
      </w:r>
    </w:p>
    <w:p>
      <w:pPr>
        <w:pStyle w:val="Normal"/>
        <w:spacing w:lineRule="auto" w:line="240" w:before="0" w:after="0"/>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w:t>
      </w:r>
      <w:r>
        <w:rPr>
          <w:rFonts w:eastAsia="Times New Roman" w:cs="Times New Roman" w:ascii="Times New Roman" w:hAnsi="Times New Roman"/>
          <w:sz w:val="24"/>
          <w:szCs w:val="24"/>
          <w:lang w:eastAsia="tr-TR"/>
        </w:rPr>
        <w:t>Şaban ayının 15. gecesi olduğunda o geceyi ibadetle geçirin, gündüzünde de oruç tutun. Çünkü Yüce Allah, bu gece güneşin batışından fecre kadar (olan sürede) dünya semasına rahmetiyle tecelli eder ve ‘Tövbe eden yok mu, tövbesini kabul edeyim! Rızık isteyen yok mu, rızık vereyim! Şifa isteyen yok mu, şifa vereyim!.. Başka isteği olan yok mu, ona da istediğini vereyim”</w:t>
      </w:r>
      <w:r>
        <w:rPr>
          <w:rFonts w:eastAsia="Times New Roman" w:cs="Times New Roman" w:ascii="Times New Roman" w:hAnsi="Times New Roman"/>
          <w:sz w:val="24"/>
          <w:szCs w:val="24"/>
          <w:vertAlign w:val="superscript"/>
          <w:lang w:eastAsia="tr-TR"/>
        </w:rPr>
        <w:t xml:space="preserve">  </w:t>
      </w:r>
    </w:p>
    <w:p>
      <w:pPr>
        <w:pStyle w:val="Normal"/>
        <w:spacing w:lineRule="auto" w:line="240" w:before="0" w:after="0"/>
        <w:jc w:val="both"/>
        <w:rPr>
          <w:rFonts w:ascii="Times New Roman" w:hAnsi="Times New Roman" w:cs="Times New Roman"/>
          <w:sz w:val="24"/>
          <w:szCs w:val="24"/>
        </w:rPr>
      </w:pPr>
      <w:r>
        <w:rPr>
          <w:rFonts w:eastAsia="Calibri" w:cs="Times New Roman" w:ascii="Times New Roman" w:hAnsi="Times New Roman"/>
          <w:sz w:val="24"/>
          <w:szCs w:val="24"/>
        </w:rPr>
        <w:t>İbn Mace, İkâmetü’s-Salât, 191</w:t>
      </w:r>
    </w:p>
    <w:p>
      <w:pPr>
        <w:pStyle w:val="Normal"/>
        <w:spacing w:lineRule="auto" w:line="240" w:before="0" w:after="0"/>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Kuran-ı Kerimde ve hadis-i şeriflerde şanından bahsedilen berat gecesinin hikmet ve faziletini islam âlimleri beş esasta toplamışlardır.</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1-Her mühim iş bu gece ayrılır. Bir sene içinde olacak hadiseler, ameller, rızıklar, eceller, hastalıklar, yükselme ve alçalmalar, bu gece yazılır ve ilgili meleklere teslim edilir.</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Bu sebeple, Berat gecesi bütün sene işlenen iyilik ve kötülüklerin hesabını yapma ve bu hesabın ışığı altında hareketlerimize yön verme gecesidir.</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2-Bu gece yapılan ibadetin fazileti çok büyüktür. Bu bakımdan Peygamberimiz(s.a.v) bu gece her zamankinden daha çok ibadet ve taatte bulunmuşlar ve Hz.Aişe’ye hitaben şöyle beyan etmişlerdir: </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i/>
          <w:iCs/>
          <w:sz w:val="24"/>
          <w:szCs w:val="24"/>
          <w:lang w:eastAsia="tr-TR"/>
        </w:rPr>
        <w:t>“</w:t>
      </w:r>
      <w:r>
        <w:rPr>
          <w:rFonts w:eastAsia="Times New Roman" w:cs="Times New Roman" w:ascii="Times New Roman" w:hAnsi="Times New Roman"/>
          <w:i/>
          <w:iCs/>
          <w:sz w:val="24"/>
          <w:szCs w:val="24"/>
          <w:lang w:eastAsia="tr-TR"/>
        </w:rPr>
        <w:t>Ey Aişe bu gece hangi gecedir buyurduğunda”</w:t>
      </w:r>
      <w:r>
        <w:rPr>
          <w:rFonts w:eastAsia="Times New Roman" w:cs="Times New Roman" w:ascii="Times New Roman" w:hAnsi="Times New Roman"/>
          <w:sz w:val="24"/>
          <w:szCs w:val="24"/>
          <w:lang w:eastAsia="tr-TR"/>
        </w:rPr>
        <w:t xml:space="preserve"> Aişe validemiz dedi ki Allah ve Rasülü daha iyi bilir. </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i/>
          <w:iCs/>
          <w:sz w:val="24"/>
          <w:szCs w:val="24"/>
          <w:lang w:eastAsia="tr-TR"/>
        </w:rPr>
        <w:t>“</w:t>
      </w:r>
      <w:r>
        <w:rPr>
          <w:rFonts w:eastAsia="Times New Roman" w:cs="Times New Roman" w:ascii="Times New Roman" w:hAnsi="Times New Roman"/>
          <w:i/>
          <w:iCs/>
          <w:sz w:val="24"/>
          <w:szCs w:val="24"/>
          <w:lang w:eastAsia="tr-TR"/>
        </w:rPr>
        <w:t xml:space="preserve">Bu gece Şabanın 15.gecesidir ki ,bu gece dünyada yapılan ameller ve kulların işleri Allah’a arzolunur. Bu gece Allah Tealanın cehennemden azat ettiği kullarının sayısı, Beni Kelp kabilesinin koyunları sayısıncadır. Sen şimdi bu geceyi ibadetle geçirmem içi bana izin verirmisin? </w:t>
      </w:r>
      <w:r>
        <w:rPr>
          <w:rFonts w:eastAsia="Times New Roman" w:cs="Times New Roman" w:ascii="Times New Roman" w:hAnsi="Times New Roman"/>
          <w:sz w:val="24"/>
          <w:szCs w:val="24"/>
          <w:lang w:eastAsia="tr-TR"/>
        </w:rPr>
        <w:t>Buyurduğunda, elbette dedim.</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 </w:t>
      </w:r>
      <w:r>
        <w:rPr>
          <w:rFonts w:eastAsia="Times New Roman" w:cs="Times New Roman" w:ascii="Times New Roman" w:hAnsi="Times New Roman"/>
          <w:sz w:val="24"/>
          <w:szCs w:val="24"/>
          <w:lang w:eastAsia="tr-TR"/>
        </w:rPr>
        <w:t>Rasülüllah hemen namaza kalktı. Kıyamda fazla durmayıp, Fatiha ve kısa bir zamm-ı sureden sonra gece yarısına kadar secdede kaldı. Sonra ikinci rekat için kalktı. Bunda da ilk rekattaki gibi okuyup, secdeye indi. Secde sabaha kadar uzadı.Ben bu halde iken Rasülüllah ‘a bakardım. Secdesi o kadar uzamış, kendinden o kadar geçmişti ki ruhu</w:t>
      </w:r>
      <w:r>
        <w:rPr>
          <w:rFonts w:eastAsia="Times New Roman" w:cs="Times New Roman" w:ascii="Times New Roman" w:hAnsi="Times New Roman"/>
          <w:sz w:val="24"/>
          <w:szCs w:val="24"/>
          <w:lang w:eastAsia="tr-TR"/>
        </w:rPr>
        <w:t>nu teslim ettiğini</w:t>
      </w:r>
      <w:r>
        <w:rPr>
          <w:rFonts w:eastAsia="Times New Roman" w:cs="Times New Roman" w:ascii="Times New Roman" w:hAnsi="Times New Roman"/>
          <w:sz w:val="24"/>
          <w:szCs w:val="24"/>
          <w:lang w:eastAsia="tr-TR"/>
        </w:rPr>
        <w:t xml:space="preserve"> sandım. Yanına yaklaştım. Mübarek ayaklarına dokundum, hareket etti. Secde de:     </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i/>
          <w:iCs/>
          <w:sz w:val="24"/>
          <w:szCs w:val="24"/>
          <w:lang w:eastAsia="tr-TR"/>
        </w:rPr>
        <w:t>“</w:t>
      </w:r>
      <w:r>
        <w:rPr>
          <w:rFonts w:eastAsia="Times New Roman" w:cs="Times New Roman" w:ascii="Times New Roman" w:hAnsi="Times New Roman"/>
          <w:i/>
          <w:iCs/>
          <w:sz w:val="24"/>
          <w:szCs w:val="24"/>
          <w:lang w:eastAsia="tr-TR"/>
        </w:rPr>
        <w:t xml:space="preserve">İlahi! Cezandan affına sığındım. Gazabından rızana güvendim. Senden sana sığındım. Senin senan büyüktür. Fakat seni hakkıyla senin kendi nefsini sena ettiğin gibi övmekten acizim. </w:t>
      </w:r>
      <w:r>
        <w:rPr>
          <w:rFonts w:eastAsia="Times New Roman" w:cs="Times New Roman" w:ascii="Times New Roman" w:hAnsi="Times New Roman"/>
          <w:sz w:val="24"/>
          <w:szCs w:val="24"/>
          <w:lang w:eastAsia="tr-TR"/>
        </w:rPr>
        <w:t>Deyip yalvardığını ve sena ettiğini işittim.</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Ya rasülellah secdede bazı şeyler söylüyordun. Hâlbuki başka zaman bunları sizden duymamıştım. Dediğinde, Ey Aişe, söylediğim şeyleri öğrendin mi? buyurdu. Evet dedim. Siz onları öğretiniz. Zira Cebrail (a.s) onları secdede iken zikretmemi bana emreylemişti, buyurdular.)</w:t>
      </w:r>
      <w:r>
        <w:rPr>
          <w:rFonts w:eastAsia="Times New Roman" w:cs="Times New Roman" w:ascii="Times New Roman" w:hAnsi="Times New Roman"/>
          <w:b/>
          <w:bCs/>
          <w:sz w:val="24"/>
          <w:szCs w:val="24"/>
          <w:lang w:eastAsia="tr-TR"/>
        </w:rPr>
        <w:t xml:space="preserve"> </w:t>
      </w:r>
      <w:r>
        <w:rPr>
          <w:rFonts w:eastAsia="Times New Roman" w:cs="Times New Roman" w:ascii="Times New Roman" w:hAnsi="Times New Roman"/>
          <w:bCs/>
          <w:sz w:val="24"/>
          <w:szCs w:val="24"/>
          <w:lang w:eastAsia="tr-TR"/>
        </w:rPr>
        <w:t>İbn Mace, İkame 191,(h.no:1389).</w:t>
      </w:r>
    </w:p>
    <w:p>
      <w:pPr>
        <w:pStyle w:val="Normal"/>
        <w:spacing w:lineRule="auto" w:line="36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3-Yüce Allah’ımız bu gece rahmetini bol bol ihsan eder. Yeter ki temiz bir niyetle O’na dua ve niyazda bulunalım. Cenâb-ı Hak bu gecede Benî Kelb kabilesinin koyun</w:t>
        <w:softHyphen/>
        <w:t>larının tüyleri sayısınca ümmet-i Muhammed'e rahmet eder.</w:t>
      </w:r>
    </w:p>
    <w:p>
      <w:pPr>
        <w:pStyle w:val="Normal"/>
        <w:spacing w:lineRule="auto" w:line="360" w:before="0" w:after="0"/>
        <w:ind w:firstLine="585"/>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4-Bu gece müminler için af ve mağfiret gecesidir. </w:t>
      </w:r>
    </w:p>
    <w:p>
      <w:pPr>
        <w:pStyle w:val="Normal"/>
        <w:spacing w:lineRule="auto" w:line="264" w:before="0" w:after="0"/>
        <w:ind w:firstLine="708"/>
        <w:jc w:val="right"/>
        <w:rPr>
          <w:rFonts w:ascii="Times New Roman" w:hAnsi="Times New Roman" w:cs="Times New Roman"/>
          <w:sz w:val="24"/>
          <w:szCs w:val="24"/>
        </w:rPr>
      </w:pPr>
      <w:r>
        <w:rPr>
          <w:rFonts w:ascii="Times New Roman" w:hAnsi="Times New Roman" w:eastAsia="Times New Roman" w:cs="Times New Roman"/>
          <w:color w:val="000000"/>
          <w:sz w:val="24"/>
          <w:sz w:val="24"/>
          <w:szCs w:val="24"/>
          <w:rtl w:val="true"/>
          <w:lang w:eastAsia="tr-TR"/>
        </w:rPr>
        <w:t>إنَّكَ ما دعوتَني ورجوتَني غفرتُ لكَ عَلَى مَا كَانَ فيكَ ولا أُبالي</w:t>
      </w:r>
      <w:r>
        <w:rPr>
          <w:rFonts w:eastAsia="Times New Roman" w:cs="Times New Roman" w:ascii="Times New Roman" w:hAnsi="Times New Roman"/>
          <w:color w:val="000000"/>
          <w:sz w:val="24"/>
          <w:szCs w:val="24"/>
          <w:rtl w:val="true"/>
          <w:lang w:eastAsia="tr-TR"/>
        </w:rPr>
        <w:t xml:space="preserve">. </w:t>
      </w:r>
      <w:r>
        <w:rPr>
          <w:rFonts w:ascii="Times New Roman" w:hAnsi="Times New Roman" w:eastAsia="Times New Roman" w:cs="Times New Roman"/>
          <w:color w:val="000000"/>
          <w:sz w:val="24"/>
          <w:sz w:val="24"/>
          <w:szCs w:val="24"/>
          <w:rtl w:val="true"/>
          <w:lang w:eastAsia="tr-TR"/>
        </w:rPr>
        <w:t>يا ابنَ آدمَ لوْ بَلَغَتْ ذُنُوبُكَ عَنَانَ السَّمَاءِ ثُمَّ استغفرتَني غفرتُ لكَ ولا أُبالي</w:t>
      </w:r>
      <w:r>
        <w:rPr>
          <w:rFonts w:eastAsia="Times New Roman" w:cs="Times New Roman" w:ascii="Times New Roman" w:hAnsi="Times New Roman"/>
          <w:color w:val="000000"/>
          <w:sz w:val="24"/>
          <w:szCs w:val="24"/>
          <w:rtl w:val="true"/>
          <w:lang w:eastAsia="tr-TR"/>
        </w:rPr>
        <w:t xml:space="preserve">. </w:t>
      </w:r>
      <w:r>
        <w:rPr>
          <w:rFonts w:ascii="Times New Roman" w:hAnsi="Times New Roman" w:eastAsia="Times New Roman" w:cs="Times New Roman"/>
          <w:color w:val="000000"/>
          <w:sz w:val="24"/>
          <w:sz w:val="24"/>
          <w:szCs w:val="24"/>
          <w:rtl w:val="true"/>
          <w:lang w:eastAsia="tr-TR"/>
        </w:rPr>
        <w:t xml:space="preserve">يا ابنَ آدمَ إنَّكَ لوْ أتيتني بِقُرابِ الأَرْضِ خَطَايا ثُمَّ لَقِيتَني لا تُشرِكُ بي شيئاً لأتيتُكَ </w:t>
      </w:r>
      <w:r>
        <w:rPr>
          <w:rFonts w:ascii="Times New Roman" w:hAnsi="Times New Roman" w:eastAsia="Times New Roman" w:cs="Times New Roman"/>
          <w:b/>
          <w:b/>
          <w:bCs/>
          <w:color w:val="000000"/>
          <w:sz w:val="24"/>
          <w:sz w:val="24"/>
          <w:szCs w:val="24"/>
          <w:rtl w:val="true"/>
          <w:lang w:eastAsia="tr-TR"/>
        </w:rPr>
        <w:t>بِقُرابِهَا</w:t>
      </w:r>
      <w:r>
        <w:rPr>
          <w:rFonts w:ascii="Times New Roman" w:hAnsi="Times New Roman" w:eastAsia="Times New Roman" w:cs="Times New Roman"/>
          <w:color w:val="000000"/>
          <w:sz w:val="24"/>
          <w:sz w:val="24"/>
          <w:szCs w:val="24"/>
          <w:rtl w:val="true"/>
          <w:lang w:eastAsia="tr-TR"/>
        </w:rPr>
        <w:t xml:space="preserve"> مَغفِرةً</w:t>
      </w:r>
      <w:r>
        <w:rPr>
          <w:rFonts w:eastAsia="Times New Roman" w:cs="Times New Roman" w:ascii="Times New Roman" w:hAnsi="Times New Roman"/>
          <w:color w:val="000000"/>
          <w:sz w:val="24"/>
          <w:szCs w:val="24"/>
          <w:lang w:eastAsia="tr-TR"/>
        </w:rPr>
        <w:t>". </w:t>
      </w:r>
    </w:p>
    <w:p>
      <w:pPr>
        <w:pStyle w:val="Normal"/>
        <w:spacing w:lineRule="auto" w:line="264" w:before="0" w:after="0"/>
        <w:ind w:firstLine="708"/>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64"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Enes b. Malik (r.a.) Resûlullah sallallahu aleyhi ve sellem’i şöyle buyururken dinledim dedi:</w:t>
      </w:r>
    </w:p>
    <w:p>
      <w:pPr>
        <w:pStyle w:val="Normal"/>
        <w:spacing w:lineRule="auto" w:line="264"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w:t>
      </w:r>
      <w:r>
        <w:rPr>
          <w:rFonts w:eastAsia="Times New Roman" w:cs="Times New Roman" w:ascii="Times New Roman" w:hAnsi="Times New Roman"/>
          <w:sz w:val="24"/>
          <w:szCs w:val="24"/>
          <w:lang w:eastAsia="tr-TR"/>
        </w:rPr>
        <w:t>Allah Teâlâ şöyle buyurdu:</w:t>
      </w:r>
    </w:p>
    <w:p>
      <w:pPr>
        <w:pStyle w:val="Normal"/>
        <w:spacing w:lineRule="auto" w:line="264"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Ey Âdemoğlu! Sen bana dua ettiğin ve benden affını umduğun sürece, işlediğin günahlar ne kadar çok olursa olsun, onların büyüklüğüne bakmadan seni bağışlarım. </w:t>
      </w:r>
    </w:p>
    <w:p>
      <w:pPr>
        <w:pStyle w:val="Normal"/>
        <w:spacing w:lineRule="auto" w:line="264"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Ey Âdemoğlu! Günahların gökyüzünü kaplayacak kadar çok olsa, sonra da benden affını dilesen, seni affederim. </w:t>
      </w:r>
    </w:p>
    <w:p>
      <w:pPr>
        <w:pStyle w:val="Normal"/>
        <w:spacing w:lineRule="auto" w:line="264"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Ey Âdemoğlu! Sen yeryüzünü dolduracak kadar günahla karşıma gelsen; fakat bana hiçbir şeyi ortak koşmamış olsan, şüphesiz ben de seni yeryüzü dolusu bağışla karşılarım.”</w:t>
      </w:r>
      <w:r>
        <w:rPr>
          <w:rFonts w:eastAsia="Calibri" w:cs="Times New Roman" w:ascii="Times New Roman" w:hAnsi="Times New Roman"/>
          <w:sz w:val="24"/>
          <w:szCs w:val="24"/>
        </w:rPr>
        <w:t xml:space="preserve"> (Tirmizî, Daavât 98, (V, 458) </w:t>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 xml:space="preserve">           </w:t>
      </w:r>
      <w:r>
        <w:rPr>
          <w:rFonts w:eastAsia="Times New Roman" w:cs="Times New Roman" w:ascii="Times New Roman" w:hAnsi="Times New Roman"/>
          <w:sz w:val="24"/>
          <w:szCs w:val="24"/>
          <w:lang w:eastAsia="tr-TR"/>
        </w:rPr>
        <w:t xml:space="preserve">Başka bir hadiste bu gecenin faziletine dair Allah Resulu şöyle der; </w:t>
      </w:r>
    </w:p>
    <w:p>
      <w:pPr>
        <w:pStyle w:val="Normal"/>
        <w:spacing w:lineRule="auto" w:line="240" w:before="0" w:after="0"/>
        <w:ind w:firstLine="708"/>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ind w:firstLine="708"/>
        <w:jc w:val="right"/>
        <w:rPr>
          <w:rFonts w:ascii="Times New Roman" w:hAnsi="Times New Roman" w:cs="Times New Roman"/>
          <w:sz w:val="24"/>
          <w:szCs w:val="24"/>
        </w:rPr>
      </w:pPr>
      <w:r>
        <w:rPr>
          <w:rFonts w:ascii="Times New Roman" w:hAnsi="Times New Roman" w:eastAsia="Times New Roman" w:cs="Times New Roman"/>
          <w:color w:val="000000"/>
          <w:sz w:val="24"/>
          <w:sz w:val="24"/>
          <w:szCs w:val="24"/>
          <w:rtl w:val="true"/>
          <w:lang w:eastAsia="tr-TR"/>
        </w:rPr>
        <w:t>خمس ليال لا ترد فيهن الدعوة</w:t>
      </w:r>
      <w:r>
        <w:rPr>
          <w:rFonts w:eastAsia="Times New Roman" w:cs="Times New Roman" w:ascii="Times New Roman" w:hAnsi="Times New Roman"/>
          <w:color w:val="000000"/>
          <w:sz w:val="24"/>
          <w:szCs w:val="24"/>
          <w:rtl w:val="true"/>
          <w:lang w:eastAsia="tr-TR"/>
        </w:rPr>
        <w:t xml:space="preserve">: </w:t>
      </w:r>
      <w:r>
        <w:rPr>
          <w:rFonts w:ascii="Times New Roman" w:hAnsi="Times New Roman" w:eastAsia="Times New Roman" w:cs="Times New Roman"/>
          <w:color w:val="000000"/>
          <w:sz w:val="24"/>
          <w:sz w:val="24"/>
          <w:szCs w:val="24"/>
          <w:rtl w:val="true"/>
          <w:lang w:eastAsia="tr-TR"/>
        </w:rPr>
        <w:t xml:space="preserve">أول ليلة من رجب، وليلة النصف من </w:t>
      </w:r>
      <w:r>
        <w:rPr>
          <w:rFonts w:ascii="Times New Roman" w:hAnsi="Times New Roman" w:eastAsia="Times New Roman" w:cs="Times New Roman"/>
          <w:b/>
          <w:b/>
          <w:bCs/>
          <w:color w:val="000000"/>
          <w:sz w:val="24"/>
          <w:sz w:val="24"/>
          <w:szCs w:val="24"/>
          <w:rtl w:val="true"/>
          <w:lang w:eastAsia="tr-TR"/>
        </w:rPr>
        <w:t>شعبان</w:t>
      </w:r>
      <w:r>
        <w:rPr>
          <w:rFonts w:ascii="Times New Roman" w:hAnsi="Times New Roman" w:eastAsia="Times New Roman" w:cs="Times New Roman"/>
          <w:color w:val="000000"/>
          <w:sz w:val="24"/>
          <w:sz w:val="24"/>
          <w:szCs w:val="24"/>
          <w:rtl w:val="true"/>
          <w:lang w:eastAsia="tr-TR"/>
        </w:rPr>
        <w:t>، وليلة الجمعة، وليلة الفطر، وليلة النحر</w:t>
      </w:r>
    </w:p>
    <w:p>
      <w:pPr>
        <w:pStyle w:val="Normal"/>
        <w:spacing w:lineRule="auto" w:line="240" w:before="0" w:after="0"/>
        <w:ind w:firstLine="708"/>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ind w:firstLine="708"/>
        <w:jc w:val="both"/>
        <w:rPr>
          <w:rFonts w:ascii="Times New Roman" w:hAnsi="Times New Roman" w:cs="Times New Roman"/>
          <w:sz w:val="24"/>
          <w:szCs w:val="24"/>
        </w:rPr>
      </w:pPr>
      <w:r>
        <w:rPr>
          <w:rFonts w:eastAsia="Times New Roman" w:cs="Times New Roman" w:ascii="Times New Roman" w:hAnsi="Times New Roman"/>
          <w:sz w:val="24"/>
          <w:szCs w:val="24"/>
          <w:lang w:eastAsia="tr-TR"/>
        </w:rPr>
        <w:t>"Beş gece vardır ki onlarda yapılan dualar geriye çevrilmez. Bunlar Recebin ilk (cuma) gecesi, Şabanın ortasında bulunan gece, Cuma gecesi, Ramazan Bayramı ve Kurban Bayramı geceleridir  (</w:t>
      </w:r>
      <w:r>
        <w:rPr>
          <w:rFonts w:eastAsia="Calibri" w:cs="Times New Roman" w:ascii="Times New Roman" w:hAnsi="Times New Roman"/>
          <w:sz w:val="24"/>
          <w:szCs w:val="24"/>
        </w:rPr>
        <w:t>Beyhaki, Sünen, Şuabül-İman,  3/342)</w:t>
      </w:r>
    </w:p>
    <w:p>
      <w:pPr>
        <w:pStyle w:val="Normal"/>
        <w:spacing w:lineRule="auto" w:line="240" w:before="0" w:after="0"/>
        <w:ind w:firstLine="708"/>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rPr>
          <w:rFonts w:ascii="Times New Roman" w:hAnsi="Times New Roman" w:cs="Times New Roman"/>
          <w:sz w:val="24"/>
          <w:szCs w:val="24"/>
        </w:rPr>
      </w:pPr>
      <w:r>
        <w:rPr>
          <w:rFonts w:eastAsia="Times New Roman" w:cs="Times New Roman" w:ascii="Times New Roman" w:hAnsi="Times New Roman"/>
          <w:b/>
          <w:bCs/>
          <w:sz w:val="24"/>
          <w:szCs w:val="24"/>
          <w:lang w:eastAsia="tr-TR"/>
        </w:rPr>
        <w:t xml:space="preserve">          </w:t>
      </w:r>
      <w:r>
        <w:rPr>
          <w:rFonts w:eastAsia="Times New Roman" w:cs="Times New Roman" w:ascii="Times New Roman" w:hAnsi="Times New Roman"/>
          <w:b/>
          <w:bCs/>
          <w:sz w:val="24"/>
          <w:szCs w:val="24"/>
          <w:lang w:val="en-US" w:eastAsia="tr-TR"/>
        </w:rPr>
        <w:t>Bu gecelerde yapılması gerekenler:</w:t>
      </w:r>
    </w:p>
    <w:p>
      <w:pPr>
        <w:pStyle w:val="Normal"/>
        <w:spacing w:lineRule="auto" w:line="240" w:before="0" w:after="0"/>
        <w:rPr>
          <w:rFonts w:ascii="Times New Roman" w:hAnsi="Times New Roman" w:eastAsia="Times New Roman" w:cs="Times New Roman"/>
          <w:b/>
          <w:b/>
          <w:bCs/>
          <w:sz w:val="24"/>
          <w:szCs w:val="24"/>
          <w:lang w:val="en-US" w:eastAsia="tr-TR"/>
        </w:rPr>
      </w:pPr>
      <w:r>
        <w:rPr>
          <w:rFonts w:eastAsia="Times New Roman" w:cs="Times New Roman" w:ascii="Times New Roman" w:hAnsi="Times New Roman"/>
          <w:b/>
          <w:bCs/>
          <w:sz w:val="24"/>
          <w:szCs w:val="24"/>
          <w:lang w:val="en-US"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val="en-US" w:eastAsia="tr-TR"/>
        </w:rPr>
        <w:t>Bu geceler bir başlangıç kabul edilmeli,kültürümüzün güzellikleri olarak kabul etmeliyiz.</w:t>
      </w:r>
    </w:p>
    <w:p>
      <w:pPr>
        <w:pStyle w:val="Normal"/>
        <w:spacing w:lineRule="auto" w:line="240" w:before="0" w:after="0"/>
        <w:rPr>
          <w:rFonts w:ascii="Times New Roman" w:hAnsi="Times New Roman" w:eastAsia="Times New Roman" w:cs="Times New Roman"/>
          <w:sz w:val="24"/>
          <w:szCs w:val="24"/>
          <w:lang w:val="en-US" w:eastAsia="tr-TR"/>
        </w:rPr>
      </w:pPr>
      <w:r>
        <w:rPr>
          <w:rFonts w:eastAsia="Times New Roman" w:cs="Times New Roman" w:ascii="Times New Roman" w:hAnsi="Times New Roman"/>
          <w:sz w:val="24"/>
          <w:szCs w:val="24"/>
          <w:lang w:val="en-US" w:eastAsia="tr-TR"/>
        </w:rPr>
      </w:r>
    </w:p>
    <w:p>
      <w:pPr>
        <w:pStyle w:val="Normal"/>
        <w:numPr>
          <w:ilvl w:val="0"/>
          <w:numId w:val="3"/>
        </w:numPr>
        <w:spacing w:lineRule="auto" w:line="240" w:before="0" w:after="0"/>
        <w:contextualSpacing/>
        <w:rPr>
          <w:rFonts w:ascii="Times New Roman" w:hAnsi="Times New Roman" w:cs="Times New Roman"/>
          <w:sz w:val="24"/>
          <w:szCs w:val="24"/>
        </w:rPr>
      </w:pPr>
      <w:r>
        <w:rPr>
          <w:rFonts w:eastAsia="Times New Roman" w:cs="Times New Roman" w:ascii="Times New Roman" w:hAnsi="Times New Roman"/>
          <w:b/>
          <w:bCs/>
          <w:sz w:val="24"/>
          <w:szCs w:val="24"/>
          <w:lang w:val="en-US" w:eastAsia="tr-TR"/>
        </w:rPr>
        <w:t>Nefis muhasebesi:</w:t>
      </w:r>
    </w:p>
    <w:p>
      <w:pPr>
        <w:pStyle w:val="Normal"/>
        <w:spacing w:lineRule="auto" w:line="240" w:before="0" w:after="0"/>
        <w:rPr>
          <w:rFonts w:ascii="Times New Roman" w:hAnsi="Times New Roman" w:eastAsia="Times New Roman" w:cs="Times New Roman"/>
          <w:b/>
          <w:b/>
          <w:bCs/>
          <w:sz w:val="24"/>
          <w:szCs w:val="24"/>
          <w:lang w:val="en-US" w:eastAsia="tr-TR"/>
        </w:rPr>
      </w:pPr>
      <w:r>
        <w:rPr>
          <w:rFonts w:eastAsia="Times New Roman" w:cs="Times New Roman" w:ascii="Times New Roman" w:hAnsi="Times New Roman"/>
          <w:b/>
          <w:bCs/>
          <w:sz w:val="24"/>
          <w:szCs w:val="24"/>
          <w:lang w:val="en-US" w:eastAsia="tr-TR"/>
        </w:rPr>
      </w:r>
    </w:p>
    <w:p>
      <w:pPr>
        <w:pStyle w:val="Normal"/>
        <w:bidi w:val="1"/>
        <w:spacing w:lineRule="auto" w:line="240" w:before="0" w:after="0"/>
        <w:jc w:val="left"/>
        <w:rPr>
          <w:rFonts w:ascii="Times New Roman" w:hAnsi="Times New Roman" w:cs="Times New Roman"/>
          <w:sz w:val="24"/>
          <w:szCs w:val="24"/>
        </w:rPr>
      </w:pPr>
      <w:r>
        <w:rPr>
          <w:rFonts w:ascii="Times New Roman" w:hAnsi="Times New Roman" w:eastAsia="Times New Roman" w:cs="Times New Roman"/>
          <w:sz w:val="24"/>
          <w:sz w:val="24"/>
          <w:szCs w:val="24"/>
          <w:rtl w:val="true"/>
          <w:lang w:eastAsia="tr-TR"/>
        </w:rPr>
        <w:t xml:space="preserve">يَا اَيُّهَا الَّذينَ امَنُوا اتَّقُوا اللّهَ وَلْتَنْظُرْ نَفْسٌ مَاقَدَّمَتْ لِغَدٍ وَاتَّقُوا اللّهَ اِنَّ اللّهَ خَبيرٌ بِمَا تَعْمَلُونَ </w:t>
      </w:r>
    </w:p>
    <w:p>
      <w:pPr>
        <w:pStyle w:val="Normal"/>
        <w:spacing w:lineRule="auto" w:line="240" w:before="80" w:after="0"/>
        <w:ind w:firstLine="454"/>
        <w:jc w:val="both"/>
        <w:rPr>
          <w:rFonts w:ascii="Times New Roman" w:hAnsi="Times New Roman" w:cs="Times New Roman"/>
          <w:sz w:val="24"/>
          <w:szCs w:val="24"/>
        </w:rPr>
      </w:pPr>
      <w:r>
        <w:rPr>
          <w:rFonts w:eastAsia="Times New Roman" w:cs="Times New Roman" w:ascii="Times New Roman" w:hAnsi="Times New Roman"/>
          <w:bCs/>
          <w:color w:val="000000"/>
          <w:sz w:val="24"/>
          <w:szCs w:val="24"/>
          <w:lang w:eastAsia="tr-TR"/>
        </w:rPr>
        <w:t>“</w:t>
      </w:r>
      <w:r>
        <w:rPr>
          <w:rFonts w:eastAsia="Times New Roman" w:cs="Times New Roman" w:ascii="Times New Roman" w:hAnsi="Times New Roman"/>
          <w:bCs/>
          <w:color w:val="000000"/>
          <w:sz w:val="24"/>
          <w:szCs w:val="24"/>
          <w:lang w:eastAsia="tr-TR"/>
        </w:rPr>
        <w:t>Ey iman edenler! Allah’a karşı gelmekten sakının ve herkes, yarın için önceden ne göndermiş olduğuna baksın. Allah’a karşı gelmekten sakının. Şüphesiz Allah, yaptıklarınızdan hakkıyla haberdardır.”</w:t>
      </w:r>
      <w:r>
        <w:rPr>
          <w:rFonts w:eastAsia="Times New Roman" w:cs="Times New Roman" w:ascii="Times New Roman" w:hAnsi="Times New Roman"/>
          <w:b/>
          <w:bCs/>
          <w:color w:val="000000"/>
          <w:sz w:val="24"/>
          <w:szCs w:val="24"/>
          <w:lang w:eastAsia="tr-TR"/>
        </w:rPr>
        <w:t xml:space="preserve"> </w:t>
      </w:r>
      <w:r>
        <w:rPr>
          <w:rFonts w:eastAsia="Times New Roman" w:cs="Times New Roman" w:ascii="Times New Roman" w:hAnsi="Times New Roman"/>
          <w:b/>
          <w:bCs/>
          <w:i/>
          <w:iCs/>
          <w:color w:val="000000"/>
          <w:sz w:val="24"/>
          <w:szCs w:val="24"/>
          <w:lang w:eastAsia="tr-TR"/>
        </w:rPr>
        <w:t>(Haşr, 59/18)</w:t>
      </w:r>
      <w:r>
        <w:rPr>
          <w:rFonts w:eastAsia="Times New Roman" w:cs="Times New Roman" w:ascii="Times New Roman" w:hAnsi="Times New Roman"/>
          <w:i/>
          <w:iCs/>
          <w:color w:val="000000"/>
          <w:sz w:val="24"/>
          <w:szCs w:val="24"/>
          <w:lang w:eastAsia="tr-TR"/>
        </w:rPr>
        <w:t xml:space="preserve"> </w:t>
      </w:r>
    </w:p>
    <w:p>
      <w:pPr>
        <w:pStyle w:val="Normal"/>
        <w:spacing w:lineRule="auto" w:line="240" w:before="0" w:after="0"/>
        <w:rPr>
          <w:rFonts w:ascii="Times New Roman" w:hAnsi="Times New Roman" w:eastAsia="Times New Roman" w:cs="Times New Roman"/>
          <w:b/>
          <w:b/>
          <w:bCs/>
          <w:sz w:val="24"/>
          <w:szCs w:val="24"/>
          <w:lang w:val="en-US" w:eastAsia="tr-TR"/>
        </w:rPr>
      </w:pPr>
      <w:r>
        <w:rPr>
          <w:rFonts w:eastAsia="Times New Roman" w:cs="Times New Roman" w:ascii="Times New Roman" w:hAnsi="Times New Roman"/>
          <w:b/>
          <w:bCs/>
          <w:sz w:val="24"/>
          <w:szCs w:val="24"/>
          <w:lang w:val="en-US" w:eastAsia="tr-TR"/>
        </w:rPr>
      </w:r>
    </w:p>
    <w:p>
      <w:pPr>
        <w:pStyle w:val="Normal"/>
        <w:keepNext w:val="true"/>
        <w:numPr>
          <w:ilvl w:val="0"/>
          <w:numId w:val="0"/>
        </w:numPr>
        <w:bidi w:val="1"/>
        <w:spacing w:lineRule="auto" w:line="240" w:before="0" w:after="0"/>
        <w:ind w:left="0" w:hanging="0"/>
        <w:jc w:val="left"/>
        <w:outlineLvl w:val="2"/>
        <w:rPr>
          <w:rFonts w:ascii="Times New Roman" w:hAnsi="Times New Roman" w:cs="Times New Roman"/>
          <w:sz w:val="24"/>
          <w:szCs w:val="24"/>
        </w:rPr>
      </w:pPr>
      <w:r>
        <w:rPr>
          <w:rFonts w:ascii="Times New Roman" w:hAnsi="Times New Roman" w:eastAsia="Arial Unicode MS" w:cs="Times New Roman"/>
          <w:b/>
          <w:b/>
          <w:bCs/>
          <w:color w:val="000000"/>
          <w:sz w:val="24"/>
          <w:sz w:val="24"/>
          <w:szCs w:val="24"/>
          <w:rtl w:val="true"/>
          <w:lang w:eastAsia="tr-TR"/>
        </w:rPr>
        <w:t>الْكَيِّسُ مَنْ دَانَ نَفْسَهُ، وَعَمِلَ لِمَا بَعْدَ الْمَوْتِ</w:t>
      </w:r>
      <w:r>
        <w:rPr>
          <w:rFonts w:eastAsia="Arial Unicode MS" w:cs="Times New Roman" w:ascii="Times New Roman" w:hAnsi="Times New Roman"/>
          <w:b/>
          <w:bCs/>
          <w:color w:val="000000"/>
          <w:sz w:val="24"/>
          <w:szCs w:val="24"/>
          <w:rtl w:val="true"/>
          <w:lang w:eastAsia="tr-TR"/>
        </w:rPr>
        <w:t xml:space="preserve">. </w:t>
      </w:r>
      <w:r>
        <w:rPr>
          <w:rFonts w:ascii="Times New Roman" w:hAnsi="Times New Roman" w:eastAsia="Arial Unicode MS" w:cs="Times New Roman"/>
          <w:b/>
          <w:b/>
          <w:bCs/>
          <w:color w:val="000000"/>
          <w:sz w:val="24"/>
          <w:sz w:val="24"/>
          <w:szCs w:val="24"/>
          <w:rtl w:val="true"/>
          <w:lang w:eastAsia="tr-TR"/>
        </w:rPr>
        <w:t>وَالْعَاجِزُ مَنْ أَتْبَعَ نَفْسَهُ هَوَاهَا، ثُمَّ تَمَنَّى عَلَى اللهِ</w:t>
      </w:r>
    </w:p>
    <w:p>
      <w:pPr>
        <w:pStyle w:val="Normal"/>
        <w:spacing w:lineRule="auto" w:line="240" w:before="0" w:after="0"/>
        <w:ind w:right="-108" w:firstLine="708"/>
        <w:jc w:val="both"/>
        <w:rPr>
          <w:rFonts w:ascii="Times New Roman" w:hAnsi="Times New Roman" w:eastAsia="Times New Roman" w:cs="Times New Roman"/>
          <w:b/>
          <w:b/>
          <w:bCs/>
          <w:sz w:val="24"/>
          <w:szCs w:val="24"/>
          <w:lang w:eastAsia="tr-TR"/>
        </w:rPr>
      </w:pPr>
      <w:r>
        <w:rPr>
          <w:rFonts w:eastAsia="Times New Roman" w:cs="Times New Roman" w:ascii="Times New Roman" w:hAnsi="Times New Roman"/>
          <w:b/>
          <w:bCs/>
          <w:sz w:val="24"/>
          <w:szCs w:val="24"/>
          <w:lang w:eastAsia="tr-TR"/>
        </w:rPr>
      </w:r>
    </w:p>
    <w:p>
      <w:pPr>
        <w:pStyle w:val="Normal"/>
        <w:spacing w:lineRule="auto" w:line="240" w:before="0" w:after="0"/>
        <w:ind w:right="-108" w:firstLine="708"/>
        <w:jc w:val="both"/>
        <w:rPr>
          <w:rFonts w:ascii="Times New Roman" w:hAnsi="Times New Roman" w:cs="Times New Roman"/>
          <w:sz w:val="24"/>
          <w:szCs w:val="24"/>
        </w:rPr>
      </w:pPr>
      <w:r>
        <w:rPr>
          <w:rFonts w:eastAsia="Times New Roman" w:cs="Times New Roman" w:ascii="Times New Roman" w:hAnsi="Times New Roman"/>
          <w:b/>
          <w:bCs/>
          <w:sz w:val="24"/>
          <w:szCs w:val="24"/>
          <w:lang w:eastAsia="tr-TR"/>
        </w:rPr>
        <w:t>“</w:t>
      </w:r>
      <w:r>
        <w:rPr>
          <w:rFonts w:eastAsia="Times New Roman" w:cs="Times New Roman" w:ascii="Times New Roman" w:hAnsi="Times New Roman"/>
          <w:b/>
          <w:bCs/>
          <w:sz w:val="24"/>
          <w:szCs w:val="24"/>
          <w:lang w:eastAsia="tr-TR"/>
        </w:rPr>
        <w:t>Akıllı kişi nefsini hesaba çeken ve ölümden sonrası için çalışan, aciz kimse ise, nefsinin arzularına tâbî olan ve Allah’tan (olmayacak şeyler) temennî eden kimsedir.”</w:t>
      </w:r>
      <w:r>
        <w:rPr>
          <w:rStyle w:val="DipnotSabitleyicisi"/>
          <w:rFonts w:eastAsia="Times New Roman" w:cs="Times New Roman" w:ascii="Times New Roman" w:hAnsi="Times New Roman"/>
          <w:b/>
          <w:bCs/>
          <w:sz w:val="24"/>
          <w:szCs w:val="24"/>
          <w:vertAlign w:val="superscript"/>
          <w:lang w:eastAsia="tr-TR"/>
        </w:rPr>
        <w:footnoteReference w:id="2"/>
      </w:r>
      <w:r>
        <w:rPr>
          <w:rFonts w:eastAsia="Times New Roman" w:cs="Times New Roman" w:ascii="Times New Roman" w:hAnsi="Times New Roman"/>
          <w:b/>
          <w:sz w:val="24"/>
          <w:szCs w:val="24"/>
          <w:vertAlign w:val="superscript"/>
          <w:lang w:eastAsia="tr-TR"/>
        </w:rPr>
        <w:t>[9</w:t>
      </w:r>
      <w:r>
        <w:rPr>
          <w:rFonts w:eastAsia="Calibri" w:cs="Times New Roman" w:ascii="Times New Roman" w:hAnsi="Times New Roman"/>
          <w:sz w:val="24"/>
          <w:szCs w:val="24"/>
        </w:rPr>
        <w:t>İbn Mâce, Zühd, 31 (II, 1423, 1424).</w:t>
      </w:r>
    </w:p>
    <w:p>
      <w:pPr>
        <w:pStyle w:val="Normal"/>
        <w:spacing w:lineRule="auto" w:line="240" w:before="0" w:after="0"/>
        <w:ind w:right="-108" w:firstLine="708"/>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right="-108" w:firstLine="708"/>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right="-108" w:firstLine="708"/>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bidi w:val="1"/>
        <w:spacing w:lineRule="auto" w:line="240" w:before="0" w:after="0"/>
        <w:jc w:val="left"/>
        <w:rPr>
          <w:rFonts w:ascii="Times New Roman" w:hAnsi="Times New Roman" w:cs="Times New Roman"/>
          <w:sz w:val="24"/>
          <w:szCs w:val="24"/>
        </w:rPr>
      </w:pPr>
      <w:r>
        <w:rPr>
          <w:rFonts w:ascii="Times New Roman" w:hAnsi="Times New Roman" w:eastAsia="Times New Roman" w:cs="Times New Roman"/>
          <w:sz w:val="24"/>
          <w:sz w:val="24"/>
          <w:szCs w:val="24"/>
          <w:rtl w:val="true"/>
          <w:lang w:eastAsia="tr-TR"/>
        </w:rPr>
        <w:t xml:space="preserve">عَنِ النَّبِىِّ </w:t>
      </w:r>
      <w:r>
        <w:rPr>
          <w:rFonts w:eastAsia="Times New Roman" w:cs="Times New Roman" w:ascii="Times New Roman" w:hAnsi="Times New Roman"/>
          <w:sz w:val="24"/>
          <w:szCs w:val="24"/>
          <w:rtl w:val="true"/>
          <w:lang w:eastAsia="tr-TR"/>
        </w:rPr>
        <w:t>-</w:t>
      </w:r>
      <w:r>
        <w:rPr>
          <w:rFonts w:ascii="Times New Roman" w:hAnsi="Times New Roman" w:eastAsia="Times New Roman" w:cs="Times New Roman"/>
          <w:sz w:val="24"/>
          <w:sz w:val="24"/>
          <w:szCs w:val="24"/>
          <w:rtl w:val="true"/>
          <w:lang w:eastAsia="tr-TR"/>
        </w:rPr>
        <w:t>صلى الله عليه وسلم</w:t>
      </w:r>
      <w:r>
        <w:rPr>
          <w:rFonts w:eastAsia="Times New Roman" w:cs="Times New Roman" w:ascii="Times New Roman" w:hAnsi="Times New Roman"/>
          <w:sz w:val="24"/>
          <w:szCs w:val="24"/>
          <w:rtl w:val="true"/>
          <w:lang w:eastAsia="tr-TR"/>
        </w:rPr>
        <w:t xml:space="preserve">- </w:t>
      </w:r>
      <w:r>
        <w:rPr>
          <w:rFonts w:ascii="Times New Roman" w:hAnsi="Times New Roman" w:eastAsia="Times New Roman" w:cs="Times New Roman"/>
          <w:sz w:val="24"/>
          <w:sz w:val="24"/>
          <w:szCs w:val="24"/>
          <w:rtl w:val="true"/>
          <w:lang w:eastAsia="tr-TR"/>
        </w:rPr>
        <w:t xml:space="preserve">قَالَ </w:t>
      </w:r>
      <w:r>
        <w:rPr>
          <w:rFonts w:eastAsia="Times New Roman" w:cs="Times New Roman" w:ascii="Times New Roman" w:hAnsi="Times New Roman"/>
          <w:sz w:val="24"/>
          <w:szCs w:val="24"/>
          <w:rtl w:val="true"/>
          <w:lang w:eastAsia="tr-TR"/>
        </w:rPr>
        <w:t xml:space="preserve">« </w:t>
      </w:r>
      <w:r>
        <w:rPr>
          <w:rFonts w:ascii="Times New Roman" w:hAnsi="Times New Roman" w:eastAsia="Times New Roman" w:cs="Times New Roman"/>
          <w:sz w:val="24"/>
          <w:sz w:val="24"/>
          <w:szCs w:val="24"/>
          <w:rtl w:val="true"/>
          <w:lang w:eastAsia="tr-TR"/>
        </w:rPr>
        <w:t xml:space="preserve">لاَ تَزُولُ قَدَمَا ابْنِ آدَمَ يَوْمَ الْقِيَامَةِ مِنْ عِنْدِ رَبِّهِ حَتَّى يُسْأَلَ عَنْ خَمْسٍ عَنْ عُمْرِهِ فِيمَا أَفْنَاهُ وَعَنْ شَبَابِهِ فِيمَا أَبْلاَهُ وَمَالِهِ مِنْ أَيْنَ اكْتَسَبَهُ وَفِيمَ أَنْفَقَهُ وَمَاذَا عَمِلَ فِيمَا عَلِمَ </w:t>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w:t>
      </w:r>
      <w:r>
        <w:rPr>
          <w:rFonts w:eastAsia="Times New Roman" w:cs="Times New Roman" w:ascii="Times New Roman" w:hAnsi="Times New Roman"/>
          <w:sz w:val="24"/>
          <w:szCs w:val="24"/>
          <w:lang w:eastAsia="tr-TR"/>
        </w:rPr>
        <w:t>Kişi ömrünü ne yolda tükettiğinden, vücudunu nerede yıprattığından, malını nereden kazanıp nereye harcadığından, bildiği ile ne iş yaptığından sorguya çekilmedikçe yerinden ayrılamayacaktır."</w:t>
      </w:r>
      <w:r>
        <w:rPr>
          <w:rFonts w:eastAsia="Times New Roman" w:cs="Times New Roman" w:ascii="Times New Roman" w:hAnsi="Times New Roman"/>
          <w:color w:val="003366"/>
          <w:sz w:val="24"/>
          <w:szCs w:val="24"/>
          <w:lang w:eastAsia="tr-TR"/>
        </w:rPr>
        <w:t xml:space="preserve"> </w:t>
      </w:r>
      <w:r>
        <w:rPr>
          <w:rFonts w:eastAsia="Times New Roman" w:cs="Times New Roman" w:ascii="Times New Roman" w:hAnsi="Times New Roman"/>
          <w:sz w:val="24"/>
          <w:szCs w:val="24"/>
          <w:lang w:eastAsia="tr-TR"/>
        </w:rPr>
        <w:t>(</w:t>
      </w:r>
      <w:r>
        <w:rPr>
          <w:rFonts w:eastAsia="Times New Roman" w:cs="Times New Roman" w:ascii="Times New Roman" w:hAnsi="Times New Roman"/>
          <w:sz w:val="24"/>
          <w:szCs w:val="24"/>
          <w:lang w:val="en-US" w:eastAsia="tr-TR"/>
        </w:rPr>
        <w:t>Tirmizi, Kıyame, 1</w:t>
      </w:r>
      <w:r>
        <w:rPr>
          <w:rFonts w:eastAsia="Times New Roman" w:cs="Times New Roman" w:ascii="Times New Roman" w:hAnsi="Times New Roman"/>
          <w:sz w:val="24"/>
          <w:szCs w:val="24"/>
          <w:lang w:eastAsia="tr-TR"/>
        </w:rPr>
        <w:t>)</w:t>
      </w:r>
    </w:p>
    <w:p>
      <w:pPr>
        <w:pStyle w:val="Normal"/>
        <w:spacing w:lineRule="auto" w:line="240" w:before="0" w:after="0"/>
        <w:ind w:right="-108" w:firstLine="708"/>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bidi w:val="1"/>
        <w:spacing w:lineRule="auto" w:line="240" w:before="0" w:after="0"/>
        <w:jc w:val="left"/>
        <w:rPr>
          <w:rFonts w:ascii="Times New Roman" w:hAnsi="Times New Roman" w:cs="Times New Roman"/>
          <w:sz w:val="24"/>
          <w:szCs w:val="24"/>
        </w:rPr>
      </w:pPr>
      <w:r>
        <w:rPr>
          <w:rFonts w:ascii="Times New Roman" w:hAnsi="Times New Roman" w:eastAsia="Times New Roman" w:cs="Times New Roman"/>
          <w:sz w:val="24"/>
          <w:sz w:val="24"/>
          <w:szCs w:val="24"/>
          <w:rtl w:val="true"/>
          <w:lang w:eastAsia="tr-TR"/>
        </w:rPr>
        <w:t>وَيُرْوَى عَنْ عُمَرَ بْنِ الْخَطَّابِ قَالَ حَاسِبُوا أَنْفُسَكُمْ قَبْلَ أَنْ تُحَاسَبُوا وَتَزَيَّنُوا لِلْعَرْضِ الأَكْبَرِ وَإِنَّمَا يَخِفُّ الْحِسَابُ يَوْمَ الْقِيَامَةِ عَلَى مَنْ حَاسَبَ نَفْسَهُ فِى الدُّنْيَا</w:t>
      </w:r>
    </w:p>
    <w:p>
      <w:pPr>
        <w:pStyle w:val="Normal"/>
        <w:bidi w:val="1"/>
        <w:spacing w:lineRule="auto" w:line="240" w:before="0" w:after="0"/>
        <w:jc w:val="left"/>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rtl w:val="true"/>
          <w:lang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w:t>
      </w:r>
      <w:r>
        <w:rPr>
          <w:rFonts w:eastAsia="Times New Roman" w:cs="Times New Roman" w:ascii="Times New Roman" w:hAnsi="Times New Roman"/>
          <w:sz w:val="24"/>
          <w:szCs w:val="24"/>
          <w:lang w:eastAsia="tr-TR"/>
        </w:rPr>
        <w:t>Hesaba çekilmeden önce kendinizi hesaba çekiniz. Büyük buluşma günü için sevaplarla süsleniniz. Dünyada nefsini sorgulayan kimse için ahirette hesap verme kolay olur."(T</w:t>
      </w:r>
      <w:r>
        <w:rPr>
          <w:rFonts w:eastAsia="Times New Roman" w:cs="Times New Roman" w:ascii="Times New Roman" w:hAnsi="Times New Roman"/>
          <w:sz w:val="24"/>
          <w:szCs w:val="24"/>
          <w:lang w:val="en-US" w:eastAsia="tr-TR"/>
        </w:rPr>
        <w:t>irmizî, Kıyame, 25)</w:t>
      </w:r>
    </w:p>
    <w:p>
      <w:pPr>
        <w:pStyle w:val="Normal"/>
        <w:spacing w:lineRule="auto" w:line="240" w:before="0" w:after="0"/>
        <w:rPr>
          <w:rFonts w:ascii="Times New Roman" w:hAnsi="Times New Roman" w:eastAsia="Times New Roman" w:cs="Times New Roman"/>
          <w:color w:val="003366"/>
          <w:sz w:val="24"/>
          <w:szCs w:val="24"/>
          <w:lang w:val="en-US" w:eastAsia="tr-TR"/>
        </w:rPr>
      </w:pPr>
      <w:r>
        <w:rPr>
          <w:rFonts w:eastAsia="Times New Roman" w:cs="Times New Roman" w:ascii="Times New Roman" w:hAnsi="Times New Roman"/>
          <w:color w:val="003366"/>
          <w:sz w:val="24"/>
          <w:szCs w:val="24"/>
          <w:lang w:val="en-US" w:eastAsia="tr-TR"/>
        </w:rPr>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 xml:space="preserve">  </w:t>
      </w:r>
      <w:r>
        <w:rPr>
          <w:rFonts w:eastAsia="Calibri" w:cs="Times New Roman" w:ascii="Times New Roman" w:hAnsi="Times New Roman"/>
          <w:sz w:val="24"/>
          <w:szCs w:val="24"/>
        </w:rPr>
        <w:t>Bu mübarek günde her mümin, kendini denetlemeye, değerlendirmeye çalışsın. Bir kere daha geçmişimizin muhasebesini yapıp, geleceğe hazırlıklı olmanın tedbirlerini alalım ve sorgulayalım:</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1-) Ey Allah’ı seviyorum diyen Müslüman! Borçlu olduğun kulluk vazifeni yapabiliyor musun?</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2-) Peygamber (SAV)’i seviyorum diyen Müslüman! Onun sünnetini, ahlakını yaşayabiliyor musun?</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3-) Şeytanın düşman olduğunu Kur’an söylüyor, sen de biliyorsun. İman gücün ile karşı koyabiliyor musun?</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4-) Cennet haktır dediğin, inandığın ve onu arzuladığın halde ona layık neyin var?</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5-) Cehennem de haktır diyorsun, -haklı olarak- korkuyorsun, ama cehenneme sokacak kötülüklerden uzak durabiliyor musun?</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6-) Ölümün hak olduğunda şüphe yok. Şu anda ölüme hazır mısın?</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7-) Kendi suçlarını düzeltip tövbe etmek varken, onun bunun ayıbıyla neden uğraşıyorsun?</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8-) Geçen yılın bu mübarek günlerinde beraber olduğun halde, şu anda göremediğin eşin, dostun, akraba ve arkadaşlarını düşünüp kendine çeki-düzen verebiliyor musun?</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9-) Hep kendin için çalıştın, durdun. Bugüne kadar İslam’ın yaşamasına katkıda bulunacak bir hizmetin var mı? Kaç kişiyi Müslüman yaptın? Kaç yetimin başını okşadın, karnını doyurdun, üstünü giydirdin? Senden sonra insanlığa hizmet edecek, malından, ilminden, neslinden ve örnek ahlakından bir evlat kazanabildin mi?</w:t>
      </w:r>
    </w:p>
    <w:p>
      <w:pPr>
        <w:pStyle w:val="Normal"/>
        <w:jc w:val="both"/>
        <w:rPr>
          <w:rFonts w:ascii="Times New Roman" w:hAnsi="Times New Roman" w:cs="Times New Roman"/>
          <w:sz w:val="24"/>
          <w:szCs w:val="24"/>
        </w:rPr>
      </w:pPr>
      <w:r>
        <w:rPr>
          <w:rFonts w:eastAsia="Calibri" w:cs="Times New Roman" w:ascii="Times New Roman" w:hAnsi="Times New Roman"/>
          <w:sz w:val="24"/>
          <w:szCs w:val="24"/>
        </w:rPr>
        <w:t xml:space="preserve">     </w:t>
      </w:r>
      <w:r>
        <w:rPr>
          <w:rFonts w:eastAsia="Calibri" w:cs="Times New Roman" w:ascii="Times New Roman" w:hAnsi="Times New Roman"/>
          <w:sz w:val="24"/>
          <w:szCs w:val="24"/>
        </w:rPr>
        <w:t>Evet, bütün bunları kendimize sorup bir durum değerlendirmesi yapmak, bu mübarek gün ve gecelerin şuuruna varmak demektir. Her an günah lekeleriyle kirlenen dudakları duaya, gönülleri dergâha yöneltmek için verilmiş olan büyük bir fırsattır. İnsanların hayat defterine hayırların kaydedilmesine, hataların affedilmesine, sevapların verilmesine vesile teşkil eden bir nimettir.</w:t>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sz w:val="24"/>
          <w:szCs w:val="24"/>
          <w:lang w:eastAsia="tr-TR"/>
        </w:rPr>
        <w:t>2-Tevbe istiğfar</w:t>
      </w:r>
      <w:r>
        <w:rPr>
          <w:rFonts w:eastAsia="Times New Roman" w:cs="Times New Roman" w:ascii="Times New Roman" w:hAnsi="Times New Roman"/>
          <w:sz w:val="24"/>
          <w:szCs w:val="24"/>
          <w:lang w:eastAsia="tr-TR"/>
        </w:rPr>
        <w:t>:Nefis muhasebesiyle ortaya koyduğumuz hata ve günahlarımızı tevbe ve istiğfarla yok etmeye çalışalım.</w:t>
      </w:r>
    </w:p>
    <w:p>
      <w:pPr>
        <w:pStyle w:val="Normal"/>
        <w:spacing w:lineRule="auto" w:line="240" w:before="0" w:after="0"/>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bidi w:val="1"/>
        <w:spacing w:lineRule="auto" w:line="240" w:before="0" w:after="0"/>
        <w:jc w:val="left"/>
        <w:rPr>
          <w:rFonts w:ascii="Times New Roman" w:hAnsi="Times New Roman" w:cs="Times New Roman"/>
          <w:sz w:val="24"/>
          <w:szCs w:val="24"/>
        </w:rPr>
      </w:pPr>
      <w:r>
        <w:rPr>
          <w:rFonts w:ascii="Times New Roman" w:hAnsi="Times New Roman" w:eastAsia="Times New Roman" w:cs="Times New Roman"/>
          <w:sz w:val="24"/>
          <w:sz w:val="24"/>
          <w:szCs w:val="24"/>
          <w:rtl w:val="true"/>
          <w:lang w:val="en-US" w:eastAsia="tr-TR"/>
        </w:rPr>
        <w:t xml:space="preserve">يَا أَيُّهَا الَّذِينَ آمَنُوا تُوبُوا إِلَى </w:t>
      </w:r>
      <w:r>
        <w:rPr>
          <w:rFonts w:ascii="Times New Roman" w:hAnsi="Times New Roman" w:eastAsia="Times New Roman" w:cs="Times New Roman"/>
          <w:color w:val="FF0000"/>
          <w:sz w:val="24"/>
          <w:sz w:val="24"/>
          <w:szCs w:val="24"/>
          <w:rtl w:val="true"/>
          <w:lang w:val="en-US" w:eastAsia="tr-TR"/>
        </w:rPr>
        <w:t>اللَّهِ</w:t>
      </w:r>
      <w:r>
        <w:rPr>
          <w:rFonts w:ascii="Times New Roman" w:hAnsi="Times New Roman" w:eastAsia="Times New Roman" w:cs="Times New Roman"/>
          <w:sz w:val="24"/>
          <w:sz w:val="24"/>
          <w:szCs w:val="24"/>
          <w:rtl w:val="true"/>
          <w:lang w:val="en-US" w:eastAsia="tr-TR"/>
        </w:rPr>
        <w:t xml:space="preserve"> تَوْبَةً نَّصُوحاً عَسَى رَبُّكُمْ</w:t>
      </w:r>
      <w:r>
        <w:rPr>
          <w:rFonts w:ascii="Times New Roman" w:hAnsi="Times New Roman" w:eastAsia="Times New Roman" w:cs="Times New Roman"/>
          <w:sz w:val="24"/>
          <w:sz w:val="24"/>
          <w:szCs w:val="24"/>
          <w:rtl w:val="true"/>
          <w:lang w:eastAsia="tr-TR"/>
        </w:rPr>
        <w:t xml:space="preserve"> </w:t>
      </w:r>
      <w:r>
        <w:rPr>
          <w:rFonts w:ascii="Times New Roman" w:hAnsi="Times New Roman" w:eastAsia="Times New Roman" w:cs="Times New Roman"/>
          <w:sz w:val="24"/>
          <w:sz w:val="24"/>
          <w:szCs w:val="24"/>
          <w:rtl w:val="true"/>
          <w:lang w:val="en-US" w:eastAsia="tr-TR"/>
        </w:rPr>
        <w:t>أَن يُكَفِّرَ عَنكُمْ سَيِّئَاتِكُمْ وَيُدْخِلَكُمْ جَنَّاتٍ تَجْرِي</w:t>
      </w:r>
      <w:r>
        <w:rPr>
          <w:rFonts w:ascii="Times New Roman" w:hAnsi="Times New Roman" w:eastAsia="Times New Roman" w:cs="Times New Roman"/>
          <w:sz w:val="24"/>
          <w:sz w:val="24"/>
          <w:szCs w:val="24"/>
          <w:rtl w:val="true"/>
          <w:lang w:eastAsia="tr-TR"/>
        </w:rPr>
        <w:t xml:space="preserve"> </w:t>
      </w:r>
      <w:r>
        <w:rPr>
          <w:rFonts w:ascii="Times New Roman" w:hAnsi="Times New Roman" w:eastAsia="Times New Roman" w:cs="Times New Roman"/>
          <w:sz w:val="24"/>
          <w:sz w:val="24"/>
          <w:szCs w:val="24"/>
          <w:rtl w:val="true"/>
          <w:lang w:val="en-US" w:eastAsia="tr-TR"/>
        </w:rPr>
        <w:t>مِن تَحْتِهَا الْأَنْهَارُ</w:t>
      </w:r>
    </w:p>
    <w:p>
      <w:pPr>
        <w:pStyle w:val="Normal"/>
        <w:spacing w:lineRule="auto" w:line="240" w:before="0" w:after="0"/>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w:t>
      </w:r>
      <w:r>
        <w:rPr>
          <w:rFonts w:eastAsia="Times New Roman" w:cs="Times New Roman" w:ascii="Times New Roman" w:hAnsi="Times New Roman"/>
          <w:sz w:val="24"/>
          <w:szCs w:val="24"/>
          <w:lang w:eastAsia="tr-TR"/>
        </w:rPr>
        <w:t>Ey iman edenler!Allah’a yürekten (</w:t>
      </w:r>
      <w:r>
        <w:rPr>
          <w:rFonts w:eastAsia="Times New Roman" w:cs="Times New Roman" w:ascii="Times New Roman" w:hAnsi="Times New Roman"/>
          <w:i/>
          <w:sz w:val="24"/>
          <w:szCs w:val="24"/>
          <w:lang w:eastAsia="tr-TR"/>
        </w:rPr>
        <w:t>nasûh tevbesiyle</w:t>
      </w:r>
      <w:r>
        <w:rPr>
          <w:rFonts w:eastAsia="Times New Roman" w:cs="Times New Roman" w:ascii="Times New Roman" w:hAnsi="Times New Roman"/>
          <w:sz w:val="24"/>
          <w:szCs w:val="24"/>
          <w:lang w:eastAsia="tr-TR"/>
        </w:rPr>
        <w:t xml:space="preserve">) tevbe edin. Umulur ki Rabbiniz sizin kötülüklerinizi örter. Allah’ın, peygamberi ve onunla beraber olanları utandırmayacağı günde, sizi altından ırmaklar akan cennetlere sokar...” </w:t>
      </w:r>
      <w:r>
        <w:rPr>
          <w:rFonts w:eastAsia="Calibri" w:cs="Times New Roman" w:ascii="Times New Roman" w:hAnsi="Times New Roman"/>
          <w:sz w:val="24"/>
          <w:szCs w:val="24"/>
        </w:rPr>
        <w:t>Tahrîm, 66/8.</w:t>
      </w:r>
    </w:p>
    <w:p>
      <w:pPr>
        <w:pStyle w:val="Normal"/>
        <w:bidi w:val="1"/>
        <w:spacing w:lineRule="auto" w:line="24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tr-TR"/>
        </w:rPr>
        <w:t>Ebu Davud, Vitir,26; İbn Mace, Edep,57</w:t>
      </w:r>
    </w:p>
    <w:p>
      <w:pPr>
        <w:pStyle w:val="Normal"/>
        <w:spacing w:lineRule="auto" w:line="240" w:beforeAutospacing="1" w:afterAutospacing="1"/>
        <w:jc w:val="left"/>
        <w:rPr>
          <w:rFonts w:ascii="Times New Roman" w:hAnsi="Times New Roman" w:cs="Times New Roman"/>
          <w:sz w:val="24"/>
          <w:szCs w:val="24"/>
        </w:rPr>
      </w:pPr>
      <w:r>
        <w:rPr>
          <w:rFonts w:eastAsia="Times New Roman" w:cs="Times New Roman" w:ascii="Times New Roman" w:hAnsi="Times New Roman"/>
          <w:b/>
          <w:bCs/>
          <w:color w:val="000000"/>
          <w:sz w:val="24"/>
          <w:szCs w:val="24"/>
          <w:lang w:eastAsia="tr-TR"/>
        </w:rPr>
        <w:t xml:space="preserve">2-Kur'ân Üzerinde Çalışma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color w:val="000000"/>
          <w:sz w:val="24"/>
          <w:szCs w:val="24"/>
          <w:lang w:eastAsia="tr-TR"/>
        </w:rPr>
        <w:t>Bu çalışma, Kur’an okumayı öğrenme ve öğretme, anlama ve anlatma, yaşama ve yaşatma, düşünme ve düşündürme tarzı</w:t>
      </w:r>
      <w:r>
        <w:rPr>
          <w:rFonts w:eastAsia="Times New Roman" w:cs="Times New Roman" w:ascii="Times New Roman" w:hAnsi="Times New Roman"/>
          <w:color w:val="000000"/>
          <w:sz w:val="24"/>
          <w:szCs w:val="24"/>
          <w:lang w:val="de-DE" w:eastAsia="tr-TR"/>
        </w:rPr>
        <w:t xml:space="preserve">da çok yönlüdür. Kur'ân üzerinde yapacağımız bu ve benzeri çalışmalara bugün her günden daha çok ihtiyacımız vardır. Kur'ân bu aylarda nazil olmaya başladığına göre ibadet bilinci içinde Kur'ân üzerinde metodlu çalışmalara öncelik vermeliyiz.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de-DE" w:eastAsia="tr-TR"/>
        </w:rPr>
        <w:t xml:space="preserve">3- Nafile ibadetleri Çoğaltma ; İbadetleri arttırmada şöyle bir yol izlenebilir.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de-DE" w:eastAsia="tr-TR"/>
        </w:rPr>
        <w:t>Evvela,</w:t>
      </w:r>
      <w:r>
        <w:rPr>
          <w:rFonts w:eastAsia="Times New Roman" w:cs="Times New Roman" w:ascii="Times New Roman" w:hAnsi="Times New Roman"/>
          <w:color w:val="000000"/>
          <w:sz w:val="24"/>
          <w:szCs w:val="24"/>
          <w:lang w:val="de-DE" w:eastAsia="tr-TR"/>
        </w:rPr>
        <w:t xml:space="preserve"> farz olan namaz ve oruçların vaktinde edalarına önem verilmeli ve kazaya bırakılmamalıdır. Buna rağmen kaza durumu söz konusu olursa ilk fırsatta o yerine getirilmelidir.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de-DE" w:eastAsia="tr-TR"/>
        </w:rPr>
        <w:t>İkinci olarak</w:t>
      </w:r>
      <w:r>
        <w:rPr>
          <w:rFonts w:eastAsia="Times New Roman" w:cs="Times New Roman" w:ascii="Times New Roman" w:hAnsi="Times New Roman"/>
          <w:color w:val="000000"/>
          <w:sz w:val="24"/>
          <w:szCs w:val="24"/>
          <w:lang w:val="de-DE" w:eastAsia="tr-TR"/>
        </w:rPr>
        <w:t xml:space="preserve">, namaz ve oruç ile ilgili kazalar tespit edilmeli ve bir yere not edilerek yavaş yavaş ikmal edilmelidir. sünnetler hariç kazalar ile meşgul olmak daha uygun bir yoldur.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de-DE" w:eastAsia="tr-TR"/>
        </w:rPr>
        <w:t>Üçüncü olarak</w:t>
      </w:r>
      <w:r>
        <w:rPr>
          <w:rFonts w:eastAsia="Times New Roman" w:cs="Times New Roman" w:ascii="Times New Roman" w:hAnsi="Times New Roman"/>
          <w:color w:val="000000"/>
          <w:sz w:val="24"/>
          <w:szCs w:val="24"/>
          <w:lang w:val="de-DE" w:eastAsia="tr-TR"/>
        </w:rPr>
        <w:t xml:space="preserve">; namaz, oruç ve benzeri nafileleri çoğaltmaya itina gösterilmelidir. </w:t>
      </w:r>
    </w:p>
    <w:p>
      <w:pPr>
        <w:pStyle w:val="Normal"/>
        <w:spacing w:lineRule="auto" w:line="240" w:beforeAutospacing="1" w:afterAutospacing="1"/>
        <w:jc w:val="left"/>
        <w:rPr>
          <w:rFonts w:ascii="Times New Roman" w:hAnsi="Times New Roman" w:cs="Times New Roman"/>
          <w:sz w:val="24"/>
          <w:szCs w:val="24"/>
        </w:rPr>
      </w:pPr>
      <w:r>
        <w:rPr>
          <w:rFonts w:eastAsia="Times New Roman" w:cs="Times New Roman" w:ascii="Times New Roman" w:hAnsi="Times New Roman"/>
          <w:b/>
          <w:bCs/>
          <w:color w:val="000000"/>
          <w:sz w:val="24"/>
          <w:szCs w:val="24"/>
          <w:lang w:val="de-DE" w:eastAsia="tr-TR"/>
        </w:rPr>
        <w:t>4- Mali İbadetleri Çoğaltma;</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de-DE" w:eastAsia="tr-TR"/>
        </w:rPr>
        <w:t>Mali ibadetler zekat , fitre ve sadakadan ibaret değildir.Yedirme, içirme, giydirme, borç verme, hayır müesseselerine yardım etme vs</w:t>
      </w:r>
      <w:r>
        <w:rPr>
          <w:rFonts w:eastAsia="Times New Roman" w:cs="Times New Roman" w:ascii="Times New Roman" w:hAnsi="Times New Roman"/>
          <w:color w:val="000000"/>
          <w:sz w:val="24"/>
          <w:szCs w:val="24"/>
          <w:lang w:val="de-DE" w:eastAsia="tr-TR"/>
        </w:rPr>
        <w:t>. gibi infak kapsamına giren her davranış mali ibadetlerden sayılır.</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color w:val="000000"/>
          <w:sz w:val="24"/>
          <w:szCs w:val="24"/>
          <w:lang w:val="en-US" w:eastAsia="tr-TR"/>
        </w:rPr>
        <w:t>Mal konusunda cömert olmayan can konusunda hiç cömert olamaz. Cömert olmayanın da cennette yeri yoktur, işte bu  mubarek gün ve geceler cimrilikten arınmak için birer fırsattır.</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Ali imran suresi 92 ayette:</w:t>
      </w:r>
    </w:p>
    <w:p>
      <w:pPr>
        <w:pStyle w:val="Normal"/>
        <w:spacing w:lineRule="auto" w:line="240" w:beforeAutospacing="1" w:afterAutospacing="1"/>
        <w:jc w:val="right"/>
        <w:rPr>
          <w:rFonts w:ascii="Times New Roman" w:hAnsi="Times New Roman" w:cs="Times New Roman"/>
          <w:sz w:val="24"/>
          <w:szCs w:val="24"/>
        </w:rPr>
      </w:pPr>
      <w:r>
        <w:rPr>
          <w:rFonts w:ascii="Times New Roman" w:hAnsi="Times New Roman" w:eastAsia="Times New Roman" w:cs="Times New Roman"/>
          <w:color w:val="000000"/>
          <w:sz w:val="24"/>
          <w:sz w:val="24"/>
          <w:szCs w:val="24"/>
          <w:rtl w:val="true"/>
          <w:lang w:eastAsia="tr-TR"/>
        </w:rPr>
        <w:t>لَنْ تَنَالُوا الْبِرَّ حَتّى تُنْفِقُوا مِمَّا تُحِبُّونَ وَمَا تُنْفِقُوا مِنْ شَىْءٍ فَاِنَّ اللّهَ بِه عَليمٌ</w:t>
      </w:r>
      <w:r>
        <w:rPr>
          <w:rFonts w:ascii="Times New Roman" w:hAnsi="Times New Roman" w:eastAsia="Times New Roman" w:cs="Times New Roman"/>
          <w:color w:val="000000"/>
          <w:sz w:val="24"/>
          <w:sz w:val="24"/>
          <w:szCs w:val="24"/>
          <w:lang w:eastAsia="tr-TR"/>
        </w:rPr>
        <w:t xml:space="preserve">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Sevdiğiniz şeylerden infak edinceye kadar birre nâil olamazsınız ve her ne şey infak ederseniz şüphe yok ki, Allah Teâlâ hakkıyla bilir"</w:t>
      </w:r>
    </w:p>
    <w:p>
      <w:pPr>
        <w:pStyle w:val="Normal"/>
        <w:spacing w:lineRule="auto" w:line="240" w:beforeAutospacing="1" w:afterAutospacing="1"/>
        <w:jc w:val="left"/>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 xml:space="preserve">5- Hz. Muhammed (s.a.)'i Daha İyi Tanımaya Yönelik Çalışma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color w:val="000000"/>
          <w:sz w:val="24"/>
          <w:szCs w:val="24"/>
          <w:lang w:val="en-US" w:eastAsia="tr-TR"/>
        </w:rPr>
        <w:t xml:space="preserve">Üç aylarda meydana gelen olayların </w:t>
      </w:r>
      <w:r>
        <w:rPr>
          <w:rFonts w:eastAsia="Times New Roman" w:cs="Times New Roman" w:ascii="Times New Roman" w:hAnsi="Times New Roman"/>
          <w:b/>
          <w:bCs/>
          <w:color w:val="000000"/>
          <w:sz w:val="24"/>
          <w:szCs w:val="24"/>
          <w:lang w:val="en-US" w:eastAsia="tr-TR"/>
        </w:rPr>
        <w:t xml:space="preserve">kahramânı sevgili Peygamberimizdir. </w:t>
      </w:r>
      <w:r>
        <w:rPr>
          <w:rFonts w:eastAsia="Times New Roman" w:cs="Times New Roman" w:ascii="Times New Roman" w:hAnsi="Times New Roman"/>
          <w:color w:val="000000"/>
          <w:sz w:val="24"/>
          <w:szCs w:val="24"/>
          <w:lang w:val="en-US" w:eastAsia="tr-TR"/>
        </w:rPr>
        <w:t xml:space="preserve">Mübarek geceler onun hayatında vuku bulan önemli olayların ismi olmuş, yüce kitabımız Kur'ân bu aylarda ona nazil olmuştur. Allah'ın bize örnek insan ve peygamber olarak gönderdiği yine odur. O canlı Kur'ân'dır. O bizim için iman, İslâm, hayat ve cennettir. Onu tanımadan, bilmeden, öğrenmeden, gönlümüze ve önümüze koymadan İslâm'ı ve Kurân'ı tanımak ve yaşamak mümkün olmadığı gibi, ona tabi olup uymadan da Allah sevgisine ermek imkansızdır.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color w:val="000000"/>
          <w:sz w:val="24"/>
          <w:szCs w:val="24"/>
          <w:lang w:val="en-US" w:eastAsia="tr-TR"/>
        </w:rPr>
        <w:t>Hz. Muhammed (s.a.)</w:t>
      </w:r>
      <w:r>
        <w:rPr>
          <w:rFonts w:eastAsia="Times New Roman" w:cs="Times New Roman" w:ascii="Times New Roman" w:hAnsi="Times New Roman"/>
          <w:b/>
          <w:bCs/>
          <w:color w:val="000000"/>
          <w:sz w:val="24"/>
          <w:szCs w:val="24"/>
          <w:lang w:val="en-US" w:eastAsia="tr-TR"/>
        </w:rPr>
        <w:t xml:space="preserve"> peygamberlikte zirve, insanlıkta modeldir. </w:t>
      </w:r>
      <w:r>
        <w:rPr>
          <w:rFonts w:eastAsia="Times New Roman" w:cs="Times New Roman" w:ascii="Times New Roman" w:hAnsi="Times New Roman"/>
          <w:color w:val="000000"/>
          <w:sz w:val="24"/>
          <w:szCs w:val="24"/>
          <w:lang w:val="en-US" w:eastAsia="tr-TR"/>
        </w:rPr>
        <w:t>Onun yirmi üç yıllık peygamberlik hayatı ana çizgileriyle, hatta kronolojik olarak detaya varan yönleriyle bilinmeden ne huzur ne de felahtan bahsedilemez. Bu nedenle örnek ve önderimizi en iyi bir şekilde tanımak en güzel ibadettir.</w:t>
      </w:r>
    </w:p>
    <w:p>
      <w:pPr>
        <w:pStyle w:val="Normal"/>
        <w:spacing w:lineRule="auto" w:line="240" w:beforeAutospacing="1" w:afterAutospacing="1"/>
        <w:jc w:val="left"/>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 xml:space="preserve">6- Kazanılanları Kaybetmeme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color w:val="000000"/>
          <w:sz w:val="24"/>
          <w:szCs w:val="24"/>
          <w:lang w:val="en-US" w:eastAsia="tr-TR"/>
        </w:rPr>
        <w:t>Bazı işler zamanla veya sayısal olarak da belirli olabilir. Ama kulluk böyle değildir. O devamlı ve hayatla sınırlıdır. Bu gerçeği yüce Rabbimiz şöyle ifade etmektedir.</w:t>
      </w:r>
    </w:p>
    <w:p>
      <w:pPr>
        <w:pStyle w:val="Normal"/>
        <w:spacing w:lineRule="auto" w:line="240" w:beforeAutospacing="1" w:afterAutospacing="1"/>
        <w:jc w:val="right"/>
        <w:rPr>
          <w:rFonts w:ascii="Times New Roman" w:hAnsi="Times New Roman" w:cs="Times New Roman"/>
          <w:sz w:val="24"/>
          <w:szCs w:val="24"/>
        </w:rPr>
      </w:pPr>
      <w:r>
        <w:rPr>
          <w:rFonts w:ascii="Times New Roman" w:hAnsi="Times New Roman" w:eastAsia="Times New Roman" w:cs="Times New Roman"/>
          <w:b/>
          <w:b/>
          <w:bCs/>
          <w:color w:val="000000"/>
          <w:sz w:val="24"/>
          <w:sz w:val="24"/>
          <w:szCs w:val="24"/>
          <w:rtl w:val="true"/>
          <w:lang w:eastAsia="tr-TR"/>
        </w:rPr>
        <w:t>وَاعْبُدْ رَبَّكَ حَتّى يَاْتِيَكَ الْيَقينُ</w:t>
      </w:r>
      <w:r>
        <w:rPr>
          <w:rFonts w:ascii="Times New Roman" w:hAnsi="Times New Roman" w:eastAsia="Times New Roman" w:cs="Times New Roman"/>
          <w:b/>
          <w:b/>
          <w:bCs/>
          <w:color w:val="000000"/>
          <w:sz w:val="24"/>
          <w:sz w:val="24"/>
          <w:szCs w:val="24"/>
          <w:lang w:eastAsia="tr-TR"/>
        </w:rPr>
        <w:t xml:space="preserve"> </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 xml:space="preserve">"Ölüm gelinceye kadar Rabbına ibadet(e devam) et." ( </w:t>
      </w:r>
      <w:r>
        <w:rPr>
          <w:rFonts w:eastAsia="Times New Roman" w:cs="Times New Roman" w:ascii="Times New Roman" w:hAnsi="Times New Roman"/>
          <w:b/>
          <w:bCs/>
          <w:color w:val="000000"/>
          <w:sz w:val="24"/>
          <w:szCs w:val="24"/>
          <w:lang w:eastAsia="tr-TR"/>
        </w:rPr>
        <w:t>Hicr suresi 99)</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color w:val="000000"/>
          <w:sz w:val="24"/>
          <w:szCs w:val="24"/>
          <w:lang w:val="en-US" w:eastAsia="tr-TR"/>
        </w:rPr>
        <w:t>Bu ayet ibadette, başka bir deyimle kullukta devamlı olmayı vurgulamaktadır. Buradaki temel ilke kulluk (ibadet)'te devamlılıktır. Bu ilke Efendimizin diliyle şöyle ortaya konur:</w:t>
      </w:r>
    </w:p>
    <w:p>
      <w:pPr>
        <w:pStyle w:val="Normal"/>
        <w:spacing w:lineRule="auto" w:line="240" w:beforeAutospacing="1" w:afterAutospacing="1"/>
        <w:jc w:val="right"/>
        <w:rPr>
          <w:rFonts w:ascii="Times New Roman" w:hAnsi="Times New Roman" w:cs="Times New Roman"/>
          <w:sz w:val="24"/>
          <w:szCs w:val="24"/>
        </w:rPr>
      </w:pPr>
      <w:r>
        <w:rPr>
          <w:rFonts w:ascii="Times New Roman" w:hAnsi="Times New Roman" w:eastAsia="Times New Roman" w:cs="Times New Roman"/>
          <w:b/>
          <w:b/>
          <w:bCs/>
          <w:color w:val="000000"/>
          <w:sz w:val="24"/>
          <w:sz w:val="24"/>
          <w:szCs w:val="24"/>
          <w:rtl w:val="true"/>
          <w:lang w:eastAsia="tr-TR"/>
        </w:rPr>
        <w:t>فَإنَّ خَيْرَ الْعَمَلِ أدْوَمُهُ وَإنْ قَلَّ</w:t>
      </w:r>
      <w:r>
        <w:rPr>
          <w:rFonts w:eastAsia="Times New Roman" w:cs="Times New Roman" w:ascii="Times New Roman" w:hAnsi="Times New Roman"/>
          <w:b/>
          <w:bCs/>
          <w:color w:val="000000"/>
          <w:sz w:val="24"/>
          <w:szCs w:val="24"/>
          <w:lang w:eastAsia="tr-TR"/>
        </w:rPr>
        <w:t xml:space="preserve">.  </w:t>
      </w:r>
      <w:r>
        <w:rPr>
          <w:rFonts w:eastAsia="Times New Roman" w:cs="Times New Roman" w:ascii="Times New Roman" w:hAnsi="Times New Roman"/>
          <w:b/>
          <w:bCs/>
          <w:color w:val="000000"/>
          <w:sz w:val="24"/>
          <w:szCs w:val="24"/>
          <w:lang w:val="en-US" w:eastAsia="tr-TR"/>
        </w:rPr>
        <w:t>"Amellerin en sevimli olanı az da olsa devamlı yapılanıdır."</w:t>
      </w:r>
    </w:p>
    <w:p>
      <w:pPr>
        <w:pStyle w:val="Normal"/>
        <w:spacing w:lineRule="auto" w:line="240" w:beforeAutospacing="1" w:afterAutospacing="1"/>
        <w:jc w:val="both"/>
        <w:rPr>
          <w:rFonts w:ascii="Times New Roman" w:hAnsi="Times New Roman" w:cs="Times New Roman"/>
          <w:sz w:val="24"/>
          <w:szCs w:val="24"/>
        </w:rPr>
      </w:pPr>
      <w:r>
        <w:rPr>
          <w:rFonts w:eastAsia="Times New Roman" w:cs="Times New Roman" w:ascii="Times New Roman" w:hAnsi="Times New Roman"/>
          <w:color w:val="000000"/>
          <w:sz w:val="24"/>
          <w:szCs w:val="24"/>
          <w:lang w:val="en-US" w:eastAsia="tr-TR"/>
        </w:rPr>
        <w:t>İbadetlerde devamlılık ilkesine bağlı kalmak iman, irade mümkündür. Nimete ermek, nimetle sürekli kalmak değildir. Kaybetmemek için bir takım sebeplere riayet edilir. Buna rağmen nimette kalmak da yine O' nun iznine bağlıdır.</w:t>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7- Kendimiz için insanlık için dua edelim.</w:t>
      </w:r>
    </w:p>
    <w:p>
      <w:pPr>
        <w:pStyle w:val="Normal"/>
        <w:spacing w:lineRule="auto" w:line="240" w:before="0" w:after="0"/>
        <w:jc w:val="both"/>
        <w:rPr>
          <w:rFonts w:ascii="Times New Roman" w:hAnsi="Times New Roman" w:eastAsia="Times New Roman" w:cs="Times New Roman"/>
          <w:b/>
          <w:b/>
          <w:bCs/>
          <w:color w:val="000000"/>
          <w:sz w:val="24"/>
          <w:szCs w:val="24"/>
          <w:lang w:val="en-US" w:eastAsia="tr-TR"/>
        </w:rPr>
      </w:pPr>
      <w:r>
        <w:rPr>
          <w:rFonts w:eastAsia="Times New Roman" w:cs="Times New Roman" w:ascii="Times New Roman" w:hAnsi="Times New Roman"/>
          <w:b/>
          <w:bCs/>
          <w:color w:val="000000"/>
          <w:sz w:val="24"/>
          <w:szCs w:val="24"/>
          <w:lang w:val="en-US"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 xml:space="preserve">8- Akrabaları arayalım,hastaları ziyaret edelim. </w:t>
      </w:r>
    </w:p>
    <w:p>
      <w:pPr>
        <w:pStyle w:val="Normal"/>
        <w:spacing w:lineRule="auto" w:line="240" w:before="0" w:after="0"/>
        <w:jc w:val="both"/>
        <w:rPr>
          <w:rFonts w:ascii="Times New Roman" w:hAnsi="Times New Roman" w:eastAsia="Times New Roman" w:cs="Times New Roman"/>
          <w:b/>
          <w:b/>
          <w:bCs/>
          <w:color w:val="000000"/>
          <w:sz w:val="24"/>
          <w:szCs w:val="24"/>
          <w:lang w:val="en-US" w:eastAsia="tr-TR"/>
        </w:rPr>
      </w:pPr>
      <w:r>
        <w:rPr>
          <w:rFonts w:eastAsia="Times New Roman" w:cs="Times New Roman" w:ascii="Times New Roman" w:hAnsi="Times New Roman"/>
          <w:b/>
          <w:bCs/>
          <w:color w:val="000000"/>
          <w:sz w:val="24"/>
          <w:szCs w:val="24"/>
          <w:lang w:val="en-US"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9- Küslüklere, kırgınlıklara bir son verelim.</w:t>
      </w:r>
    </w:p>
    <w:p>
      <w:pPr>
        <w:pStyle w:val="Normal"/>
        <w:spacing w:lineRule="auto" w:line="240" w:before="0" w:after="0"/>
        <w:jc w:val="both"/>
        <w:rPr>
          <w:rFonts w:ascii="Times New Roman" w:hAnsi="Times New Roman" w:eastAsia="Times New Roman" w:cs="Times New Roman"/>
          <w:color w:val="000000"/>
          <w:sz w:val="24"/>
          <w:szCs w:val="24"/>
          <w:lang w:val="en-US" w:eastAsia="tr-TR"/>
        </w:rPr>
      </w:pPr>
      <w:r>
        <w:rPr>
          <w:rFonts w:eastAsia="Times New Roman" w:cs="Times New Roman" w:ascii="Times New Roman" w:hAnsi="Times New Roman"/>
          <w:color w:val="000000"/>
          <w:sz w:val="24"/>
          <w:szCs w:val="24"/>
          <w:lang w:val="en-US"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10- Yaklaşmakta olan rahmet ve mağfiret ayı olan Ramazan-I şerif ayında affolunanlardan olabilme hedefini kendimize çizelim ve bu yolda taviz vermeden gitmeye niyet edelim.</w:t>
      </w:r>
    </w:p>
    <w:p>
      <w:pPr>
        <w:pStyle w:val="Normal"/>
        <w:spacing w:lineRule="auto" w:line="240" w:before="0" w:after="0"/>
        <w:jc w:val="both"/>
        <w:rPr>
          <w:rFonts w:ascii="Times New Roman" w:hAnsi="Times New Roman" w:eastAsia="Times New Roman" w:cs="Times New Roman"/>
          <w:b/>
          <w:b/>
          <w:bCs/>
          <w:color w:val="000000"/>
          <w:sz w:val="24"/>
          <w:szCs w:val="24"/>
          <w:lang w:val="en-US" w:eastAsia="tr-TR"/>
        </w:rPr>
      </w:pPr>
      <w:r>
        <w:rPr>
          <w:rFonts w:eastAsia="Times New Roman" w:cs="Times New Roman" w:ascii="Times New Roman" w:hAnsi="Times New Roman"/>
          <w:b/>
          <w:bCs/>
          <w:color w:val="000000"/>
          <w:sz w:val="24"/>
          <w:szCs w:val="24"/>
          <w:lang w:val="en-US"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11- Madden yanlarında olmaya gayret ettiğimiz filistinli kardeşlerimiz dularımızda nutmayalım.</w:t>
      </w:r>
    </w:p>
    <w:p>
      <w:pPr>
        <w:pStyle w:val="Normal"/>
        <w:spacing w:lineRule="auto" w:line="240" w:before="0" w:after="0"/>
        <w:jc w:val="both"/>
        <w:rPr>
          <w:rFonts w:ascii="Times New Roman" w:hAnsi="Times New Roman" w:eastAsia="Times New Roman" w:cs="Times New Roman"/>
          <w:b/>
          <w:b/>
          <w:bCs/>
          <w:color w:val="000000"/>
          <w:sz w:val="24"/>
          <w:szCs w:val="24"/>
          <w:lang w:val="en-US" w:eastAsia="tr-TR"/>
        </w:rPr>
      </w:pPr>
      <w:r>
        <w:rPr>
          <w:rFonts w:eastAsia="Times New Roman" w:cs="Times New Roman" w:ascii="Times New Roman" w:hAnsi="Times New Roman"/>
          <w:b/>
          <w:bCs/>
          <w:color w:val="000000"/>
          <w:sz w:val="24"/>
          <w:szCs w:val="24"/>
          <w:lang w:val="en-US"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12- Zalime ve zulme asla rıza göstermeyelim.</w:t>
      </w:r>
    </w:p>
    <w:p>
      <w:pPr>
        <w:pStyle w:val="Normal"/>
        <w:spacing w:lineRule="auto" w:line="240" w:before="0" w:after="0"/>
        <w:jc w:val="both"/>
        <w:rPr>
          <w:rFonts w:ascii="Times New Roman" w:hAnsi="Times New Roman" w:eastAsia="Times New Roman" w:cs="Times New Roman"/>
          <w:b/>
          <w:b/>
          <w:bCs/>
          <w:color w:val="000000"/>
          <w:sz w:val="24"/>
          <w:szCs w:val="24"/>
          <w:lang w:val="en-US" w:eastAsia="tr-TR"/>
        </w:rPr>
      </w:pPr>
      <w:r>
        <w:rPr>
          <w:rFonts w:eastAsia="Times New Roman" w:cs="Times New Roman" w:ascii="Times New Roman" w:hAnsi="Times New Roman"/>
          <w:b/>
          <w:bCs/>
          <w:color w:val="000000"/>
          <w:sz w:val="24"/>
          <w:szCs w:val="24"/>
          <w:lang w:val="en-US"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b/>
          <w:bCs/>
          <w:color w:val="000000"/>
          <w:sz w:val="24"/>
          <w:szCs w:val="24"/>
          <w:lang w:val="en-US" w:eastAsia="tr-TR"/>
        </w:rPr>
        <w:t>13- Zalimin yanında yer almaktan ictinab edelim.</w:t>
      </w:r>
    </w:p>
    <w:p>
      <w:pPr>
        <w:pStyle w:val="Normal"/>
        <w:spacing w:lineRule="auto" w:line="240" w:before="0" w:after="0"/>
        <w:jc w:val="left"/>
        <w:rPr>
          <w:rFonts w:ascii="Times New Roman" w:hAnsi="Times New Roman" w:eastAsia="Times New Roman" w:cs="Times New Roman"/>
          <w:color w:val="000000"/>
          <w:sz w:val="24"/>
          <w:szCs w:val="24"/>
          <w:lang w:val="en-US" w:eastAsia="tr-TR"/>
        </w:rPr>
      </w:pPr>
      <w:r>
        <w:rPr>
          <w:rFonts w:eastAsia="Times New Roman" w:cs="Times New Roman" w:ascii="Times New Roman" w:hAnsi="Times New Roman"/>
          <w:color w:val="000000"/>
          <w:sz w:val="24"/>
          <w:szCs w:val="24"/>
          <w:lang w:val="en-US" w:eastAsia="tr-TR"/>
        </w:rPr>
      </w:r>
    </w:p>
    <w:p>
      <w:pPr>
        <w:pStyle w:val="Normal"/>
        <w:spacing w:lineRule="auto" w:line="240" w:before="0" w:after="0"/>
        <w:jc w:val="both"/>
        <w:rPr>
          <w:rFonts w:ascii="Times New Roman" w:hAnsi="Times New Roman" w:cs="Times New Roman"/>
          <w:sz w:val="24"/>
          <w:szCs w:val="24"/>
        </w:rPr>
      </w:pPr>
      <w:r>
        <w:rPr>
          <w:rFonts w:eastAsia="Times New Roman" w:cs="Times New Roman" w:ascii="Times New Roman" w:hAnsi="Times New Roman"/>
          <w:color w:val="000000"/>
          <w:sz w:val="24"/>
          <w:szCs w:val="24"/>
          <w:lang w:val="en-US" w:eastAsia="tr-TR"/>
        </w:rPr>
        <w:t>Cenab-I Hak cümlemizi korktuklarımızdan emin, umduklarımıza nail eylesin. Küçüklüğümüzden bu yana hatırımızda olan, olmayan, bilerek, bilmeyerek işlediğimiz günahlarımızı Rabbimiz affeylesin. Günümüz vaktimiz hayırlı mübarek olsun…</w:t>
      </w:r>
      <w:r>
        <w:rPr>
          <w:rFonts w:eastAsia="Times New Roman" w:cs="Times New Roman" w:ascii="Times New Roman" w:hAnsi="Times New Roman"/>
          <w:color w:val="000000"/>
          <w:sz w:val="24"/>
          <w:szCs w:val="24"/>
          <w:lang w:eastAsia="tr-TR"/>
        </w:rPr>
        <w:t xml:space="preserve">                                                                  </w:t>
      </w:r>
    </w:p>
    <w:p>
      <w:pPr>
        <w:pStyle w:val="Normal"/>
        <w:spacing w:lineRule="auto" w:line="240" w:beforeAutospacing="1" w:afterAutospacing="1"/>
        <w:rPr>
          <w:rFonts w:eastAsia="Times New Roman"/>
          <w:color w:val="FF0000"/>
          <w:lang w:eastAsia="tr-TR"/>
        </w:rPr>
      </w:pPr>
      <w:r>
        <w:rPr>
          <w:rFonts w:cs="Times New Roman" w:ascii="Times New Roman" w:hAnsi="Times New Roman"/>
          <w:sz w:val="24"/>
          <w:szCs w:val="24"/>
        </w:rPr>
      </w:r>
    </w:p>
    <w:sectPr>
      <w:footnotePr>
        <w:numFmt w:val="decimal"/>
      </w:footnote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rmal"/>
        <w:spacing w:before="0" w:after="200"/>
        <w:rPr>
          <w:rFonts w:ascii="Calibri" w:hAnsi="Calibri" w:cs="Arial"/>
        </w:rPr>
      </w:pPr>
      <w:r>
        <w:rPr>
          <w:rStyle w:val="DipnotKarakterleri"/>
        </w:rPr>
        <w:footnoteRef/>
      </w: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DipnotKarakterleri">
    <w:name w:val="Dipnot Karakterleri"/>
    <w:qFormat/>
    <w:rPr/>
  </w:style>
  <w:style w:type="character" w:styleId="DipnotSabitleyicisi">
    <w:name w:val="Dipnot Sabitleyicisi"/>
    <w:rPr>
      <w:vertAlign w:val="superscript"/>
    </w:rPr>
  </w:style>
  <w:style w:type="character" w:styleId="SonnotSabitleyicisi">
    <w:name w:val="Sonnot Sabitleyicisi"/>
    <w:rPr>
      <w:vertAlign w:val="superscript"/>
    </w:rPr>
  </w:style>
  <w:style w:type="character" w:styleId="SonnotKarakterleri">
    <w:name w:val="Sonnot Karakterleri"/>
    <w:qFormat/>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lang w:val="zxx" w:eastAsia="zxx" w:bidi="zxx"/>
    </w:rPr>
  </w:style>
  <w:style w:type="paragraph" w:styleId="Dipnot">
    <w:name w:val="Footnote Text"/>
    <w:basedOn w:val="Normal"/>
    <w:pP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Application>LibreOffice/7.2.4.1$Linux_X86_64 LibreOffice_project/27d75539669ac387bb498e35313b970b7fe9c4f9</Application>
  <AppVersion>15.0000</AppVersion>
  <Pages>6</Pages>
  <Words>2037</Words>
  <Characters>12315</Characters>
  <CharactersWithSpaces>14412</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2024-02-21T13:58:00Z</dcterms:created>
  <dc:creator>Ulu Camii Marche-en-Famenne</dc:creator>
  <dc:description/>
  <dc:language>tr-TR</dc:language>
  <cp:lastModifiedBy>Ulu Camii Marche-en-Famenne</cp:lastModifiedBy>
  <dcterms:modified xsi:type="dcterms:W3CDTF">2024-02-22T09:37:51Z</dcterms:modified>
  <cp:revision>9</cp:revision>
  <dc:subject/>
  <dc:title>Günahlardan Arınma: Berat Gecesi</dc:title>
  <cp:keywords/>
  <cp:category/>
  <dc:identifier/>
</cp:coreProperties>
</file>

<file path=docProps/custom.xml><?xml version="1.0" encoding="utf-8"?>
<Properties xmlns="http://schemas.openxmlformats.org/officeDocument/2006/custom-properties" xmlns:vt="http://schemas.openxmlformats.org/officeDocument/2006/docPropsVTypes"/>
</file>