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630838" w14:textId="77777777" w:rsidR="00333B11" w:rsidRPr="007C5E14" w:rsidRDefault="00383FEB">
      <w:pPr>
        <w:spacing w:after="120"/>
        <w:jc w:val="center"/>
        <w:rPr>
          <w:rFonts w:asciiTheme="majorBidi" w:hAnsiTheme="majorBidi" w:cstheme="majorBidi"/>
          <w:b/>
          <w:bCs/>
          <w:sz w:val="24"/>
          <w:szCs w:val="24"/>
        </w:rPr>
      </w:pPr>
      <w:r w:rsidRPr="007C5E14">
        <w:rPr>
          <w:rFonts w:asciiTheme="majorBidi" w:hAnsiTheme="majorBidi" w:cstheme="majorBidi"/>
          <w:b/>
          <w:bCs/>
          <w:sz w:val="24"/>
          <w:szCs w:val="24"/>
        </w:rPr>
        <w:t>GENÇLİK: AHİRETTE SORULACAK BİR NİMET</w:t>
      </w:r>
    </w:p>
    <w:p w14:paraId="4B630839" w14:textId="77777777" w:rsidR="00333B11" w:rsidRPr="007C5E14" w:rsidRDefault="00383FEB">
      <w:pPr>
        <w:spacing w:after="0" w:line="276" w:lineRule="auto"/>
        <w:ind w:firstLine="708"/>
        <w:jc w:val="both"/>
        <w:rPr>
          <w:rFonts w:asciiTheme="majorBidi" w:eastAsia="Times New Roman" w:hAnsiTheme="majorBidi" w:cstheme="majorBidi"/>
          <w:b/>
          <w:bCs/>
          <w:sz w:val="24"/>
          <w:szCs w:val="24"/>
          <w:lang w:eastAsia="tr-TR"/>
        </w:rPr>
      </w:pPr>
      <w:r w:rsidRPr="007C5E14">
        <w:rPr>
          <w:rFonts w:asciiTheme="majorBidi" w:eastAsia="Times New Roman" w:hAnsiTheme="majorBidi" w:cstheme="majorBidi"/>
          <w:b/>
          <w:bCs/>
          <w:sz w:val="24"/>
          <w:szCs w:val="24"/>
          <w:lang w:eastAsia="tr-TR"/>
        </w:rPr>
        <w:t>GİRİŞ</w:t>
      </w:r>
    </w:p>
    <w:p w14:paraId="4B63083A" w14:textId="77777777" w:rsidR="00333B11" w:rsidRPr="007C5E14" w:rsidRDefault="00383FEB">
      <w:pPr>
        <w:spacing w:after="120"/>
        <w:ind w:firstLine="567"/>
        <w:jc w:val="both"/>
        <w:rPr>
          <w:rFonts w:asciiTheme="majorBidi" w:eastAsia="Times New Roman" w:hAnsiTheme="majorBidi" w:cstheme="majorBidi"/>
          <w:color w:val="000000"/>
          <w:sz w:val="24"/>
          <w:szCs w:val="24"/>
          <w:lang w:eastAsia="tr-TR"/>
        </w:rPr>
      </w:pPr>
      <w:r w:rsidRPr="007C5E14">
        <w:rPr>
          <w:rFonts w:asciiTheme="majorBidi" w:eastAsia="Times New Roman" w:hAnsiTheme="majorBidi" w:cstheme="majorBidi"/>
          <w:sz w:val="24"/>
          <w:szCs w:val="24"/>
          <w:lang w:eastAsia="tr-TR"/>
        </w:rPr>
        <w:t>Doğumla başlayıp ölümle sonlanan insan hayatının en önemli dönemlerinden bir tanesi gençliktir.</w:t>
      </w:r>
      <w:r w:rsidRPr="007C5E14">
        <w:rPr>
          <w:rFonts w:asciiTheme="majorBidi" w:eastAsia="Times New Roman" w:hAnsiTheme="majorBidi" w:cstheme="majorBidi"/>
          <w:color w:val="000000"/>
          <w:sz w:val="24"/>
          <w:szCs w:val="24"/>
          <w:lang w:eastAsia="tr-TR"/>
        </w:rPr>
        <w:t xml:space="preserve"> Gençlik, insan hayatının dönüm noktası olan, hayatî kararların alındığı, sorumlulukların yüklenildiği, bereketli, diğer taraftan farklı duyguların yaşandığı bir geçiş dönemidir. İnsana verilen en güzel nimetlerden bir tanesi olan gençliğin değeri, pek çok insan tarafından bilinmez. </w:t>
      </w:r>
      <w:r w:rsidRPr="007C5E14">
        <w:rPr>
          <w:rFonts w:asciiTheme="majorBidi" w:eastAsia="Times New Roman" w:hAnsiTheme="majorBidi" w:cstheme="majorBidi"/>
          <w:sz w:val="24"/>
          <w:szCs w:val="24"/>
          <w:lang w:eastAsia="tr-TR"/>
        </w:rPr>
        <w:t>Allah Resulü (s.a.s.) şu hadis-i şerifte insanların ihmal ettiği, kıymet vermediği beş hususa dikkat çekmişti:</w:t>
      </w:r>
    </w:p>
    <w:p w14:paraId="4B63083B" w14:textId="77777777" w:rsidR="00333B11" w:rsidRPr="007C5E14" w:rsidRDefault="00383FEB">
      <w:pPr>
        <w:spacing w:after="120" w:line="276" w:lineRule="auto"/>
        <w:jc w:val="right"/>
        <w:rPr>
          <w:rFonts w:asciiTheme="majorBidi" w:eastAsia="Times New Roman" w:hAnsiTheme="majorBidi" w:cstheme="majorBidi"/>
          <w:sz w:val="24"/>
          <w:szCs w:val="24"/>
          <w:lang w:eastAsia="tr-TR"/>
        </w:rPr>
      </w:pPr>
      <w:r w:rsidRPr="007C5E14">
        <w:rPr>
          <w:rFonts w:asciiTheme="majorBidi" w:eastAsia="Times New Roman" w:hAnsiTheme="majorBidi" w:cstheme="majorBidi"/>
          <w:b/>
          <w:bCs/>
          <w:sz w:val="36"/>
          <w:szCs w:val="36"/>
          <w:rtl/>
          <w:lang w:eastAsia="tr-TR"/>
        </w:rPr>
        <w:t xml:space="preserve">اغْتَنِمْ خَمْسًا قَبْلَ </w:t>
      </w:r>
      <w:proofErr w:type="gramStart"/>
      <w:r w:rsidRPr="007C5E14">
        <w:rPr>
          <w:rFonts w:asciiTheme="majorBidi" w:eastAsia="Times New Roman" w:hAnsiTheme="majorBidi" w:cstheme="majorBidi"/>
          <w:b/>
          <w:bCs/>
          <w:sz w:val="36"/>
          <w:szCs w:val="36"/>
          <w:rtl/>
          <w:lang w:eastAsia="tr-TR"/>
        </w:rPr>
        <w:t>خَمْسٍ :</w:t>
      </w:r>
      <w:proofErr w:type="gramEnd"/>
      <w:r w:rsidRPr="007C5E14">
        <w:rPr>
          <w:rFonts w:asciiTheme="majorBidi" w:eastAsia="Times New Roman" w:hAnsiTheme="majorBidi" w:cstheme="majorBidi"/>
          <w:b/>
          <w:bCs/>
          <w:sz w:val="36"/>
          <w:szCs w:val="36"/>
          <w:rtl/>
          <w:lang w:eastAsia="tr-TR"/>
        </w:rPr>
        <w:t xml:space="preserve"> شَبَابَكَ قَبْلَ هَرَمِكَ ، وَصِحَّتَكَ قَبْلَ سَقَمِكَ ، وَغِنَاكَ قَبْلَ فَقْرِكَ ، وَفَرَاغَكَ قَبْلَ شُغْلِكَ ، وَحَيَاتَكَ قَبْلَ مَوْتِكَ</w:t>
      </w:r>
    </w:p>
    <w:p w14:paraId="4B63083C" w14:textId="77777777" w:rsidR="00333B11" w:rsidRPr="007C5E14" w:rsidRDefault="00383FEB">
      <w:pPr>
        <w:spacing w:after="0" w:line="276" w:lineRule="auto"/>
        <w:jc w:val="both"/>
        <w:rPr>
          <w:rFonts w:asciiTheme="majorBidi" w:eastAsia="Times New Roman" w:hAnsiTheme="majorBidi" w:cstheme="majorBidi"/>
          <w:b/>
          <w:bCs/>
          <w:sz w:val="24"/>
          <w:szCs w:val="24"/>
          <w:lang w:eastAsia="tr-TR"/>
        </w:rPr>
      </w:pPr>
      <w:r w:rsidRPr="007C5E14">
        <w:rPr>
          <w:rFonts w:asciiTheme="majorBidi" w:eastAsia="Times New Roman" w:hAnsiTheme="majorBidi" w:cstheme="majorBidi"/>
          <w:b/>
          <w:bCs/>
          <w:sz w:val="24"/>
          <w:szCs w:val="24"/>
          <w:lang w:eastAsia="tr-TR"/>
        </w:rPr>
        <w:t xml:space="preserve"> “Beş şey gelmeden önce beş şeyi ganimet/kıymet bil: </w:t>
      </w:r>
    </w:p>
    <w:p w14:paraId="4B63083D" w14:textId="77777777" w:rsidR="00333B11" w:rsidRPr="007C5E14" w:rsidRDefault="00383FEB">
      <w:pPr>
        <w:spacing w:after="0" w:line="276" w:lineRule="auto"/>
        <w:jc w:val="both"/>
        <w:rPr>
          <w:rFonts w:asciiTheme="majorBidi" w:eastAsia="Times New Roman" w:hAnsiTheme="majorBidi" w:cstheme="majorBidi"/>
          <w:b/>
          <w:bCs/>
          <w:sz w:val="24"/>
          <w:szCs w:val="24"/>
          <w:lang w:eastAsia="tr-TR"/>
        </w:rPr>
      </w:pPr>
      <w:r w:rsidRPr="007C5E14">
        <w:rPr>
          <w:rFonts w:asciiTheme="majorBidi" w:eastAsia="Times New Roman" w:hAnsiTheme="majorBidi" w:cstheme="majorBidi"/>
          <w:b/>
          <w:bCs/>
          <w:sz w:val="24"/>
          <w:szCs w:val="24"/>
          <w:lang w:eastAsia="tr-TR"/>
        </w:rPr>
        <w:t>1-İhtiyarlığından önce gençliğini,</w:t>
      </w:r>
    </w:p>
    <w:p w14:paraId="4B63083E" w14:textId="77777777" w:rsidR="00333B11" w:rsidRPr="007C5E14" w:rsidRDefault="00383FEB">
      <w:pPr>
        <w:spacing w:after="0" w:line="276" w:lineRule="auto"/>
        <w:jc w:val="both"/>
        <w:rPr>
          <w:rFonts w:asciiTheme="majorBidi" w:eastAsia="Times New Roman" w:hAnsiTheme="majorBidi" w:cstheme="majorBidi"/>
          <w:b/>
          <w:bCs/>
          <w:sz w:val="24"/>
          <w:szCs w:val="24"/>
          <w:lang w:eastAsia="tr-TR"/>
        </w:rPr>
      </w:pPr>
      <w:r w:rsidRPr="007C5E14">
        <w:rPr>
          <w:rFonts w:asciiTheme="majorBidi" w:eastAsia="Times New Roman" w:hAnsiTheme="majorBidi" w:cstheme="majorBidi"/>
          <w:b/>
          <w:bCs/>
          <w:sz w:val="24"/>
          <w:szCs w:val="24"/>
          <w:lang w:eastAsia="tr-TR"/>
        </w:rPr>
        <w:t>2- Hastalanmadan önce sıhhatini,</w:t>
      </w:r>
    </w:p>
    <w:p w14:paraId="4B63083F" w14:textId="77777777" w:rsidR="00333B11" w:rsidRPr="007C5E14" w:rsidRDefault="00383FEB">
      <w:pPr>
        <w:spacing w:after="0" w:line="276" w:lineRule="auto"/>
        <w:jc w:val="both"/>
        <w:rPr>
          <w:rFonts w:asciiTheme="majorBidi" w:eastAsia="Times New Roman" w:hAnsiTheme="majorBidi" w:cstheme="majorBidi"/>
          <w:b/>
          <w:bCs/>
          <w:sz w:val="24"/>
          <w:szCs w:val="24"/>
          <w:lang w:eastAsia="tr-TR"/>
        </w:rPr>
      </w:pPr>
      <w:r w:rsidRPr="007C5E14">
        <w:rPr>
          <w:rFonts w:asciiTheme="majorBidi" w:eastAsia="Times New Roman" w:hAnsiTheme="majorBidi" w:cstheme="majorBidi"/>
          <w:b/>
          <w:bCs/>
          <w:sz w:val="24"/>
          <w:szCs w:val="24"/>
          <w:lang w:eastAsia="tr-TR"/>
        </w:rPr>
        <w:t>3- Fakirliğinden önce zenginliğini,</w:t>
      </w:r>
    </w:p>
    <w:p w14:paraId="4B630840" w14:textId="77777777" w:rsidR="00333B11" w:rsidRPr="007C5E14" w:rsidRDefault="00383FEB">
      <w:pPr>
        <w:spacing w:after="0" w:line="276" w:lineRule="auto"/>
        <w:jc w:val="both"/>
        <w:rPr>
          <w:rFonts w:asciiTheme="majorBidi" w:eastAsia="Times New Roman" w:hAnsiTheme="majorBidi" w:cstheme="majorBidi"/>
          <w:b/>
          <w:bCs/>
          <w:sz w:val="24"/>
          <w:szCs w:val="24"/>
          <w:lang w:eastAsia="tr-TR"/>
        </w:rPr>
      </w:pPr>
      <w:r w:rsidRPr="007C5E14">
        <w:rPr>
          <w:rFonts w:asciiTheme="majorBidi" w:eastAsia="Times New Roman" w:hAnsiTheme="majorBidi" w:cstheme="majorBidi"/>
          <w:b/>
          <w:bCs/>
          <w:sz w:val="24"/>
          <w:szCs w:val="24"/>
          <w:lang w:eastAsia="tr-TR"/>
        </w:rPr>
        <w:t>4- Meşgul zamanlarından önce boş vakitlerini,</w:t>
      </w:r>
    </w:p>
    <w:p w14:paraId="4B630841" w14:textId="77777777" w:rsidR="00333B11" w:rsidRPr="007C5E14" w:rsidRDefault="00383FEB">
      <w:pPr>
        <w:spacing w:after="120"/>
        <w:rPr>
          <w:rFonts w:asciiTheme="majorBidi" w:eastAsia="Times New Roman" w:hAnsiTheme="majorBidi" w:cstheme="majorBidi"/>
          <w:sz w:val="24"/>
          <w:szCs w:val="24"/>
          <w:lang w:eastAsia="tr-TR"/>
        </w:rPr>
      </w:pPr>
      <w:r w:rsidRPr="007C5E14">
        <w:rPr>
          <w:rFonts w:asciiTheme="majorBidi" w:eastAsia="Times New Roman" w:hAnsiTheme="majorBidi" w:cstheme="majorBidi"/>
          <w:b/>
          <w:bCs/>
          <w:sz w:val="24"/>
          <w:szCs w:val="24"/>
          <w:lang w:eastAsia="tr-TR"/>
        </w:rPr>
        <w:t>5- Ölümünden önce hayatını!”</w:t>
      </w:r>
      <w:r w:rsidRPr="007C5E14">
        <w:rPr>
          <w:rFonts w:asciiTheme="majorBidi" w:eastAsia="Times New Roman" w:hAnsiTheme="majorBidi" w:cstheme="majorBidi"/>
          <w:sz w:val="24"/>
          <w:szCs w:val="24"/>
          <w:lang w:eastAsia="tr-TR"/>
        </w:rPr>
        <w:t xml:space="preserve"> (Buhârî, Rikak, 3; Tirmizî, Zühd, 25) </w:t>
      </w:r>
    </w:p>
    <w:p w14:paraId="4B630842" w14:textId="77777777" w:rsidR="00333B11" w:rsidRPr="007C5E14" w:rsidRDefault="00383FEB">
      <w:pPr>
        <w:spacing w:after="120" w:line="276" w:lineRule="auto"/>
        <w:ind w:firstLine="567"/>
        <w:jc w:val="both"/>
        <w:rPr>
          <w:rFonts w:asciiTheme="majorBidi" w:eastAsia="Times New Roman" w:hAnsiTheme="majorBidi" w:cstheme="majorBidi"/>
          <w:sz w:val="24"/>
          <w:szCs w:val="24"/>
          <w:lang w:eastAsia="tr-TR"/>
        </w:rPr>
      </w:pPr>
      <w:r w:rsidRPr="007C5E14">
        <w:rPr>
          <w:rFonts w:asciiTheme="majorBidi" w:eastAsia="Times New Roman" w:hAnsiTheme="majorBidi" w:cstheme="majorBidi"/>
          <w:sz w:val="24"/>
          <w:szCs w:val="24"/>
          <w:lang w:eastAsia="tr-TR"/>
        </w:rPr>
        <w:t xml:space="preserve">Bir diğer </w:t>
      </w:r>
      <w:r w:rsidRPr="00F8274A">
        <w:rPr>
          <w:rFonts w:asciiTheme="majorBidi" w:eastAsia="Times New Roman" w:hAnsiTheme="majorBidi" w:cstheme="majorBidi"/>
          <w:sz w:val="24"/>
          <w:szCs w:val="24"/>
          <w:lang w:eastAsia="tr-TR"/>
        </w:rPr>
        <w:t>hadis-</w:t>
      </w:r>
      <w:r w:rsidRPr="007C5E14">
        <w:rPr>
          <w:rFonts w:asciiTheme="majorBidi" w:eastAsia="Times New Roman" w:hAnsiTheme="majorBidi" w:cstheme="majorBidi"/>
          <w:sz w:val="24"/>
          <w:szCs w:val="24"/>
          <w:lang w:eastAsia="tr-TR"/>
        </w:rPr>
        <w:t xml:space="preserve">i şerifte herkesin kendi başının derdine düştüğü, kişinin annesinden, babasından, kardeşinden, eşinden, çocuklarından kaçtığı mahşer gününde Allah Teâlâ’nın özel lütfuna mazhar olacak </w:t>
      </w:r>
      <w:proofErr w:type="gramStart"/>
      <w:r w:rsidRPr="007C5E14">
        <w:rPr>
          <w:rFonts w:asciiTheme="majorBidi" w:eastAsia="Times New Roman" w:hAnsiTheme="majorBidi" w:cstheme="majorBidi"/>
          <w:sz w:val="24"/>
          <w:szCs w:val="24"/>
          <w:lang w:eastAsia="tr-TR"/>
        </w:rPr>
        <w:t>yedi</w:t>
      </w:r>
      <w:proofErr w:type="gramEnd"/>
      <w:r w:rsidRPr="007C5E14">
        <w:rPr>
          <w:rFonts w:asciiTheme="majorBidi" w:eastAsia="Times New Roman" w:hAnsiTheme="majorBidi" w:cstheme="majorBidi"/>
          <w:sz w:val="24"/>
          <w:szCs w:val="24"/>
          <w:lang w:eastAsia="tr-TR"/>
        </w:rPr>
        <w:t xml:space="preserve"> sınıf insan sayılır:</w:t>
      </w:r>
    </w:p>
    <w:p w14:paraId="4B630843" w14:textId="77777777" w:rsidR="00333B11" w:rsidRPr="007C5E14" w:rsidRDefault="00383FEB">
      <w:pPr>
        <w:spacing w:after="0" w:line="276" w:lineRule="auto"/>
        <w:ind w:firstLine="567"/>
        <w:jc w:val="right"/>
        <w:rPr>
          <w:rFonts w:asciiTheme="majorBidi" w:eastAsia="Times New Roman" w:hAnsiTheme="majorBidi" w:cstheme="majorBidi"/>
          <w:b/>
          <w:bCs/>
          <w:sz w:val="36"/>
          <w:szCs w:val="36"/>
          <w:lang w:eastAsia="tr-TR"/>
        </w:rPr>
      </w:pPr>
      <w:r w:rsidRPr="007C5E14">
        <w:rPr>
          <w:rFonts w:asciiTheme="majorBidi" w:eastAsia="Times New Roman" w:hAnsiTheme="majorBidi" w:cstheme="majorBidi"/>
          <w:b/>
          <w:bCs/>
          <w:sz w:val="36"/>
          <w:szCs w:val="36"/>
          <w:rtl/>
          <w:lang w:eastAsia="tr-TR"/>
        </w:rPr>
        <w:t>سَبْعَةٌ يُظِلُّهُمْ اللَّهُ فِي ظِلِّهِ يَوْمَ لاَ ظِلَّ إِلاَّ ظِلُّهُ إِمَامٌ عَادِلٌ وَشَابٌّ نَشَأَ فِي عِبَادَةِ رَبِّهِ</w:t>
      </w:r>
    </w:p>
    <w:p w14:paraId="4B630844" w14:textId="77777777" w:rsidR="00333B11" w:rsidRPr="007C5E14" w:rsidRDefault="00383FEB">
      <w:pPr>
        <w:spacing w:after="0" w:line="276" w:lineRule="auto"/>
        <w:ind w:firstLine="567"/>
        <w:jc w:val="both"/>
        <w:rPr>
          <w:rFonts w:asciiTheme="majorBidi" w:eastAsia="Times New Roman" w:hAnsiTheme="majorBidi" w:cstheme="majorBidi"/>
          <w:b/>
          <w:bCs/>
          <w:sz w:val="24"/>
          <w:szCs w:val="24"/>
          <w:lang w:eastAsia="tr-TR"/>
        </w:rPr>
      </w:pPr>
      <w:r w:rsidRPr="007C5E14">
        <w:rPr>
          <w:rFonts w:asciiTheme="majorBidi" w:eastAsia="Times New Roman" w:hAnsiTheme="majorBidi" w:cstheme="majorBidi"/>
          <w:sz w:val="24"/>
          <w:szCs w:val="24"/>
          <w:lang w:eastAsia="tr-TR"/>
        </w:rPr>
        <w:t>“</w:t>
      </w:r>
      <w:r w:rsidRPr="007C5E14">
        <w:rPr>
          <w:rFonts w:asciiTheme="majorBidi" w:eastAsia="Times New Roman" w:hAnsiTheme="majorBidi" w:cstheme="majorBidi"/>
          <w:b/>
          <w:bCs/>
          <w:sz w:val="24"/>
          <w:szCs w:val="24"/>
          <w:lang w:eastAsia="tr-TR"/>
        </w:rPr>
        <w:t>Yedi sınıf insan vardır ki, Allah Teâlâ onları kendi gölgesinden başka gölge olmayan günde, gölgesi altında gölgelendirecektir:</w:t>
      </w:r>
    </w:p>
    <w:p w14:paraId="4B630845" w14:textId="77777777" w:rsidR="00333B11" w:rsidRPr="007C5E14" w:rsidRDefault="00383FEB">
      <w:pPr>
        <w:spacing w:after="0" w:line="276" w:lineRule="auto"/>
        <w:jc w:val="both"/>
        <w:rPr>
          <w:rFonts w:asciiTheme="majorBidi" w:eastAsia="Times New Roman" w:hAnsiTheme="majorBidi" w:cstheme="majorBidi"/>
          <w:sz w:val="24"/>
          <w:szCs w:val="24"/>
          <w:lang w:eastAsia="tr-TR"/>
        </w:rPr>
      </w:pPr>
      <w:r w:rsidRPr="007C5E14">
        <w:rPr>
          <w:rFonts w:asciiTheme="majorBidi" w:eastAsia="Times New Roman" w:hAnsiTheme="majorBidi" w:cstheme="majorBidi"/>
          <w:b/>
          <w:bCs/>
          <w:sz w:val="24"/>
          <w:szCs w:val="24"/>
          <w:lang w:eastAsia="tr-TR"/>
        </w:rPr>
        <w:t>1.Adil yönetici</w:t>
      </w:r>
      <w:r w:rsidRPr="007C5E14">
        <w:rPr>
          <w:rFonts w:asciiTheme="majorBidi" w:eastAsia="Times New Roman" w:hAnsiTheme="majorBidi" w:cstheme="majorBidi"/>
          <w:sz w:val="24"/>
          <w:szCs w:val="24"/>
          <w:lang w:eastAsia="tr-TR"/>
        </w:rPr>
        <w:t xml:space="preserve"> </w:t>
      </w:r>
    </w:p>
    <w:p w14:paraId="4B630846" w14:textId="77777777" w:rsidR="00333B11" w:rsidRPr="007C5E14" w:rsidRDefault="00383FEB">
      <w:pPr>
        <w:spacing w:after="120" w:line="276" w:lineRule="auto"/>
        <w:jc w:val="both"/>
        <w:rPr>
          <w:rFonts w:asciiTheme="majorBidi" w:eastAsia="Times New Roman" w:hAnsiTheme="majorBidi" w:cstheme="majorBidi"/>
          <w:b/>
          <w:bCs/>
          <w:sz w:val="24"/>
          <w:szCs w:val="24"/>
          <w:lang w:eastAsia="tr-TR"/>
        </w:rPr>
      </w:pPr>
      <w:r w:rsidRPr="007C5E14">
        <w:rPr>
          <w:rFonts w:asciiTheme="majorBidi" w:eastAsia="Times New Roman" w:hAnsiTheme="majorBidi" w:cstheme="majorBidi"/>
          <w:b/>
          <w:bCs/>
          <w:sz w:val="24"/>
          <w:szCs w:val="24"/>
          <w:lang w:eastAsia="tr-TR"/>
        </w:rPr>
        <w:t xml:space="preserve">2. Rabbine ibadet içerisinde yetişen genç…” </w:t>
      </w:r>
      <w:r w:rsidRPr="007C5E14">
        <w:rPr>
          <w:rFonts w:asciiTheme="majorBidi" w:eastAsia="Times New Roman" w:hAnsiTheme="majorBidi" w:cstheme="majorBidi"/>
          <w:sz w:val="24"/>
          <w:szCs w:val="24"/>
          <w:lang w:eastAsia="tr-TR"/>
        </w:rPr>
        <w:t xml:space="preserve">(Buhari, Ezan, 36, </w:t>
      </w:r>
      <w:proofErr w:type="gramStart"/>
      <w:r w:rsidRPr="007C5E14">
        <w:rPr>
          <w:rFonts w:asciiTheme="majorBidi" w:eastAsia="Times New Roman" w:hAnsiTheme="majorBidi" w:cstheme="majorBidi"/>
          <w:sz w:val="24"/>
          <w:szCs w:val="24"/>
          <w:lang w:eastAsia="tr-TR"/>
        </w:rPr>
        <w:t>Zekat</w:t>
      </w:r>
      <w:proofErr w:type="gramEnd"/>
      <w:r w:rsidRPr="007C5E14">
        <w:rPr>
          <w:rFonts w:asciiTheme="majorBidi" w:eastAsia="Times New Roman" w:hAnsiTheme="majorBidi" w:cstheme="majorBidi"/>
          <w:sz w:val="24"/>
          <w:szCs w:val="24"/>
          <w:lang w:eastAsia="tr-TR"/>
        </w:rPr>
        <w:t>, 36; Tirmizi, Zühd, 53)</w:t>
      </w:r>
    </w:p>
    <w:p w14:paraId="4B630847" w14:textId="6F1F8B5C" w:rsidR="00333B11" w:rsidRPr="007C5E14" w:rsidRDefault="00383FEB">
      <w:pPr>
        <w:spacing w:after="120" w:line="276" w:lineRule="auto"/>
        <w:ind w:firstLine="567"/>
        <w:jc w:val="both"/>
        <w:rPr>
          <w:rFonts w:asciiTheme="majorBidi" w:eastAsia="Times New Roman" w:hAnsiTheme="majorBidi" w:cstheme="majorBidi"/>
          <w:sz w:val="24"/>
          <w:szCs w:val="24"/>
          <w:lang w:eastAsia="tr-TR"/>
        </w:rPr>
      </w:pPr>
      <w:r w:rsidRPr="007C5E14">
        <w:rPr>
          <w:rFonts w:asciiTheme="majorBidi" w:eastAsia="Times New Roman" w:hAnsiTheme="majorBidi" w:cstheme="majorBidi"/>
          <w:sz w:val="24"/>
          <w:szCs w:val="24"/>
          <w:lang w:eastAsia="tr-TR"/>
        </w:rPr>
        <w:t>Gençlik, anlam arayışının yaşandığı bir dönemdir. Bu dönemde “Niçin varım?”, “Nereden geldim, nereye gidiyorum?”, “Hayatın anlamı nedir?”</w:t>
      </w:r>
      <w:r w:rsidR="003A5833">
        <w:rPr>
          <w:rFonts w:asciiTheme="majorBidi" w:eastAsia="Times New Roman" w:hAnsiTheme="majorBidi" w:cstheme="majorBidi"/>
          <w:sz w:val="24"/>
          <w:szCs w:val="24"/>
          <w:lang w:eastAsia="tr-TR"/>
        </w:rPr>
        <w:t xml:space="preserve"> </w:t>
      </w:r>
      <w:r w:rsidRPr="007C5E14">
        <w:rPr>
          <w:rFonts w:asciiTheme="majorBidi" w:eastAsia="Times New Roman" w:hAnsiTheme="majorBidi" w:cstheme="majorBidi"/>
          <w:sz w:val="24"/>
          <w:szCs w:val="24"/>
          <w:lang w:eastAsia="tr-TR"/>
        </w:rPr>
        <w:t xml:space="preserve">gibi sorular sorulur. </w:t>
      </w:r>
      <w:r w:rsidRPr="00F8274A">
        <w:rPr>
          <w:rFonts w:asciiTheme="majorBidi" w:eastAsia="Times New Roman" w:hAnsiTheme="majorBidi" w:cstheme="majorBidi"/>
          <w:sz w:val="24"/>
          <w:szCs w:val="24"/>
          <w:lang w:eastAsia="tr-TR"/>
        </w:rPr>
        <w:t>Hadis-</w:t>
      </w:r>
      <w:r w:rsidRPr="007C5E14">
        <w:rPr>
          <w:rFonts w:asciiTheme="majorBidi" w:eastAsia="Times New Roman" w:hAnsiTheme="majorBidi" w:cstheme="majorBidi"/>
          <w:sz w:val="24"/>
          <w:szCs w:val="24"/>
          <w:lang w:eastAsia="tr-TR"/>
        </w:rPr>
        <w:t>i şerifte bu soruların cevabına işaret de vardır. İmtihan için yaratılan insanın, bu dünyadan sonraki durağı ahirettir. Sonsuz ahiret hayatında yeniden diriliş sonrası, hesap öncesi insan, dehşet ve büyük bir kaygı içerisinde olacaktır. İşte o gün, dünya hayatında iman, ibadet, adalet, takva, samimiyet içerisinde yaşayanlar bu endişeden uzak olacak ve bir takım özel lütuflara mazhar olacaktır. Bu özelliklere sahip yedi grubun içerisinde Rabbine ibadet içerisinde yetişen genç de vardır.</w:t>
      </w:r>
      <w:r w:rsidR="003A5833">
        <w:rPr>
          <w:rFonts w:asciiTheme="majorBidi" w:eastAsia="Times New Roman" w:hAnsiTheme="majorBidi" w:cstheme="majorBidi"/>
          <w:sz w:val="24"/>
          <w:szCs w:val="24"/>
          <w:lang w:eastAsia="tr-TR"/>
        </w:rPr>
        <w:t xml:space="preserve"> </w:t>
      </w:r>
      <w:r w:rsidRPr="007C5E14">
        <w:rPr>
          <w:rFonts w:asciiTheme="majorBidi" w:eastAsia="Times New Roman" w:hAnsiTheme="majorBidi" w:cstheme="majorBidi"/>
          <w:sz w:val="24"/>
          <w:szCs w:val="24"/>
          <w:lang w:eastAsia="tr-TR"/>
        </w:rPr>
        <w:t xml:space="preserve">Sağlıklı ve huzurlu bir gençlik dönemi, insanı en güzel şekilde yaratan, yeryüzünde halife kılan, yaratılmışların en gözdesi olarak değer veren Allah’ı tanıyıp, O’na kullukla mümkün olacaktır. Gerçek manada Rabbine kullukla özgürleşemeyen insan, dünyanın, hazların, makamların, maddiyatın boyunduruğu altında kalacaktır. İnsan bedeninin en güçlü olduğu gençlik döneminde ruhun da güçlü olması namaz, oruç, dua gibi manevi gıdalarla beslenmekle sağlanacaktır. </w:t>
      </w:r>
    </w:p>
    <w:p w14:paraId="4B630848" w14:textId="77777777" w:rsidR="00333B11" w:rsidRPr="007C5E14" w:rsidRDefault="00383FEB">
      <w:pPr>
        <w:spacing w:after="120" w:line="276" w:lineRule="auto"/>
        <w:ind w:firstLine="567"/>
        <w:jc w:val="both"/>
        <w:rPr>
          <w:rFonts w:asciiTheme="majorBidi" w:eastAsia="Times New Roman" w:hAnsiTheme="majorBidi" w:cstheme="majorBidi"/>
          <w:sz w:val="24"/>
          <w:szCs w:val="24"/>
          <w:lang w:eastAsia="tr-TR"/>
        </w:rPr>
      </w:pPr>
      <w:r w:rsidRPr="007C5E14">
        <w:rPr>
          <w:rFonts w:asciiTheme="majorBidi" w:eastAsia="Times New Roman" w:hAnsiTheme="majorBidi" w:cstheme="majorBidi"/>
          <w:sz w:val="24"/>
          <w:szCs w:val="24"/>
          <w:lang w:eastAsia="tr-TR"/>
        </w:rPr>
        <w:t>Nebî (s.a.s.), iffetini koruyan, Allah karşısındaki sorumluluğunun bilincinde ve istikamet üzere olan gençleri, ilâhî azabın karşısındaki engellerden biri olarak tanıtmış ve “...</w:t>
      </w:r>
      <w:r w:rsidRPr="007C5E14">
        <w:rPr>
          <w:rFonts w:asciiTheme="majorBidi" w:eastAsia="Times New Roman" w:hAnsiTheme="majorBidi" w:cstheme="majorBidi"/>
          <w:b/>
          <w:bCs/>
          <w:sz w:val="24"/>
          <w:szCs w:val="24"/>
          <w:lang w:eastAsia="tr-TR"/>
        </w:rPr>
        <w:t>Huşû duyan gençler, (namaz kılarak) rükû eden yaşlılar, emzikli bebekler ve otlayan hayvanlar olmasaydı mutlaka başınıza azap yağardı.</w:t>
      </w:r>
      <w:r w:rsidRPr="007C5E14">
        <w:rPr>
          <w:rFonts w:asciiTheme="majorBidi" w:eastAsia="Times New Roman" w:hAnsiTheme="majorBidi" w:cstheme="majorBidi"/>
          <w:sz w:val="24"/>
          <w:szCs w:val="24"/>
          <w:lang w:eastAsia="tr-TR"/>
        </w:rPr>
        <w:t>” buyurmuştur. (Ebû Ya’lâ, Müsned, XI, 287; Hadislerle İslam, VI, 396)</w:t>
      </w:r>
    </w:p>
    <w:p w14:paraId="4B630849" w14:textId="77777777" w:rsidR="00333B11" w:rsidRPr="007C5E14" w:rsidRDefault="00383FEB">
      <w:pPr>
        <w:pStyle w:val="ListeParagraf"/>
        <w:spacing w:after="120" w:line="276" w:lineRule="auto"/>
        <w:ind w:left="927"/>
        <w:jc w:val="both"/>
        <w:rPr>
          <w:rFonts w:asciiTheme="majorBidi" w:eastAsia="Times New Roman" w:hAnsiTheme="majorBidi" w:cstheme="majorBidi"/>
          <w:b/>
          <w:bCs/>
          <w:color w:val="000000"/>
          <w:sz w:val="24"/>
          <w:szCs w:val="24"/>
          <w:lang w:eastAsia="tr-TR"/>
        </w:rPr>
      </w:pPr>
      <w:r w:rsidRPr="007C5E14">
        <w:rPr>
          <w:rFonts w:asciiTheme="majorBidi" w:eastAsia="Times New Roman" w:hAnsiTheme="majorBidi" w:cstheme="majorBidi"/>
          <w:b/>
          <w:bCs/>
          <w:color w:val="000000"/>
          <w:sz w:val="24"/>
          <w:szCs w:val="24"/>
          <w:lang w:eastAsia="tr-TR"/>
        </w:rPr>
        <w:t>KUR’AN-I KERİM’DE GENÇLER</w:t>
      </w:r>
    </w:p>
    <w:p w14:paraId="4B63084A" w14:textId="77777777" w:rsidR="00333B11" w:rsidRPr="007C5E14" w:rsidRDefault="00383FEB">
      <w:pPr>
        <w:spacing w:after="120" w:line="276" w:lineRule="auto"/>
        <w:ind w:firstLine="567"/>
        <w:jc w:val="both"/>
        <w:rPr>
          <w:rFonts w:asciiTheme="majorBidi" w:eastAsia="Times New Roman" w:hAnsiTheme="majorBidi" w:cstheme="majorBidi"/>
          <w:color w:val="000000"/>
          <w:sz w:val="24"/>
          <w:szCs w:val="24"/>
          <w:lang w:eastAsia="tr-TR"/>
        </w:rPr>
      </w:pPr>
      <w:r w:rsidRPr="007C5E14">
        <w:rPr>
          <w:rFonts w:asciiTheme="majorBidi" w:eastAsia="Times New Roman" w:hAnsiTheme="majorBidi" w:cstheme="majorBidi"/>
          <w:color w:val="000000"/>
          <w:sz w:val="24"/>
          <w:szCs w:val="24"/>
          <w:lang w:eastAsia="tr-TR"/>
        </w:rPr>
        <w:t>Hz. İbrahim, Kur’ân-ı Kerîm’de en çok bahsedilen ve ülü’l-azm peygamberlerden biridir. Bulunduğu toplum ve babası, putlara tapmaktadır. Kralları Nemrud ise tevhid inancının karşısındaki otoriteyi simgeleyen kişidir. Kur’an-ı Kerim’de Hz. İbrahim gençlik döneminde çeşitli sorular sorarak ve temsiller getirerek putperestlerle yaptığı mücadele farklı surelerde anlatılmaktadır. (Enbiya, 21/51-</w:t>
      </w:r>
      <w:r w:rsidRPr="007C5E14">
        <w:rPr>
          <w:rFonts w:asciiTheme="majorBidi" w:eastAsia="Times New Roman" w:hAnsiTheme="majorBidi" w:cstheme="majorBidi"/>
          <w:color w:val="000000"/>
          <w:sz w:val="24"/>
          <w:szCs w:val="24"/>
          <w:lang w:eastAsia="tr-TR"/>
        </w:rPr>
        <w:lastRenderedPageBreak/>
        <w:t xml:space="preserve">70; Enam, 6/ 76-79) Hz. İbrahim, Hak yolunda mücadele ve çekilen sıkıntıları göğüsleme hususunda bütün gençlere örnektir. </w:t>
      </w:r>
    </w:p>
    <w:p w14:paraId="4B63084B" w14:textId="77777777" w:rsidR="00333B11" w:rsidRPr="007C5E14" w:rsidRDefault="00383FEB">
      <w:pPr>
        <w:spacing w:after="0" w:line="276" w:lineRule="auto"/>
        <w:ind w:firstLine="567"/>
        <w:jc w:val="both"/>
        <w:rPr>
          <w:rFonts w:asciiTheme="majorBidi" w:eastAsia="Times New Roman" w:hAnsiTheme="majorBidi" w:cstheme="majorBidi"/>
          <w:color w:val="000000"/>
          <w:sz w:val="24"/>
          <w:szCs w:val="24"/>
          <w:lang w:eastAsia="tr-TR"/>
        </w:rPr>
      </w:pPr>
      <w:r w:rsidRPr="007C5E14">
        <w:rPr>
          <w:rFonts w:asciiTheme="majorBidi" w:eastAsia="Times New Roman" w:hAnsiTheme="majorBidi" w:cstheme="majorBidi"/>
          <w:color w:val="000000"/>
          <w:sz w:val="24"/>
          <w:szCs w:val="24"/>
          <w:lang w:eastAsia="tr-TR"/>
        </w:rPr>
        <w:t xml:space="preserve">Rabbimiz, Yusuf suresinde Hz. Yusuf’u iffetli bir genç olarak örnek göstermektedir. Hz. Yusuf, haram karşısında duygularına hâkim olup, </w:t>
      </w:r>
    </w:p>
    <w:p w14:paraId="4B63084C" w14:textId="77777777" w:rsidR="00333B11" w:rsidRPr="007C5E14" w:rsidRDefault="00383FEB">
      <w:pPr>
        <w:spacing w:after="0" w:line="276" w:lineRule="auto"/>
        <w:ind w:firstLine="567"/>
        <w:jc w:val="right"/>
        <w:rPr>
          <w:rFonts w:asciiTheme="majorBidi" w:eastAsia="Times New Roman" w:hAnsiTheme="majorBidi" w:cstheme="majorBidi"/>
          <w:b/>
          <w:bCs/>
          <w:color w:val="000000"/>
          <w:sz w:val="36"/>
          <w:szCs w:val="36"/>
          <w:lang w:eastAsia="tr-TR"/>
        </w:rPr>
      </w:pPr>
      <w:r w:rsidRPr="007C5E14">
        <w:rPr>
          <w:rFonts w:asciiTheme="majorBidi" w:eastAsia="Times New Roman" w:hAnsiTheme="majorBidi" w:cstheme="majorBidi"/>
          <w:b/>
          <w:bCs/>
          <w:color w:val="000000"/>
          <w:sz w:val="36"/>
          <w:szCs w:val="36"/>
          <w:rtl/>
          <w:lang w:eastAsia="tr-TR"/>
        </w:rPr>
        <w:t>قَالَ مَعَاذَ اللّٰهِ</w:t>
      </w:r>
    </w:p>
    <w:p w14:paraId="4B63084D" w14:textId="77777777" w:rsidR="00333B11" w:rsidRPr="007C5E14" w:rsidRDefault="00383FEB">
      <w:pPr>
        <w:spacing w:after="120" w:line="276" w:lineRule="auto"/>
        <w:ind w:firstLine="567"/>
        <w:jc w:val="both"/>
        <w:rPr>
          <w:rFonts w:asciiTheme="majorBidi" w:eastAsia="Times New Roman" w:hAnsiTheme="majorBidi" w:cstheme="majorBidi"/>
          <w:color w:val="000000"/>
          <w:sz w:val="24"/>
          <w:szCs w:val="24"/>
          <w:lang w:eastAsia="tr-TR"/>
        </w:rPr>
      </w:pPr>
      <w:r w:rsidRPr="007C5E14">
        <w:rPr>
          <w:rFonts w:asciiTheme="majorBidi" w:eastAsia="Times New Roman" w:hAnsiTheme="majorBidi" w:cstheme="majorBidi"/>
          <w:b/>
          <w:bCs/>
          <w:color w:val="000000"/>
          <w:sz w:val="24"/>
          <w:szCs w:val="24"/>
          <w:lang w:eastAsia="tr-TR"/>
        </w:rPr>
        <w:t xml:space="preserve">“Hâşâ, Allah’a sığınırım!” </w:t>
      </w:r>
      <w:r w:rsidRPr="007C5E14">
        <w:rPr>
          <w:rFonts w:asciiTheme="majorBidi" w:eastAsia="Times New Roman" w:hAnsiTheme="majorBidi" w:cstheme="majorBidi"/>
          <w:color w:val="000000"/>
          <w:sz w:val="24"/>
          <w:szCs w:val="24"/>
          <w:lang w:eastAsia="tr-TR"/>
        </w:rPr>
        <w:t>(Yusuf, 12/23) demiş, böylece Rabbimiz Yusuf (a.s.)’ı çirkin bir fiil karşısında bir gencin nasıl olması gerektiği konusunda örnek göstermiştir.</w:t>
      </w:r>
    </w:p>
    <w:p w14:paraId="4B63084E" w14:textId="77777777" w:rsidR="00333B11" w:rsidRPr="007C5E14" w:rsidRDefault="00383FEB">
      <w:pPr>
        <w:spacing w:after="120" w:line="276" w:lineRule="auto"/>
        <w:ind w:firstLine="567"/>
        <w:jc w:val="both"/>
        <w:rPr>
          <w:rFonts w:asciiTheme="majorBidi" w:eastAsia="Times New Roman" w:hAnsiTheme="majorBidi" w:cstheme="majorBidi"/>
          <w:b/>
          <w:bCs/>
          <w:color w:val="000000"/>
          <w:sz w:val="24"/>
          <w:szCs w:val="24"/>
          <w:lang w:eastAsia="tr-TR"/>
        </w:rPr>
      </w:pPr>
      <w:r w:rsidRPr="007C5E14">
        <w:rPr>
          <w:rFonts w:asciiTheme="majorBidi" w:eastAsia="Times New Roman" w:hAnsiTheme="majorBidi" w:cstheme="majorBidi"/>
          <w:color w:val="000000"/>
          <w:sz w:val="24"/>
          <w:szCs w:val="24"/>
          <w:lang w:eastAsia="tr-TR"/>
        </w:rPr>
        <w:t xml:space="preserve">Kur’an’da ismiyle anılan tek kadın olma özelliğine sahip Hz. Meryem, iffeti ve Allah’a itaati ile öne çıkmış genç bir hanımdır. </w:t>
      </w:r>
    </w:p>
    <w:p w14:paraId="4B63084F" w14:textId="77777777" w:rsidR="00333B11" w:rsidRPr="007C5E14" w:rsidRDefault="00383FEB">
      <w:pPr>
        <w:spacing w:after="120" w:line="276" w:lineRule="auto"/>
        <w:ind w:firstLine="567"/>
        <w:jc w:val="both"/>
        <w:rPr>
          <w:rFonts w:asciiTheme="majorBidi" w:eastAsia="Times New Roman" w:hAnsiTheme="majorBidi" w:cstheme="majorBidi"/>
          <w:b/>
          <w:bCs/>
          <w:color w:val="000000"/>
          <w:sz w:val="24"/>
          <w:szCs w:val="24"/>
          <w:lang w:eastAsia="tr-TR"/>
        </w:rPr>
      </w:pPr>
      <w:r w:rsidRPr="007C5E14">
        <w:rPr>
          <w:rFonts w:asciiTheme="majorBidi" w:eastAsia="Times New Roman" w:hAnsiTheme="majorBidi" w:cstheme="majorBidi"/>
          <w:sz w:val="24"/>
          <w:szCs w:val="24"/>
          <w:lang w:eastAsia="tr-TR"/>
        </w:rPr>
        <w:t>Ashâb-ı Kehf kıssasının anlatıldığı Kehf suresinde zaman ve mekân belirtilmeksizin örnek gençlerden bahsedilmektedir. Surenin 9 ile 26. ayetleri arasında putperest bir kavmin içinde Allah’ın varlığına ve birliğine inanan birkaç genç, inançlarını açıkça dile getirip putperestliğe karşı çıkmış, taşlanarak öldürülmekten veya zorla din değiştirmekten kurtulmak için mağaraya sığınmışlardır. (İsmet Ersöz, Ashab-ı Kehf, DİA, 3/465-467) Kur’an-ı Kerim’de bu gençler şöyle anlatılmaktadır:</w:t>
      </w:r>
    </w:p>
    <w:p w14:paraId="4B630850" w14:textId="77777777" w:rsidR="00333B11" w:rsidRPr="007C5E14" w:rsidRDefault="00383FEB">
      <w:pPr>
        <w:spacing w:after="0" w:line="276" w:lineRule="auto"/>
        <w:ind w:firstLine="567"/>
        <w:jc w:val="right"/>
        <w:rPr>
          <w:rFonts w:asciiTheme="majorBidi" w:eastAsia="Times New Roman" w:hAnsiTheme="majorBidi" w:cstheme="majorBidi"/>
          <w:b/>
          <w:bCs/>
          <w:color w:val="000000"/>
          <w:sz w:val="36"/>
          <w:szCs w:val="36"/>
          <w:lang w:eastAsia="tr-TR"/>
        </w:rPr>
      </w:pPr>
      <w:r w:rsidRPr="007C5E14">
        <w:rPr>
          <w:rFonts w:asciiTheme="majorBidi" w:eastAsia="Times New Roman" w:hAnsiTheme="majorBidi" w:cstheme="majorBidi"/>
          <w:b/>
          <w:bCs/>
          <w:color w:val="000000"/>
          <w:sz w:val="36"/>
          <w:szCs w:val="36"/>
          <w:rtl/>
          <w:lang w:eastAsia="tr-TR"/>
        </w:rPr>
        <w:t>نَحْنُ نَقُصُّ عَلَيْكَ نَبَاَهُمْ بِالْحَقِّؕ اِنَّهُمْ فِتْيَةٌ اٰمَنُوا بِرَبِّهِمْ وَزِدْنَاهُمْ هُدًى</w:t>
      </w:r>
    </w:p>
    <w:p w14:paraId="4B630851" w14:textId="77777777" w:rsidR="00333B11" w:rsidRPr="007C5E14" w:rsidRDefault="00383FEB">
      <w:pPr>
        <w:spacing w:after="120" w:line="276" w:lineRule="auto"/>
        <w:ind w:firstLine="567"/>
        <w:jc w:val="both"/>
        <w:rPr>
          <w:rFonts w:asciiTheme="majorBidi" w:eastAsia="Times New Roman" w:hAnsiTheme="majorBidi" w:cstheme="majorBidi"/>
          <w:color w:val="000000"/>
          <w:sz w:val="24"/>
          <w:szCs w:val="24"/>
          <w:lang w:eastAsia="tr-TR"/>
        </w:rPr>
      </w:pPr>
      <w:r w:rsidRPr="007C5E14">
        <w:rPr>
          <w:rFonts w:asciiTheme="majorBidi" w:eastAsia="Times New Roman" w:hAnsiTheme="majorBidi" w:cstheme="majorBidi"/>
          <w:b/>
          <w:bCs/>
          <w:color w:val="000000"/>
          <w:sz w:val="24"/>
          <w:szCs w:val="24"/>
          <w:lang w:eastAsia="tr-TR"/>
        </w:rPr>
        <w:t xml:space="preserve"> “Biz sana onların başından geçenleri gerçeğe uygun olarak anlatıyoruz. Hakikaten onlar Rablerine inanmış gençlerdi; biz de onların doğru yolda yürüyüşlerine katkıda bulunduk</w:t>
      </w:r>
      <w:r w:rsidRPr="007C5E14">
        <w:rPr>
          <w:rFonts w:asciiTheme="majorBidi" w:eastAsia="Times New Roman" w:hAnsiTheme="majorBidi" w:cstheme="majorBidi"/>
          <w:color w:val="000000"/>
          <w:sz w:val="24"/>
          <w:szCs w:val="24"/>
          <w:lang w:eastAsia="tr-TR"/>
        </w:rPr>
        <w:t>.”</w:t>
      </w:r>
      <w:r w:rsidRPr="007C5E14">
        <w:rPr>
          <w:rFonts w:asciiTheme="majorBidi" w:eastAsia="Times New Roman" w:hAnsiTheme="majorBidi" w:cstheme="majorBidi"/>
          <w:sz w:val="24"/>
          <w:szCs w:val="24"/>
          <w:lang w:eastAsia="tr-TR"/>
        </w:rPr>
        <w:t xml:space="preserve"> (Kehf, 18/13)</w:t>
      </w:r>
    </w:p>
    <w:p w14:paraId="4B630852" w14:textId="77777777" w:rsidR="00333B11" w:rsidRPr="007C5E14" w:rsidRDefault="00383FEB">
      <w:pPr>
        <w:spacing w:after="0" w:line="276" w:lineRule="auto"/>
        <w:jc w:val="right"/>
        <w:rPr>
          <w:rFonts w:asciiTheme="majorBidi" w:eastAsia="Times New Roman" w:hAnsiTheme="majorBidi" w:cstheme="majorBidi"/>
          <w:b/>
          <w:bCs/>
          <w:color w:val="000000"/>
          <w:sz w:val="36"/>
          <w:szCs w:val="36"/>
          <w:lang w:eastAsia="tr-TR"/>
        </w:rPr>
      </w:pPr>
      <w:r w:rsidRPr="007C5E14">
        <w:rPr>
          <w:rFonts w:asciiTheme="majorBidi" w:eastAsia="Times New Roman" w:hAnsiTheme="majorBidi" w:cstheme="majorBidi"/>
          <w:b/>
          <w:bCs/>
          <w:color w:val="000000"/>
          <w:sz w:val="36"/>
          <w:szCs w:val="36"/>
          <w:rtl/>
          <w:lang w:eastAsia="tr-TR"/>
        </w:rPr>
        <w:t>وَرَبَطْنَا عَلٰى قُلُوبِهِمْ اِذْ قَامُوا فَقَالُوا رَبُّنَا رَبُّ السَّمٰوَاتِ وَالْاَرْضِ لَنْ نَدْعُوَ۬ا مِنْ دُونِهٖٓ اِلٰهاً لَقَدْ قُلْـنَٓا اِذاً شَطَطاً</w:t>
      </w:r>
    </w:p>
    <w:p w14:paraId="4B630853" w14:textId="77777777" w:rsidR="00333B11" w:rsidRPr="007C5E14" w:rsidRDefault="00383FEB">
      <w:pPr>
        <w:spacing w:after="120" w:line="276" w:lineRule="auto"/>
        <w:ind w:firstLine="567"/>
        <w:jc w:val="both"/>
        <w:rPr>
          <w:rFonts w:asciiTheme="majorBidi" w:eastAsia="Times New Roman" w:hAnsiTheme="majorBidi" w:cstheme="majorBidi"/>
          <w:sz w:val="24"/>
          <w:szCs w:val="24"/>
          <w:lang w:eastAsia="tr-TR"/>
        </w:rPr>
      </w:pPr>
      <w:r w:rsidRPr="007C5E14">
        <w:rPr>
          <w:rFonts w:asciiTheme="majorBidi" w:eastAsia="Times New Roman" w:hAnsiTheme="majorBidi" w:cstheme="majorBidi"/>
          <w:b/>
          <w:bCs/>
          <w:sz w:val="24"/>
          <w:szCs w:val="24"/>
          <w:lang w:eastAsia="tr-TR"/>
        </w:rPr>
        <w:t>“(Haksızların karşısında) ayağa kalkıp şöyle derken onların yüreklerini güçlendirdik: “Bizim Rabbimiz, göklerin ve yerin Rabbidir; O’ndan başkasına asla tanrı deyip yakarmayız. Yoksa kesinlikle yanlış bir şey dillendirmiş oluruz.”</w:t>
      </w:r>
      <w:r w:rsidRPr="007C5E14">
        <w:rPr>
          <w:rFonts w:asciiTheme="majorBidi" w:eastAsia="Times New Roman" w:hAnsiTheme="majorBidi" w:cstheme="majorBidi"/>
          <w:sz w:val="24"/>
          <w:szCs w:val="24"/>
          <w:lang w:eastAsia="tr-TR"/>
        </w:rPr>
        <w:t xml:space="preserve"> (Kehf, 18/14) Kur’an-ı Kerim’de bu gençler imanları, imanları üzerine sebatları, haksızlık karşısında mücadeleleri ile övülmektedir.</w:t>
      </w:r>
    </w:p>
    <w:p w14:paraId="4B630854" w14:textId="77777777" w:rsidR="00333B11" w:rsidRPr="007C5E14" w:rsidRDefault="00383FEB">
      <w:pPr>
        <w:pStyle w:val="ListeParagraf"/>
        <w:numPr>
          <w:ilvl w:val="0"/>
          <w:numId w:val="1"/>
        </w:numPr>
        <w:spacing w:after="120" w:line="276" w:lineRule="auto"/>
        <w:jc w:val="both"/>
        <w:rPr>
          <w:rFonts w:asciiTheme="majorBidi" w:eastAsia="Times New Roman" w:hAnsiTheme="majorBidi" w:cstheme="majorBidi"/>
          <w:b/>
          <w:bCs/>
          <w:color w:val="000000"/>
          <w:sz w:val="24"/>
          <w:szCs w:val="24"/>
          <w:lang w:eastAsia="tr-TR"/>
        </w:rPr>
      </w:pPr>
      <w:r w:rsidRPr="007C5E14">
        <w:rPr>
          <w:rFonts w:asciiTheme="majorBidi" w:eastAsia="Times New Roman" w:hAnsiTheme="majorBidi" w:cstheme="majorBidi"/>
          <w:b/>
          <w:bCs/>
          <w:color w:val="000000"/>
          <w:sz w:val="24"/>
          <w:szCs w:val="24"/>
          <w:lang w:eastAsia="tr-TR"/>
        </w:rPr>
        <w:t>HZ. PEYGAMBER VE GENÇLER</w:t>
      </w:r>
    </w:p>
    <w:p w14:paraId="4B630855" w14:textId="77777777" w:rsidR="00333B11" w:rsidRPr="007C5E14" w:rsidRDefault="00383FEB">
      <w:pPr>
        <w:spacing w:after="120" w:line="276" w:lineRule="auto"/>
        <w:ind w:firstLine="567"/>
        <w:jc w:val="both"/>
        <w:rPr>
          <w:rFonts w:asciiTheme="majorBidi" w:eastAsia="Times New Roman" w:hAnsiTheme="majorBidi" w:cstheme="majorBidi"/>
          <w:sz w:val="24"/>
          <w:szCs w:val="24"/>
          <w:lang w:eastAsia="tr-TR"/>
        </w:rPr>
      </w:pPr>
      <w:r w:rsidRPr="007C5E14">
        <w:rPr>
          <w:rFonts w:asciiTheme="majorBidi" w:eastAsia="Times New Roman" w:hAnsiTheme="majorBidi" w:cstheme="majorBidi"/>
          <w:sz w:val="24"/>
          <w:szCs w:val="24"/>
          <w:lang w:eastAsia="tr-TR"/>
        </w:rPr>
        <w:t xml:space="preserve">Hz. Peygamber (s.a.s.)’in hayatının her alanı örnek olduğu gibi, gençlik dönemi de örnek ve modeldir. Peygamber Efendimiz yirmi yaşlarında iken Mekke’de haksızlığa uğrayan insanlara yardım etmek amacıyla Hilfü’l-Fudûl denilen antlaşmaya iştirak etmişti. Yine Peygamber Efendimiz </w:t>
      </w:r>
      <w:r w:rsidR="007C5E14" w:rsidRPr="007C5E14">
        <w:rPr>
          <w:rFonts w:asciiTheme="majorBidi" w:eastAsia="Times New Roman" w:hAnsiTheme="majorBidi" w:cstheme="majorBidi"/>
          <w:sz w:val="24"/>
          <w:szCs w:val="24"/>
          <w:lang w:eastAsia="tr-TR"/>
        </w:rPr>
        <w:t xml:space="preserve">(s.a.s.) </w:t>
      </w:r>
      <w:r w:rsidRPr="007C5E14">
        <w:rPr>
          <w:rFonts w:asciiTheme="majorBidi" w:eastAsia="Times New Roman" w:hAnsiTheme="majorBidi" w:cstheme="majorBidi"/>
          <w:sz w:val="24"/>
          <w:szCs w:val="24"/>
          <w:lang w:eastAsia="tr-TR"/>
        </w:rPr>
        <w:t>gençlik yıllarında ticaretle meşgul olmuş, dürüstlüğü ve güvenilirliği sebebiyle Mekkeliler ona Muhammedü’l-Emin demişlerdi.</w:t>
      </w:r>
      <w:r w:rsidRPr="007C5E14">
        <w:rPr>
          <w:rFonts w:asciiTheme="majorBidi" w:eastAsia="Times New Roman" w:hAnsiTheme="majorBidi" w:cstheme="majorBidi"/>
          <w:color w:val="E16328"/>
          <w:lang w:eastAsia="tr-TR"/>
        </w:rPr>
        <w:t xml:space="preserve"> </w:t>
      </w:r>
    </w:p>
    <w:p w14:paraId="4B630856" w14:textId="2AABE439" w:rsidR="00333B11" w:rsidRPr="007C5E14" w:rsidRDefault="00383FEB">
      <w:pPr>
        <w:spacing w:after="120" w:line="276" w:lineRule="auto"/>
        <w:ind w:firstLine="567"/>
        <w:jc w:val="both"/>
        <w:rPr>
          <w:rFonts w:asciiTheme="majorBidi" w:eastAsia="Times New Roman" w:hAnsiTheme="majorBidi" w:cstheme="majorBidi"/>
          <w:sz w:val="24"/>
          <w:szCs w:val="24"/>
          <w:lang w:eastAsia="tr-TR"/>
        </w:rPr>
      </w:pPr>
      <w:r w:rsidRPr="007C5E14">
        <w:rPr>
          <w:rFonts w:asciiTheme="majorBidi" w:eastAsia="Times New Roman" w:hAnsiTheme="majorBidi" w:cstheme="majorBidi"/>
          <w:sz w:val="24"/>
          <w:szCs w:val="24"/>
          <w:lang w:eastAsia="tr-TR"/>
        </w:rPr>
        <w:t>Resul-i Ekrem (s.a.s.) kırk yaşında ilk vahyi aldıktan sonra, kadın erkek, genç yaşlı, hür köle, zengin fakir Mekke’nin her kesiminden bu dine gönlünü açanlar olmuştu. Özellikle bir grup vardı ki, onlar son dinin lokomotifi, İslam kültür ve medeniyetinin inşasında öncü olmuşlardı. Allah Resulü (s.a.s)’e ilk iman edenler yaşları on ile yirmi beş arasında değişen, Resulüllah’ın yıldızlara benzettiği gençlerdi. Bu gençlerden Hz. Ali 10, Abdullah b. Ömer 13, Zeyd b. Hârise 15, Abdullah b. Mes’ud, Zübeyr b. Avvam 16, Talha b. Ubeydullah, Abdurrahman b. Avf, Erkam b. Ebi’l-Erkam ve Sa’d b. Ebî Vakkas 17, Musab b. Umeyr 18-20, Câfer b. Ebî Tâlib 22, Osman b. Affan, Ebû Ubeyde b. Cerrah ve Hz. Ömer 25-31 yaşları arasında idi. Bunların dışında genç yaşta İslam’ı kabul eden pek çok kişi olmuştu.</w:t>
      </w:r>
      <w:r w:rsidR="003A5833">
        <w:rPr>
          <w:rFonts w:asciiTheme="majorBidi" w:eastAsia="Times New Roman" w:hAnsiTheme="majorBidi" w:cstheme="majorBidi"/>
          <w:sz w:val="24"/>
          <w:szCs w:val="24"/>
          <w:lang w:eastAsia="tr-TR"/>
        </w:rPr>
        <w:t xml:space="preserve"> </w:t>
      </w:r>
      <w:r w:rsidRPr="007C5E14">
        <w:rPr>
          <w:rFonts w:asciiTheme="majorBidi" w:eastAsia="Times New Roman" w:hAnsiTheme="majorBidi" w:cstheme="majorBidi"/>
          <w:sz w:val="24"/>
          <w:szCs w:val="24"/>
          <w:lang w:eastAsia="tr-TR"/>
        </w:rPr>
        <w:t>(İbrahim Sarıçam, Hz. Muhammed ve Evrensel Mesajı, DİB, s. 340)</w:t>
      </w:r>
    </w:p>
    <w:p w14:paraId="4B630857" w14:textId="77777777" w:rsidR="00333B11" w:rsidRPr="007C5E14" w:rsidRDefault="00383FEB">
      <w:pPr>
        <w:spacing w:after="0" w:line="276" w:lineRule="auto"/>
        <w:ind w:firstLine="567"/>
        <w:jc w:val="both"/>
        <w:rPr>
          <w:rFonts w:asciiTheme="majorBidi" w:eastAsia="Times New Roman" w:hAnsiTheme="majorBidi" w:cstheme="majorBidi"/>
          <w:sz w:val="24"/>
          <w:szCs w:val="24"/>
          <w:lang w:eastAsia="tr-TR"/>
        </w:rPr>
      </w:pPr>
      <w:r w:rsidRPr="007C5E14">
        <w:rPr>
          <w:rFonts w:asciiTheme="majorBidi" w:eastAsia="Times New Roman" w:hAnsiTheme="majorBidi" w:cstheme="majorBidi"/>
          <w:sz w:val="24"/>
          <w:szCs w:val="24"/>
          <w:lang w:eastAsia="tr-TR"/>
        </w:rPr>
        <w:t>Hz. Peygamber (s.a.s.)’in genç sahabilerle iletişim örnekleri:</w:t>
      </w:r>
    </w:p>
    <w:p w14:paraId="4B630858" w14:textId="77777777" w:rsidR="00333B11" w:rsidRPr="007C5E14" w:rsidRDefault="00383FEB">
      <w:pPr>
        <w:spacing w:after="0" w:line="276" w:lineRule="auto"/>
        <w:ind w:firstLine="567"/>
        <w:jc w:val="both"/>
        <w:rPr>
          <w:rFonts w:asciiTheme="majorBidi" w:eastAsia="Times New Roman" w:hAnsiTheme="majorBidi" w:cstheme="majorBidi"/>
          <w:b/>
          <w:bCs/>
          <w:sz w:val="24"/>
          <w:szCs w:val="24"/>
          <w:lang w:eastAsia="tr-TR"/>
        </w:rPr>
      </w:pPr>
      <w:r w:rsidRPr="007C5E14">
        <w:rPr>
          <w:rFonts w:asciiTheme="majorBidi" w:eastAsia="Times New Roman" w:hAnsiTheme="majorBidi" w:cstheme="majorBidi"/>
          <w:b/>
          <w:bCs/>
          <w:sz w:val="24"/>
          <w:szCs w:val="24"/>
          <w:lang w:eastAsia="tr-TR"/>
        </w:rPr>
        <w:t>a. Hz. Peygamber (s.a.s.) Genç Sahabileri Yetiştirdi</w:t>
      </w:r>
    </w:p>
    <w:p w14:paraId="4B630859" w14:textId="20E9DCFA" w:rsidR="00333B11" w:rsidRPr="007C5E14" w:rsidRDefault="00383FEB">
      <w:pPr>
        <w:spacing w:after="120" w:line="276" w:lineRule="auto"/>
        <w:ind w:firstLine="567"/>
        <w:jc w:val="both"/>
        <w:outlineLvl w:val="0"/>
        <w:rPr>
          <w:rFonts w:asciiTheme="majorBidi" w:eastAsia="Times New Roman" w:hAnsiTheme="majorBidi" w:cstheme="majorBidi"/>
          <w:sz w:val="24"/>
          <w:szCs w:val="24"/>
          <w:lang w:eastAsia="tr-TR"/>
        </w:rPr>
      </w:pPr>
      <w:r w:rsidRPr="007C5E14">
        <w:rPr>
          <w:rFonts w:asciiTheme="majorBidi" w:eastAsia="Times New Roman" w:hAnsiTheme="majorBidi" w:cstheme="majorBidi"/>
          <w:sz w:val="24"/>
          <w:szCs w:val="24"/>
          <w:lang w:eastAsia="tr-TR"/>
        </w:rPr>
        <w:t xml:space="preserve">Peygamber Efendimiz (s.a.s.) ilk günlerden itibaren gençlere ayrı bir önem vermiş, pazarda, çarşıda, seferde, her yerde sahabesine rehberlik etmişti. Nebi (s.a.s.) Mekke döneminde Erkam’ın </w:t>
      </w:r>
      <w:r w:rsidRPr="007C5E14">
        <w:rPr>
          <w:rFonts w:asciiTheme="majorBidi" w:eastAsia="Times New Roman" w:hAnsiTheme="majorBidi" w:cstheme="majorBidi"/>
          <w:sz w:val="24"/>
          <w:szCs w:val="24"/>
          <w:lang w:eastAsia="tr-TR"/>
        </w:rPr>
        <w:lastRenderedPageBreak/>
        <w:t>evinde, Medine’de Suffe’de ashabını yetiştirmişti. Suffe, Mescidi Nebi ile eş zamanlı inşa edilmişti. Medine’de evleri ve kalabilecek yakınları olmayan yoksul, bekâr, kimsesiz, fakir sahâbîler orada kalıyordu. Çeşitli zamanlarda kalanların toplam sayısının 400’e ulaştığı ifade edilmektedir. Resûl-i Ekrem</w:t>
      </w:r>
      <w:r w:rsidR="007C5E14" w:rsidRPr="007C5E14">
        <w:rPr>
          <w:rFonts w:asciiTheme="majorBidi" w:eastAsia="Times New Roman" w:hAnsiTheme="majorBidi" w:cstheme="majorBidi"/>
          <w:sz w:val="24"/>
          <w:szCs w:val="24"/>
          <w:lang w:eastAsia="tr-TR"/>
        </w:rPr>
        <w:t xml:space="preserve"> (s.a.s.)</w:t>
      </w:r>
      <w:r w:rsidR="003A5833">
        <w:rPr>
          <w:rFonts w:asciiTheme="majorBidi" w:eastAsia="Times New Roman" w:hAnsiTheme="majorBidi" w:cstheme="majorBidi"/>
          <w:sz w:val="24"/>
          <w:szCs w:val="24"/>
          <w:lang w:eastAsia="tr-TR"/>
        </w:rPr>
        <w:t xml:space="preserve"> </w:t>
      </w:r>
      <w:r w:rsidRPr="007C5E14">
        <w:rPr>
          <w:rFonts w:asciiTheme="majorBidi" w:eastAsia="Times New Roman" w:hAnsiTheme="majorBidi" w:cstheme="majorBidi"/>
          <w:sz w:val="24"/>
          <w:szCs w:val="24"/>
          <w:lang w:eastAsia="tr-TR"/>
        </w:rPr>
        <w:t>kendisine getirilen sadakaların tamamını Suffe ehline gönderir, hediyeleri ise onlarla paylaşırdı. (İbn Hanbel, II, 515; Buhârî, Riḳaḳ, 17) Ashâb-ı Suffe’den gücü kuvveti yerinde olanlar gündüzleri çalışır, geceleri de Kur’an tilâveti ve ilimle meşgul olurdu. (Müslim, İmâre, 147; İbn Hanbel, III, 270) Ashâb-ı Suffe’nin eğitimi ile bizzat ilgilenen Resûl-i Ekrem</w:t>
      </w:r>
      <w:r w:rsidR="007C5E14" w:rsidRPr="007C5E14">
        <w:rPr>
          <w:rFonts w:asciiTheme="majorBidi" w:eastAsia="Times New Roman" w:hAnsiTheme="majorBidi" w:cstheme="majorBidi"/>
          <w:sz w:val="24"/>
          <w:szCs w:val="24"/>
          <w:lang w:eastAsia="tr-TR"/>
        </w:rPr>
        <w:t xml:space="preserve"> (s.a.s.)</w:t>
      </w:r>
      <w:r w:rsidRPr="007C5E14">
        <w:rPr>
          <w:rFonts w:asciiTheme="majorBidi" w:eastAsia="Times New Roman" w:hAnsiTheme="majorBidi" w:cstheme="majorBidi"/>
          <w:sz w:val="24"/>
          <w:szCs w:val="24"/>
          <w:lang w:eastAsia="tr-TR"/>
        </w:rPr>
        <w:t>, Suffe’de dersler vermişti. Ayrıca onlara yazı yazmayı ve Kur’an okumayı öğretmek üzere Ubâde b. Sâmit gibi hocalar tayin etmişti. (Mustafa Baktır, Suffe, DİA, 37, 469-470)</w:t>
      </w:r>
    </w:p>
    <w:p w14:paraId="4B63085A" w14:textId="77777777" w:rsidR="00333B11" w:rsidRPr="007C5E14" w:rsidRDefault="00383FEB">
      <w:pPr>
        <w:spacing w:after="120" w:line="276" w:lineRule="auto"/>
        <w:ind w:firstLine="567"/>
        <w:jc w:val="both"/>
        <w:rPr>
          <w:rFonts w:asciiTheme="majorBidi" w:eastAsia="Times New Roman" w:hAnsiTheme="majorBidi" w:cstheme="majorBidi"/>
          <w:b/>
          <w:bCs/>
          <w:sz w:val="24"/>
          <w:szCs w:val="24"/>
          <w:lang w:eastAsia="tr-TR"/>
        </w:rPr>
      </w:pPr>
      <w:r w:rsidRPr="007C5E14">
        <w:rPr>
          <w:rFonts w:asciiTheme="majorBidi" w:eastAsia="Times New Roman" w:hAnsiTheme="majorBidi" w:cstheme="majorBidi"/>
          <w:b/>
          <w:bCs/>
          <w:sz w:val="24"/>
          <w:szCs w:val="24"/>
          <w:lang w:eastAsia="tr-TR"/>
        </w:rPr>
        <w:t>b. Allah Resulü (s.a.s.) Gençlerle İstişare Ederdi</w:t>
      </w:r>
    </w:p>
    <w:p w14:paraId="4B63085B" w14:textId="5DB2B94C" w:rsidR="00333B11" w:rsidRPr="007C5E14" w:rsidRDefault="00383FEB">
      <w:pPr>
        <w:spacing w:after="120" w:line="276" w:lineRule="auto"/>
        <w:ind w:firstLine="567"/>
        <w:jc w:val="both"/>
        <w:rPr>
          <w:rFonts w:asciiTheme="majorBidi" w:eastAsia="Times New Roman" w:hAnsiTheme="majorBidi" w:cstheme="majorBidi"/>
          <w:sz w:val="24"/>
          <w:szCs w:val="24"/>
          <w:lang w:eastAsia="tr-TR"/>
        </w:rPr>
      </w:pPr>
      <w:r w:rsidRPr="007C5E14">
        <w:rPr>
          <w:rFonts w:asciiTheme="majorBidi" w:eastAsia="Times New Roman" w:hAnsiTheme="majorBidi" w:cstheme="majorBidi"/>
          <w:sz w:val="24"/>
          <w:szCs w:val="24"/>
          <w:lang w:eastAsia="tr-TR"/>
        </w:rPr>
        <w:t>Bedir Gazvesi’nde Ensar’ın Hazrec kolunun sancaktarlığını otuz üç yaşında olan Hubâb b. Münzir yapmıştı</w:t>
      </w:r>
      <w:r w:rsidRPr="007C5E14">
        <w:rPr>
          <w:rFonts w:asciiTheme="majorBidi" w:eastAsia="Times New Roman" w:hAnsiTheme="majorBidi" w:cstheme="majorBidi"/>
          <w:b/>
          <w:bCs/>
          <w:sz w:val="24"/>
          <w:szCs w:val="24"/>
          <w:lang w:eastAsia="tr-TR"/>
        </w:rPr>
        <w:t>.</w:t>
      </w:r>
      <w:r w:rsidRPr="007C5E14">
        <w:rPr>
          <w:rFonts w:asciiTheme="majorBidi" w:eastAsia="Times New Roman" w:hAnsiTheme="majorBidi" w:cstheme="majorBidi"/>
          <w:sz w:val="24"/>
          <w:szCs w:val="24"/>
          <w:lang w:eastAsia="tr-TR"/>
        </w:rPr>
        <w:t xml:space="preserve"> Hz. Peygamber (s.a.s.) İslâm ordusunu, düşmana en uzak olan kuyunun çevresine yerleştirmişti.</w:t>
      </w:r>
      <w:r w:rsidR="003A5833">
        <w:rPr>
          <w:rFonts w:asciiTheme="majorBidi" w:eastAsia="Times New Roman" w:hAnsiTheme="majorBidi" w:cstheme="majorBidi"/>
          <w:sz w:val="24"/>
          <w:szCs w:val="24"/>
          <w:lang w:eastAsia="tr-TR"/>
        </w:rPr>
        <w:t xml:space="preserve"> </w:t>
      </w:r>
      <w:r w:rsidRPr="007C5E14">
        <w:rPr>
          <w:rFonts w:asciiTheme="majorBidi" w:eastAsia="Times New Roman" w:hAnsiTheme="majorBidi" w:cstheme="majorBidi"/>
          <w:sz w:val="24"/>
          <w:szCs w:val="24"/>
          <w:lang w:eastAsia="tr-TR"/>
        </w:rPr>
        <w:t>Hubab, bu kararı uygun görmediğinden Hz. Peygamber (s.a.s.)’e bu kararının ilâhî bir işarete dayanıp dayanmadığını sormuş, vahiyle ilgili olmadığını öğrenince de düşmanı susuz bırakmak için onlara en yakın su kuyusunun yanına yerleşilerek diğer kuyuların kapatılmasını teklif etmiş, Resûl-i Ekrem de onun bu görüşünü uygun bulmuştu.</w:t>
      </w:r>
      <w:r w:rsidRPr="007C5E14">
        <w:rPr>
          <w:rFonts w:asciiTheme="majorBidi" w:eastAsia="Times New Roman" w:hAnsiTheme="majorBidi" w:cstheme="majorBidi"/>
          <w:sz w:val="37"/>
          <w:szCs w:val="37"/>
          <w:lang w:eastAsia="tr-TR"/>
        </w:rPr>
        <w:t xml:space="preserve"> </w:t>
      </w:r>
      <w:proofErr w:type="gramStart"/>
      <w:r w:rsidRPr="007C5E14">
        <w:rPr>
          <w:rFonts w:asciiTheme="majorBidi" w:eastAsia="Times New Roman" w:hAnsiTheme="majorBidi" w:cstheme="majorBidi"/>
          <w:sz w:val="24"/>
          <w:szCs w:val="24"/>
          <w:lang w:eastAsia="tr-TR"/>
        </w:rPr>
        <w:t>( M.</w:t>
      </w:r>
      <w:proofErr w:type="gramEnd"/>
      <w:r w:rsidRPr="007C5E14">
        <w:rPr>
          <w:rFonts w:asciiTheme="majorBidi" w:eastAsia="Times New Roman" w:hAnsiTheme="majorBidi" w:cstheme="majorBidi"/>
          <w:sz w:val="24"/>
          <w:szCs w:val="24"/>
          <w:lang w:eastAsia="tr-TR"/>
        </w:rPr>
        <w:t xml:space="preserve"> Yaşar Kandemir, Hubab b. Münzir, DİA,</w:t>
      </w:r>
      <w:r w:rsidR="003A5833">
        <w:rPr>
          <w:rFonts w:asciiTheme="majorBidi" w:eastAsia="Times New Roman" w:hAnsiTheme="majorBidi" w:cstheme="majorBidi"/>
          <w:sz w:val="24"/>
          <w:szCs w:val="24"/>
          <w:lang w:eastAsia="tr-TR"/>
        </w:rPr>
        <w:t xml:space="preserve"> </w:t>
      </w:r>
      <w:r w:rsidRPr="007C5E14">
        <w:rPr>
          <w:rFonts w:asciiTheme="majorBidi" w:eastAsia="Times New Roman" w:hAnsiTheme="majorBidi" w:cstheme="majorBidi"/>
          <w:sz w:val="24"/>
          <w:szCs w:val="24"/>
          <w:lang w:eastAsia="tr-TR"/>
        </w:rPr>
        <w:t xml:space="preserve">18/ 264) </w:t>
      </w:r>
    </w:p>
    <w:p w14:paraId="4B63085C" w14:textId="16A05A6D" w:rsidR="00333B11" w:rsidRPr="007C5E14" w:rsidRDefault="00383FEB">
      <w:pPr>
        <w:spacing w:after="120" w:line="276" w:lineRule="auto"/>
        <w:ind w:firstLine="567"/>
        <w:jc w:val="both"/>
        <w:rPr>
          <w:rFonts w:asciiTheme="majorBidi" w:eastAsia="Times New Roman" w:hAnsiTheme="majorBidi" w:cstheme="majorBidi"/>
          <w:sz w:val="24"/>
          <w:szCs w:val="24"/>
          <w:lang w:eastAsia="tr-TR"/>
        </w:rPr>
      </w:pPr>
      <w:r w:rsidRPr="007C5E14">
        <w:rPr>
          <w:rFonts w:asciiTheme="majorBidi" w:eastAsia="Times New Roman" w:hAnsiTheme="majorBidi" w:cstheme="majorBidi"/>
          <w:b/>
          <w:bCs/>
          <w:sz w:val="24"/>
          <w:szCs w:val="24"/>
          <w:lang w:eastAsia="tr-TR"/>
        </w:rPr>
        <w:t>Uhud savaşında</w:t>
      </w:r>
      <w:r w:rsidRPr="007C5E14">
        <w:rPr>
          <w:rFonts w:asciiTheme="majorBidi" w:eastAsia="Times New Roman" w:hAnsiTheme="majorBidi" w:cstheme="majorBidi"/>
          <w:sz w:val="24"/>
          <w:szCs w:val="24"/>
          <w:lang w:eastAsia="tr-TR"/>
        </w:rPr>
        <w:t xml:space="preserve"> Mekkelilerin 3000 kişilik ordu ile hareket ettiğini öğrenince Resul-i Ekrem</w:t>
      </w:r>
      <w:r w:rsidR="007C5E14" w:rsidRPr="007C5E14">
        <w:rPr>
          <w:rFonts w:asciiTheme="majorBidi" w:eastAsia="Times New Roman" w:hAnsiTheme="majorBidi" w:cstheme="majorBidi"/>
          <w:sz w:val="24"/>
          <w:szCs w:val="24"/>
          <w:lang w:eastAsia="tr-TR"/>
        </w:rPr>
        <w:t xml:space="preserve"> (s.a.s.)</w:t>
      </w:r>
      <w:r w:rsidRPr="007C5E14">
        <w:rPr>
          <w:rFonts w:asciiTheme="majorBidi" w:eastAsia="Times New Roman" w:hAnsiTheme="majorBidi" w:cstheme="majorBidi"/>
          <w:sz w:val="24"/>
          <w:szCs w:val="24"/>
          <w:lang w:eastAsia="tr-TR"/>
        </w:rPr>
        <w:t xml:space="preserve">, düşmana nasıl karşılık verecekleri konusunda sahabe ile istişare etti. Gördüğü bir rüya üzerine Medine’de kalınmasını, kadınların ve çocukların kalelere yerleştirilerek savunma savaşı yapılmasını tercih ettiğini belirtti. Özellikle Bedir Gazvesi’ne katılamayan gençler ve Hz. Hamza, </w:t>
      </w:r>
      <w:proofErr w:type="gramStart"/>
      <w:r w:rsidRPr="007C5E14">
        <w:rPr>
          <w:rFonts w:asciiTheme="majorBidi" w:eastAsia="Times New Roman" w:hAnsiTheme="majorBidi" w:cstheme="majorBidi"/>
          <w:sz w:val="24"/>
          <w:szCs w:val="24"/>
          <w:lang w:eastAsia="tr-TR"/>
        </w:rPr>
        <w:t>Sa‘</w:t>
      </w:r>
      <w:proofErr w:type="gramEnd"/>
      <w:r w:rsidRPr="007C5E14">
        <w:rPr>
          <w:rFonts w:asciiTheme="majorBidi" w:eastAsia="Times New Roman" w:hAnsiTheme="majorBidi" w:cstheme="majorBidi"/>
          <w:sz w:val="24"/>
          <w:szCs w:val="24"/>
          <w:lang w:eastAsia="tr-TR"/>
        </w:rPr>
        <w:t>d b. Ubâde, Nu’mân b. Mâlik düşmanla şehir dışında savaşılmasında ısrar ettiler. Hz. Peygamber (s.a.s.) yenilgiye uğramalarından endişe duyduğunu bildirmesine rağmen çoğunluğun görüşüne uyarak karar verdi. (</w:t>
      </w:r>
      <w:hyperlink r:id="rId8" w:history="1">
        <w:r w:rsidRPr="007C5E14">
          <w:rPr>
            <w:rFonts w:asciiTheme="majorBidi" w:eastAsia="Times New Roman" w:hAnsiTheme="majorBidi" w:cstheme="majorBidi"/>
            <w:sz w:val="24"/>
            <w:szCs w:val="24"/>
            <w:lang w:eastAsia="tr-TR"/>
          </w:rPr>
          <w:t>Muhammed Hamîdullah</w:t>
        </w:r>
      </w:hyperlink>
      <w:r w:rsidRPr="007C5E14">
        <w:rPr>
          <w:rFonts w:asciiTheme="majorBidi" w:eastAsia="Times New Roman" w:hAnsiTheme="majorBidi" w:cstheme="majorBidi"/>
          <w:sz w:val="24"/>
          <w:szCs w:val="24"/>
          <w:lang w:eastAsia="tr-TR"/>
        </w:rPr>
        <w:t xml:space="preserve">, </w:t>
      </w:r>
      <w:hyperlink r:id="rId9" w:history="1">
        <w:r w:rsidRPr="007C5E14">
          <w:rPr>
            <w:rFonts w:asciiTheme="majorBidi" w:eastAsia="Times New Roman" w:hAnsiTheme="majorBidi" w:cstheme="majorBidi"/>
            <w:sz w:val="24"/>
            <w:szCs w:val="24"/>
            <w:lang w:eastAsia="tr-TR"/>
          </w:rPr>
          <w:t>Casim Avcı</w:t>
        </w:r>
      </w:hyperlink>
      <w:r w:rsidRPr="007C5E14">
        <w:rPr>
          <w:rFonts w:asciiTheme="majorBidi" w:eastAsia="Times New Roman" w:hAnsiTheme="majorBidi" w:cstheme="majorBidi"/>
          <w:sz w:val="24"/>
          <w:szCs w:val="24"/>
          <w:lang w:eastAsia="tr-TR"/>
        </w:rPr>
        <w:t>, Uhud Gazvesi, DİA,</w:t>
      </w:r>
      <w:r w:rsidR="003A5833">
        <w:rPr>
          <w:rFonts w:asciiTheme="majorBidi" w:eastAsia="Times New Roman" w:hAnsiTheme="majorBidi" w:cstheme="majorBidi"/>
          <w:sz w:val="24"/>
          <w:szCs w:val="24"/>
          <w:lang w:eastAsia="tr-TR"/>
        </w:rPr>
        <w:t xml:space="preserve"> </w:t>
      </w:r>
      <w:r w:rsidRPr="007C5E14">
        <w:rPr>
          <w:rFonts w:asciiTheme="majorBidi" w:eastAsia="Times New Roman" w:hAnsiTheme="majorBidi" w:cstheme="majorBidi"/>
          <w:sz w:val="24"/>
          <w:szCs w:val="24"/>
          <w:lang w:eastAsia="tr-TR"/>
        </w:rPr>
        <w:t>42/ 54-57)</w:t>
      </w:r>
    </w:p>
    <w:p w14:paraId="4B63085D" w14:textId="77777777" w:rsidR="00333B11" w:rsidRPr="007C5E14" w:rsidRDefault="00383FEB">
      <w:pPr>
        <w:spacing w:after="120" w:line="276" w:lineRule="auto"/>
        <w:ind w:firstLine="567"/>
        <w:jc w:val="both"/>
        <w:rPr>
          <w:rFonts w:asciiTheme="majorBidi" w:eastAsia="Times New Roman" w:hAnsiTheme="majorBidi" w:cstheme="majorBidi"/>
          <w:sz w:val="24"/>
          <w:szCs w:val="24"/>
          <w:lang w:eastAsia="tr-TR"/>
        </w:rPr>
      </w:pPr>
      <w:r w:rsidRPr="007C5E14">
        <w:rPr>
          <w:rFonts w:asciiTheme="majorBidi" w:eastAsia="Times New Roman" w:hAnsiTheme="majorBidi" w:cstheme="majorBidi"/>
          <w:sz w:val="24"/>
          <w:szCs w:val="24"/>
          <w:lang w:eastAsia="tr-TR"/>
        </w:rPr>
        <w:t>Uhud savaşı öncesi Allah Resulü</w:t>
      </w:r>
      <w:r w:rsidR="007C5E14" w:rsidRPr="007C5E14">
        <w:rPr>
          <w:rFonts w:asciiTheme="majorBidi" w:eastAsia="Times New Roman" w:hAnsiTheme="majorBidi" w:cstheme="majorBidi"/>
          <w:sz w:val="24"/>
          <w:szCs w:val="24"/>
          <w:lang w:eastAsia="tr-TR"/>
        </w:rPr>
        <w:t xml:space="preserve"> (s.a.s.)</w:t>
      </w:r>
      <w:r w:rsidRPr="007C5E14">
        <w:rPr>
          <w:rFonts w:asciiTheme="majorBidi" w:eastAsia="Times New Roman" w:hAnsiTheme="majorBidi" w:cstheme="majorBidi"/>
          <w:sz w:val="24"/>
          <w:szCs w:val="24"/>
          <w:lang w:eastAsia="tr-TR"/>
        </w:rPr>
        <w:t>, gençleri dinlemiş, onların kararları doğrultusunda karar almış, fakat olumsuz olaylar yaşandığında da gençleri suçlamamıştır.</w:t>
      </w:r>
    </w:p>
    <w:p w14:paraId="4B63085E" w14:textId="77777777" w:rsidR="00333B11" w:rsidRPr="007C5E14" w:rsidRDefault="00383FEB">
      <w:pPr>
        <w:spacing w:after="120" w:line="276" w:lineRule="auto"/>
        <w:ind w:firstLine="567"/>
        <w:jc w:val="both"/>
        <w:rPr>
          <w:rFonts w:asciiTheme="majorBidi" w:eastAsia="Times New Roman" w:hAnsiTheme="majorBidi" w:cstheme="majorBidi"/>
          <w:sz w:val="24"/>
          <w:szCs w:val="24"/>
          <w:lang w:eastAsia="tr-TR"/>
        </w:rPr>
      </w:pPr>
      <w:r w:rsidRPr="007C5E14">
        <w:rPr>
          <w:rFonts w:asciiTheme="majorBidi" w:eastAsia="Times New Roman" w:hAnsiTheme="majorBidi" w:cstheme="majorBidi"/>
          <w:b/>
          <w:bCs/>
          <w:sz w:val="24"/>
          <w:szCs w:val="24"/>
          <w:lang w:eastAsia="tr-TR"/>
        </w:rPr>
        <w:t>c. Allah Resulü (s.a.s.) Hataları En Güzel Şekilde Düzeltmişti</w:t>
      </w:r>
    </w:p>
    <w:p w14:paraId="4B63085F" w14:textId="77777777" w:rsidR="00333B11" w:rsidRPr="007C5E14" w:rsidRDefault="00383FEB">
      <w:pPr>
        <w:spacing w:after="120" w:line="276" w:lineRule="auto"/>
        <w:ind w:firstLine="567"/>
        <w:jc w:val="both"/>
        <w:rPr>
          <w:rFonts w:asciiTheme="majorBidi" w:eastAsia="Times New Roman" w:hAnsiTheme="majorBidi" w:cstheme="majorBidi"/>
          <w:sz w:val="24"/>
          <w:szCs w:val="24"/>
          <w:lang w:eastAsia="tr-TR"/>
        </w:rPr>
      </w:pPr>
      <w:r w:rsidRPr="007C5E14">
        <w:rPr>
          <w:rFonts w:asciiTheme="majorBidi" w:eastAsia="Times New Roman" w:hAnsiTheme="majorBidi" w:cstheme="majorBidi"/>
          <w:sz w:val="24"/>
          <w:szCs w:val="24"/>
          <w:lang w:eastAsia="tr-TR"/>
        </w:rPr>
        <w:t xml:space="preserve">Peygamber Efendimiz (s.a.s.) gençleri dinlemiş, onların kendisi ile rahat iletişim kurabilmeleri imkânını sağlamıştı. Yanlış istekleri olduğunda bile incitmeden, kırmadan doğruyu bulmalarına yardımcı olmuştu. Bir defasında genç bir sahabi gelmiş, günah işlemek için izin istemişti. Diğer sahâbîler böyle bir isteğe kızmışlar, ancak Resulüllah (s.a.s.), isteğinin yanlış olduğunu empati yoluyla anlatmış, kalben, zihnen ikna etmiş, onu vazgeçirmiş ve sonunda ona dua etmişti. </w:t>
      </w:r>
    </w:p>
    <w:p w14:paraId="4B630860" w14:textId="55CB1FE5" w:rsidR="00333B11" w:rsidRPr="007C5E14" w:rsidRDefault="00383FEB">
      <w:pPr>
        <w:tabs>
          <w:tab w:val="left" w:pos="567"/>
        </w:tabs>
        <w:spacing w:after="120" w:line="276" w:lineRule="auto"/>
        <w:jc w:val="distribute"/>
        <w:rPr>
          <w:rFonts w:asciiTheme="majorBidi" w:eastAsia="Times New Roman" w:hAnsiTheme="majorBidi" w:cstheme="majorBidi"/>
          <w:color w:val="000000"/>
          <w:sz w:val="24"/>
          <w:szCs w:val="24"/>
          <w:lang w:eastAsia="tr-TR"/>
        </w:rPr>
      </w:pPr>
      <w:r w:rsidRPr="007C5E14">
        <w:rPr>
          <w:rFonts w:asciiTheme="majorBidi" w:eastAsia="Times New Roman" w:hAnsiTheme="majorBidi" w:cstheme="majorBidi"/>
          <w:sz w:val="24"/>
          <w:szCs w:val="24"/>
          <w:lang w:eastAsia="tr-TR"/>
        </w:rPr>
        <w:t xml:space="preserve"> </w:t>
      </w:r>
      <w:r w:rsidRPr="007C5E14">
        <w:rPr>
          <w:rFonts w:asciiTheme="majorBidi" w:eastAsia="Times New Roman" w:hAnsiTheme="majorBidi" w:cstheme="majorBidi"/>
          <w:sz w:val="24"/>
          <w:szCs w:val="24"/>
          <w:lang w:eastAsia="tr-TR"/>
        </w:rPr>
        <w:tab/>
      </w:r>
      <w:r w:rsidRPr="007C5E14">
        <w:rPr>
          <w:rFonts w:asciiTheme="majorBidi" w:eastAsia="Times New Roman" w:hAnsiTheme="majorBidi" w:cstheme="majorBidi"/>
          <w:color w:val="000000"/>
          <w:sz w:val="24"/>
          <w:szCs w:val="24"/>
          <w:lang w:eastAsia="tr-TR"/>
        </w:rPr>
        <w:t xml:space="preserve">Yeni Müslüman olmuş ancak namazla ilgili bilgileri eksik olan </w:t>
      </w:r>
      <w:r w:rsidRPr="007C5E14">
        <w:rPr>
          <w:rFonts w:asciiTheme="majorBidi" w:eastAsia="Times New Roman" w:hAnsiTheme="majorBidi" w:cstheme="majorBidi"/>
          <w:b/>
          <w:bCs/>
          <w:color w:val="000000"/>
          <w:sz w:val="24"/>
          <w:szCs w:val="24"/>
          <w:lang w:eastAsia="tr-TR"/>
        </w:rPr>
        <w:t>Muaviye b. el-Hakem es-Sülemî</w:t>
      </w:r>
      <w:r w:rsidRPr="007C5E14">
        <w:rPr>
          <w:rFonts w:asciiTheme="majorBidi" w:eastAsia="Times New Roman" w:hAnsiTheme="majorBidi" w:cstheme="majorBidi"/>
          <w:color w:val="000000"/>
          <w:sz w:val="24"/>
          <w:szCs w:val="24"/>
          <w:lang w:eastAsia="tr-TR"/>
        </w:rPr>
        <w:t>, Rasûlullah (s.a.s.)</w:t>
      </w:r>
      <w:r w:rsidR="003A5833">
        <w:rPr>
          <w:rFonts w:asciiTheme="majorBidi" w:eastAsia="Times New Roman" w:hAnsiTheme="majorBidi" w:cstheme="majorBidi"/>
          <w:color w:val="000000"/>
          <w:sz w:val="24"/>
          <w:szCs w:val="24"/>
          <w:lang w:eastAsia="tr-TR"/>
        </w:rPr>
        <w:t xml:space="preserve"> </w:t>
      </w:r>
      <w:r w:rsidRPr="007C5E14">
        <w:rPr>
          <w:rFonts w:asciiTheme="majorBidi" w:eastAsia="Times New Roman" w:hAnsiTheme="majorBidi" w:cstheme="majorBidi"/>
          <w:color w:val="000000"/>
          <w:sz w:val="24"/>
          <w:szCs w:val="24"/>
          <w:lang w:eastAsia="tr-TR"/>
        </w:rPr>
        <w:t>ile birlikte namaz kılarken cemaatten bir adam aksırır.</w:t>
      </w:r>
      <w:r w:rsidR="003A5833">
        <w:rPr>
          <w:rFonts w:asciiTheme="majorBidi" w:eastAsia="Times New Roman" w:hAnsiTheme="majorBidi" w:cstheme="majorBidi"/>
          <w:color w:val="000000"/>
          <w:sz w:val="24"/>
          <w:szCs w:val="24"/>
          <w:lang w:eastAsia="tr-TR"/>
        </w:rPr>
        <w:t xml:space="preserve"> </w:t>
      </w:r>
      <w:r w:rsidRPr="007C5E14">
        <w:rPr>
          <w:rFonts w:asciiTheme="majorBidi" w:eastAsia="Times New Roman" w:hAnsiTheme="majorBidi" w:cstheme="majorBidi"/>
          <w:color w:val="000000"/>
          <w:sz w:val="24"/>
          <w:szCs w:val="24"/>
          <w:lang w:eastAsia="tr-TR"/>
        </w:rPr>
        <w:t>Namazda iken Muaviye, “Yerhamukallah” der.</w:t>
      </w:r>
      <w:r w:rsidR="003A5833">
        <w:rPr>
          <w:rFonts w:asciiTheme="majorBidi" w:eastAsia="Times New Roman" w:hAnsiTheme="majorBidi" w:cstheme="majorBidi"/>
          <w:color w:val="000000"/>
          <w:sz w:val="24"/>
          <w:szCs w:val="24"/>
          <w:lang w:eastAsia="tr-TR"/>
        </w:rPr>
        <w:t xml:space="preserve"> </w:t>
      </w:r>
      <w:r w:rsidRPr="007C5E14">
        <w:rPr>
          <w:rFonts w:asciiTheme="majorBidi" w:eastAsia="Times New Roman" w:hAnsiTheme="majorBidi" w:cstheme="majorBidi"/>
          <w:color w:val="000000"/>
          <w:sz w:val="24"/>
          <w:szCs w:val="24"/>
          <w:lang w:eastAsia="tr-TR"/>
        </w:rPr>
        <w:t xml:space="preserve">Bunun üzerine cemaat ona ters ters bakar. Muaviye b. el-Hakem: “Hay anamı kaybetseydim (ya da hay anam bensiz kalsaydı), bu haliniz ne, bana bakıp </w:t>
      </w:r>
      <w:r w:rsidRPr="00F8274A">
        <w:rPr>
          <w:rFonts w:asciiTheme="majorBidi" w:eastAsia="Times New Roman" w:hAnsiTheme="majorBidi" w:cstheme="majorBidi"/>
          <w:color w:val="000000"/>
          <w:sz w:val="24"/>
          <w:szCs w:val="24"/>
          <w:lang w:eastAsia="tr-TR"/>
        </w:rPr>
        <w:t>duruyorsunuz"</w:t>
      </w:r>
      <w:r w:rsidRPr="007C5E14">
        <w:rPr>
          <w:rFonts w:asciiTheme="majorBidi" w:eastAsia="Times New Roman" w:hAnsiTheme="majorBidi" w:cstheme="majorBidi"/>
          <w:color w:val="000000"/>
          <w:sz w:val="24"/>
          <w:szCs w:val="24"/>
          <w:lang w:eastAsia="tr-TR"/>
        </w:rPr>
        <w:t xml:space="preserve"> der. Diğer sahâbîler, bu sefer elleriyle uyluklarına vurmaya başlarlar. Kendisini susturmak istediklerini anlayınca, susar. Muaviye b. el-Hakem bundan sonrasını şöyle anlatır: Resûlullah (s.a.s.) Efendimiz,</w:t>
      </w:r>
      <w:r w:rsidR="003A5833">
        <w:rPr>
          <w:rFonts w:asciiTheme="majorBidi" w:eastAsia="Times New Roman" w:hAnsiTheme="majorBidi" w:cstheme="majorBidi"/>
          <w:color w:val="000000"/>
          <w:sz w:val="24"/>
          <w:szCs w:val="24"/>
          <w:lang w:eastAsia="tr-TR"/>
        </w:rPr>
        <w:t xml:space="preserve"> </w:t>
      </w:r>
      <w:r w:rsidRPr="007C5E14">
        <w:rPr>
          <w:rFonts w:asciiTheme="majorBidi" w:eastAsia="Times New Roman" w:hAnsiTheme="majorBidi" w:cstheme="majorBidi"/>
          <w:color w:val="000000"/>
          <w:sz w:val="24"/>
          <w:szCs w:val="24"/>
          <w:lang w:eastAsia="tr-TR"/>
        </w:rPr>
        <w:t xml:space="preserve">namazı </w:t>
      </w:r>
      <w:r w:rsidRPr="00F8274A">
        <w:rPr>
          <w:rFonts w:asciiTheme="majorBidi" w:eastAsia="Times New Roman" w:hAnsiTheme="majorBidi" w:cstheme="majorBidi"/>
          <w:color w:val="000000"/>
          <w:sz w:val="24"/>
          <w:szCs w:val="24"/>
          <w:lang w:eastAsia="tr-TR"/>
        </w:rPr>
        <w:t>kıldıktan sonra beni çağırdı</w:t>
      </w:r>
      <w:r w:rsidRPr="007C5E14">
        <w:rPr>
          <w:rFonts w:asciiTheme="majorBidi" w:eastAsia="Times New Roman" w:hAnsiTheme="majorBidi" w:cstheme="majorBidi"/>
          <w:color w:val="000000"/>
          <w:sz w:val="24"/>
          <w:szCs w:val="24"/>
          <w:lang w:eastAsia="tr-TR"/>
        </w:rPr>
        <w:t>-</w:t>
      </w:r>
      <w:r w:rsidRPr="007C5E14">
        <w:rPr>
          <w:rFonts w:asciiTheme="majorBidi" w:eastAsia="Times New Roman" w:hAnsiTheme="majorBidi" w:cstheme="majorBidi"/>
          <w:b/>
          <w:bCs/>
          <w:color w:val="000000"/>
          <w:sz w:val="24"/>
          <w:szCs w:val="24"/>
          <w:lang w:eastAsia="tr-TR"/>
        </w:rPr>
        <w:t xml:space="preserve">babam anam ona feda olsun- ne ondan </w:t>
      </w:r>
      <w:proofErr w:type="gramStart"/>
      <w:r w:rsidRPr="007C5E14">
        <w:rPr>
          <w:rFonts w:asciiTheme="majorBidi" w:eastAsia="Times New Roman" w:hAnsiTheme="majorBidi" w:cstheme="majorBidi"/>
          <w:b/>
          <w:bCs/>
          <w:color w:val="000000"/>
          <w:sz w:val="24"/>
          <w:szCs w:val="24"/>
          <w:lang w:eastAsia="tr-TR"/>
        </w:rPr>
        <w:t>önce,</w:t>
      </w:r>
      <w:proofErr w:type="gramEnd"/>
      <w:r w:rsidRPr="007C5E14">
        <w:rPr>
          <w:rFonts w:asciiTheme="majorBidi" w:eastAsia="Times New Roman" w:hAnsiTheme="majorBidi" w:cstheme="majorBidi"/>
          <w:b/>
          <w:bCs/>
          <w:color w:val="000000"/>
          <w:sz w:val="24"/>
          <w:szCs w:val="24"/>
          <w:lang w:eastAsia="tr-TR"/>
        </w:rPr>
        <w:t xml:space="preserve"> ne ondan sonra daha güzel öğreten bir öğretmen görmedim. Allah'a </w:t>
      </w:r>
      <w:r w:rsidRPr="00F8274A">
        <w:rPr>
          <w:rFonts w:asciiTheme="majorBidi" w:eastAsia="Times New Roman" w:hAnsiTheme="majorBidi" w:cstheme="majorBidi"/>
          <w:b/>
          <w:bCs/>
          <w:color w:val="000000"/>
          <w:sz w:val="24"/>
          <w:szCs w:val="24"/>
          <w:lang w:eastAsia="tr-TR"/>
        </w:rPr>
        <w:t xml:space="preserve">yemin </w:t>
      </w:r>
      <w:r w:rsidRPr="007C5E14">
        <w:rPr>
          <w:rFonts w:asciiTheme="majorBidi" w:eastAsia="Times New Roman" w:hAnsiTheme="majorBidi" w:cstheme="majorBidi"/>
          <w:b/>
          <w:bCs/>
          <w:color w:val="000000"/>
          <w:sz w:val="24"/>
          <w:szCs w:val="24"/>
          <w:lang w:eastAsia="tr-TR"/>
        </w:rPr>
        <w:t xml:space="preserve">ederim ki beni ne </w:t>
      </w:r>
      <w:proofErr w:type="gramStart"/>
      <w:r w:rsidRPr="007C5E14">
        <w:rPr>
          <w:rFonts w:asciiTheme="majorBidi" w:eastAsia="Times New Roman" w:hAnsiTheme="majorBidi" w:cstheme="majorBidi"/>
          <w:b/>
          <w:bCs/>
          <w:color w:val="000000"/>
          <w:sz w:val="24"/>
          <w:szCs w:val="24"/>
          <w:lang w:eastAsia="tr-TR"/>
        </w:rPr>
        <w:t>azarladı,</w:t>
      </w:r>
      <w:proofErr w:type="gramEnd"/>
      <w:r w:rsidRPr="007C5E14">
        <w:rPr>
          <w:rFonts w:asciiTheme="majorBidi" w:eastAsia="Times New Roman" w:hAnsiTheme="majorBidi" w:cstheme="majorBidi"/>
          <w:b/>
          <w:bCs/>
          <w:color w:val="000000"/>
          <w:sz w:val="24"/>
          <w:szCs w:val="24"/>
          <w:lang w:eastAsia="tr-TR"/>
        </w:rPr>
        <w:t xml:space="preserve"> ne dövdü, ne de ağır söz söyledi</w:t>
      </w:r>
      <w:r w:rsidRPr="007C5E14">
        <w:rPr>
          <w:rFonts w:asciiTheme="majorBidi" w:eastAsia="Times New Roman" w:hAnsiTheme="majorBidi" w:cstheme="majorBidi"/>
          <w:color w:val="000000"/>
          <w:sz w:val="24"/>
          <w:szCs w:val="24"/>
          <w:lang w:eastAsia="tr-TR"/>
        </w:rPr>
        <w:t xml:space="preserve">. Sadece: </w:t>
      </w:r>
      <w:r w:rsidRPr="007C5E14">
        <w:rPr>
          <w:rFonts w:asciiTheme="majorBidi" w:eastAsia="Times New Roman" w:hAnsiTheme="majorBidi" w:cstheme="majorBidi"/>
          <w:b/>
          <w:bCs/>
          <w:color w:val="000000"/>
          <w:sz w:val="24"/>
          <w:szCs w:val="24"/>
          <w:lang w:eastAsia="tr-TR"/>
        </w:rPr>
        <w:t>“</w:t>
      </w:r>
      <w:r w:rsidRPr="007C5E14">
        <w:rPr>
          <w:rFonts w:asciiTheme="majorBidi" w:eastAsia="Times New Roman" w:hAnsiTheme="majorBidi" w:cstheme="majorBidi"/>
          <w:b/>
          <w:bCs/>
          <w:i/>
          <w:iCs/>
          <w:color w:val="000000"/>
          <w:sz w:val="24"/>
          <w:szCs w:val="24"/>
          <w:lang w:eastAsia="tr-TR"/>
        </w:rPr>
        <w:t>Bu ibadetin adı namazdır. Namaz kılarken konuşulmaz, dünya kelamı edilmez. Çünkü namaz tekbir, tesbih ve Kur’an okumaktan ibarettir.</w:t>
      </w:r>
      <w:r w:rsidRPr="007C5E14">
        <w:rPr>
          <w:rFonts w:asciiTheme="majorBidi" w:eastAsia="Times New Roman" w:hAnsiTheme="majorBidi" w:cstheme="majorBidi"/>
          <w:b/>
          <w:bCs/>
          <w:color w:val="000000"/>
          <w:sz w:val="24"/>
          <w:szCs w:val="24"/>
          <w:lang w:eastAsia="tr-TR"/>
        </w:rPr>
        <w:t xml:space="preserve">” </w:t>
      </w:r>
      <w:r w:rsidRPr="007C5E14">
        <w:rPr>
          <w:rFonts w:asciiTheme="majorBidi" w:eastAsia="Times New Roman" w:hAnsiTheme="majorBidi" w:cstheme="majorBidi"/>
          <w:color w:val="000000"/>
          <w:sz w:val="24"/>
          <w:szCs w:val="24"/>
          <w:lang w:eastAsia="tr-TR"/>
        </w:rPr>
        <w:t>buyurdu. (Müslim, Mesacid, 33)</w:t>
      </w:r>
    </w:p>
    <w:p w14:paraId="4B630861" w14:textId="77777777" w:rsidR="00333B11" w:rsidRPr="007C5E14" w:rsidRDefault="00383FEB">
      <w:pPr>
        <w:spacing w:after="120" w:line="276" w:lineRule="auto"/>
        <w:ind w:firstLine="567"/>
        <w:jc w:val="both"/>
        <w:rPr>
          <w:rFonts w:asciiTheme="majorBidi" w:eastAsia="Times New Roman" w:hAnsiTheme="majorBidi" w:cstheme="majorBidi"/>
          <w:b/>
          <w:bCs/>
          <w:sz w:val="24"/>
          <w:szCs w:val="24"/>
          <w:lang w:eastAsia="tr-TR"/>
        </w:rPr>
      </w:pPr>
      <w:r w:rsidRPr="007C5E14">
        <w:rPr>
          <w:rFonts w:asciiTheme="majorBidi" w:eastAsia="Times New Roman" w:hAnsiTheme="majorBidi" w:cstheme="majorBidi"/>
          <w:b/>
          <w:bCs/>
          <w:sz w:val="24"/>
          <w:szCs w:val="24"/>
          <w:lang w:eastAsia="tr-TR"/>
        </w:rPr>
        <w:t>d. Allah Resulü (s.a.s.) Gençlerin Problemlerini Çözerdi</w:t>
      </w:r>
    </w:p>
    <w:p w14:paraId="4B630862" w14:textId="6DB7A8AC" w:rsidR="00333B11" w:rsidRPr="007C5E14" w:rsidRDefault="00383FEB">
      <w:pPr>
        <w:spacing w:after="120" w:line="276" w:lineRule="auto"/>
        <w:ind w:firstLine="567"/>
        <w:jc w:val="both"/>
        <w:rPr>
          <w:rFonts w:asciiTheme="majorBidi" w:eastAsia="Times New Roman" w:hAnsiTheme="majorBidi" w:cstheme="majorBidi"/>
          <w:color w:val="494D55"/>
          <w:sz w:val="36"/>
          <w:szCs w:val="36"/>
          <w:shd w:val="clear" w:color="auto" w:fill="FFFFFF"/>
          <w:lang w:eastAsia="tr-TR"/>
        </w:rPr>
      </w:pPr>
      <w:r w:rsidRPr="007C5E14">
        <w:rPr>
          <w:rFonts w:asciiTheme="majorBidi" w:eastAsia="Times New Roman" w:hAnsiTheme="majorBidi" w:cstheme="majorBidi"/>
          <w:color w:val="494D55"/>
          <w:sz w:val="29"/>
          <w:szCs w:val="29"/>
          <w:shd w:val="clear" w:color="auto" w:fill="FFFFFF"/>
          <w:lang w:eastAsia="tr-TR"/>
        </w:rPr>
        <w:t xml:space="preserve"> </w:t>
      </w:r>
      <w:r w:rsidRPr="007C5E14">
        <w:rPr>
          <w:rFonts w:asciiTheme="majorBidi" w:eastAsia="Times New Roman" w:hAnsiTheme="majorBidi" w:cstheme="majorBidi"/>
          <w:color w:val="000000"/>
          <w:sz w:val="24"/>
          <w:szCs w:val="24"/>
          <w:shd w:val="clear" w:color="auto" w:fill="FFFFFF"/>
          <w:lang w:eastAsia="tr-TR"/>
        </w:rPr>
        <w:t>İ</w:t>
      </w:r>
      <w:r w:rsidRPr="007C5E14">
        <w:rPr>
          <w:rFonts w:asciiTheme="majorBidi" w:eastAsia="Times New Roman" w:hAnsiTheme="majorBidi" w:cstheme="majorBidi"/>
          <w:sz w:val="24"/>
          <w:szCs w:val="24"/>
          <w:lang w:eastAsia="tr-TR"/>
        </w:rPr>
        <w:t xml:space="preserve">kinci Akabe Biatı’nda yetmiş kişilik heyetin en küçük üyesi 15 yaşındaki </w:t>
      </w:r>
      <w:r w:rsidRPr="007C5E14">
        <w:rPr>
          <w:rFonts w:asciiTheme="majorBidi" w:eastAsia="Times New Roman" w:hAnsiTheme="majorBidi" w:cstheme="majorBidi"/>
          <w:b/>
          <w:bCs/>
          <w:sz w:val="24"/>
          <w:szCs w:val="24"/>
          <w:lang w:eastAsia="tr-TR"/>
        </w:rPr>
        <w:t>Cabir b. Abdullah</w:t>
      </w:r>
      <w:r w:rsidRPr="007C5E14">
        <w:rPr>
          <w:rFonts w:asciiTheme="majorBidi" w:eastAsia="Times New Roman" w:hAnsiTheme="majorBidi" w:cstheme="majorBidi"/>
          <w:sz w:val="24"/>
          <w:szCs w:val="24"/>
          <w:lang w:eastAsia="tr-TR"/>
        </w:rPr>
        <w:t xml:space="preserve"> idi. Uhud gazvesinde babası şehid olmuş, yedi veya dokuz kız kardeşin bakımı da kendisine kalmıştı.</w:t>
      </w:r>
      <w:r w:rsidRPr="007C5E14">
        <w:rPr>
          <w:rFonts w:asciiTheme="majorBidi" w:eastAsia="Times New Roman" w:hAnsiTheme="majorBidi" w:cstheme="majorBidi"/>
          <w:color w:val="494D55"/>
          <w:sz w:val="36"/>
          <w:szCs w:val="36"/>
          <w:shd w:val="clear" w:color="auto" w:fill="FFFFFF"/>
          <w:lang w:eastAsia="tr-TR"/>
        </w:rPr>
        <w:t xml:space="preserve"> </w:t>
      </w:r>
      <w:r w:rsidRPr="007C5E14">
        <w:rPr>
          <w:rFonts w:asciiTheme="majorBidi" w:eastAsia="Times New Roman" w:hAnsiTheme="majorBidi" w:cstheme="majorBidi"/>
          <w:sz w:val="24"/>
          <w:szCs w:val="24"/>
          <w:lang w:eastAsia="tr-TR"/>
        </w:rPr>
        <w:t xml:space="preserve">Hz. Peygamber (s.a.s.) bir defasında onu devesinin arkasına bindirmiş, başka bir </w:t>
      </w:r>
      <w:r w:rsidRPr="00F8274A">
        <w:rPr>
          <w:rFonts w:asciiTheme="majorBidi" w:eastAsia="Times New Roman" w:hAnsiTheme="majorBidi" w:cstheme="majorBidi"/>
          <w:sz w:val="24"/>
          <w:szCs w:val="24"/>
          <w:lang w:eastAsia="tr-TR"/>
        </w:rPr>
        <w:t>zaman da</w:t>
      </w:r>
      <w:r w:rsidRPr="007C5E14">
        <w:rPr>
          <w:rFonts w:asciiTheme="majorBidi" w:eastAsia="Times New Roman" w:hAnsiTheme="majorBidi" w:cstheme="majorBidi"/>
          <w:sz w:val="24"/>
          <w:szCs w:val="24"/>
          <w:lang w:eastAsia="tr-TR"/>
        </w:rPr>
        <w:t xml:space="preserve"> </w:t>
      </w:r>
      <w:r w:rsidRPr="007C5E14">
        <w:rPr>
          <w:rFonts w:asciiTheme="majorBidi" w:eastAsia="Times New Roman" w:hAnsiTheme="majorBidi" w:cstheme="majorBidi"/>
          <w:sz w:val="24"/>
          <w:szCs w:val="24"/>
          <w:lang w:eastAsia="tr-TR"/>
        </w:rPr>
        <w:lastRenderedPageBreak/>
        <w:t>hastalandığında ziyaretine gitmişti. Cabir’in babası şehit olduğunda üzüldüğünü görünce, onun Allah Teâlâ’nın iltifatına nâil olduğunu haber vererek kendisini teselli etmişti.</w:t>
      </w:r>
      <w:r w:rsidR="003A5833">
        <w:rPr>
          <w:rFonts w:asciiTheme="majorBidi" w:eastAsia="Times New Roman" w:hAnsiTheme="majorBidi" w:cstheme="majorBidi"/>
          <w:sz w:val="24"/>
          <w:szCs w:val="24"/>
          <w:lang w:eastAsia="tr-TR"/>
        </w:rPr>
        <w:t xml:space="preserve"> </w:t>
      </w:r>
    </w:p>
    <w:p w14:paraId="4B630863" w14:textId="77777777" w:rsidR="00333B11" w:rsidRPr="007C5E14" w:rsidRDefault="00383FEB">
      <w:pPr>
        <w:spacing w:after="120" w:line="276" w:lineRule="auto"/>
        <w:ind w:firstLine="567"/>
        <w:jc w:val="both"/>
        <w:rPr>
          <w:rFonts w:asciiTheme="majorBidi" w:eastAsia="Times New Roman" w:hAnsiTheme="majorBidi" w:cstheme="majorBidi"/>
          <w:color w:val="000000"/>
          <w:sz w:val="24"/>
          <w:szCs w:val="24"/>
          <w:lang w:eastAsia="tr-TR"/>
        </w:rPr>
      </w:pPr>
      <w:r w:rsidRPr="007C5E14">
        <w:rPr>
          <w:rFonts w:asciiTheme="majorBidi" w:eastAsia="Times New Roman" w:hAnsiTheme="majorBidi" w:cstheme="majorBidi"/>
          <w:sz w:val="24"/>
          <w:szCs w:val="24"/>
          <w:lang w:eastAsia="tr-TR"/>
        </w:rPr>
        <w:t xml:space="preserve">Cabir b. Abdullah evlendikten sonra, Zâtürrika Gazvesi’ne Hz. Peygamber’le (s.a.s.) birlikte katıldı. Bu gazveden dönerken Peygamber Efendimiz (s.a.s) Câbir’le sohbet etti ve onun maddî sıkıntı içinde olduğunu öğrendi. Allah Resulü (s.a.s.) Câbir’den devesini kendisine satmasını istedi. Uzun bir pazarlıktan sonra ve Medine’ye varınca teslim etmek şartıyla deveyi satın aldı. Gazve dönüşü Câbir deveyi teslim etmek üzere götürünce, Resûlullah </w:t>
      </w:r>
      <w:r w:rsidRPr="00F8274A">
        <w:rPr>
          <w:rFonts w:asciiTheme="majorBidi" w:eastAsia="Times New Roman" w:hAnsiTheme="majorBidi" w:cstheme="majorBidi"/>
          <w:sz w:val="24"/>
          <w:szCs w:val="24"/>
          <w:lang w:eastAsia="tr-TR"/>
        </w:rPr>
        <w:t xml:space="preserve">(s.a.v) </w:t>
      </w:r>
      <w:r w:rsidRPr="007C5E14">
        <w:rPr>
          <w:rFonts w:asciiTheme="majorBidi" w:eastAsia="Times New Roman" w:hAnsiTheme="majorBidi" w:cstheme="majorBidi"/>
          <w:sz w:val="24"/>
          <w:szCs w:val="24"/>
          <w:lang w:eastAsia="tr-TR"/>
        </w:rPr>
        <w:t>ona olan borcunu ödedi ve deveyi de kendisine hediye etti. (</w:t>
      </w:r>
      <w:hyperlink r:id="rId10" w:history="1">
        <w:r w:rsidRPr="007C5E14">
          <w:rPr>
            <w:rFonts w:asciiTheme="majorBidi" w:eastAsia="Times New Roman" w:hAnsiTheme="majorBidi" w:cstheme="majorBidi"/>
            <w:color w:val="000000"/>
            <w:sz w:val="24"/>
            <w:szCs w:val="24"/>
            <w:lang w:eastAsia="tr-TR"/>
          </w:rPr>
          <w:t>M. Yaşar Kandemir</w:t>
        </w:r>
      </w:hyperlink>
      <w:r w:rsidRPr="007C5E14">
        <w:rPr>
          <w:rFonts w:asciiTheme="majorBidi" w:eastAsia="Times New Roman" w:hAnsiTheme="majorBidi" w:cstheme="majorBidi"/>
          <w:color w:val="000000"/>
          <w:sz w:val="24"/>
          <w:szCs w:val="24"/>
          <w:lang w:eastAsia="tr-TR"/>
        </w:rPr>
        <w:t>, Cabir b. Abdullah, DİA, 6/530-532)</w:t>
      </w:r>
    </w:p>
    <w:p w14:paraId="4B630864" w14:textId="77777777" w:rsidR="00333B11" w:rsidRPr="007C5E14" w:rsidRDefault="00383FEB">
      <w:pPr>
        <w:spacing w:after="120" w:line="276" w:lineRule="auto"/>
        <w:ind w:firstLine="567"/>
        <w:jc w:val="both"/>
        <w:rPr>
          <w:rFonts w:asciiTheme="majorBidi" w:eastAsia="Times New Roman" w:hAnsiTheme="majorBidi" w:cstheme="majorBidi"/>
          <w:b/>
          <w:bCs/>
          <w:color w:val="000000"/>
          <w:sz w:val="24"/>
          <w:szCs w:val="24"/>
          <w:lang w:eastAsia="tr-TR"/>
        </w:rPr>
      </w:pPr>
      <w:r w:rsidRPr="007C5E14">
        <w:rPr>
          <w:rFonts w:asciiTheme="majorBidi" w:eastAsia="Times New Roman" w:hAnsiTheme="majorBidi" w:cstheme="majorBidi"/>
          <w:b/>
          <w:bCs/>
          <w:color w:val="000000"/>
          <w:sz w:val="24"/>
          <w:szCs w:val="24"/>
          <w:lang w:eastAsia="tr-TR"/>
        </w:rPr>
        <w:t>e. Hz. Peygamber (s.a.s.) Gençlere İltifat E</w:t>
      </w:r>
      <w:r w:rsidRPr="007C5E14">
        <w:rPr>
          <w:rFonts w:asciiTheme="majorBidi" w:eastAsia="Times New Roman" w:hAnsiTheme="majorBidi" w:cstheme="majorBidi"/>
          <w:b/>
          <w:bCs/>
          <w:color w:val="000000"/>
          <w:sz w:val="24"/>
          <w:szCs w:val="24"/>
          <w:lang w:val="en-US" w:eastAsia="tr-TR"/>
        </w:rPr>
        <w:t>derdi</w:t>
      </w:r>
    </w:p>
    <w:p w14:paraId="4B630865" w14:textId="161EEFB5" w:rsidR="00333B11" w:rsidRPr="007C5E14" w:rsidRDefault="00383FEB">
      <w:pPr>
        <w:spacing w:after="120" w:line="276" w:lineRule="auto"/>
        <w:ind w:firstLine="567"/>
        <w:jc w:val="both"/>
        <w:rPr>
          <w:rFonts w:asciiTheme="majorBidi" w:eastAsia="Times New Roman" w:hAnsiTheme="majorBidi" w:cstheme="majorBidi"/>
          <w:sz w:val="24"/>
          <w:szCs w:val="24"/>
          <w:lang w:eastAsia="tr-TR"/>
        </w:rPr>
      </w:pPr>
      <w:r w:rsidRPr="007C5E14">
        <w:rPr>
          <w:rFonts w:asciiTheme="majorBidi" w:eastAsia="Times New Roman" w:hAnsiTheme="majorBidi" w:cstheme="majorBidi"/>
          <w:sz w:val="24"/>
          <w:szCs w:val="24"/>
          <w:lang w:eastAsia="tr-TR"/>
        </w:rPr>
        <w:t xml:space="preserve">Allah Resulü (s.a.s) genç arkadaşlarına değer verir, onları taltif ederdi. Muaz b. Cebel için, </w:t>
      </w:r>
      <w:r w:rsidRPr="007C5E14">
        <w:rPr>
          <w:rFonts w:asciiTheme="majorBidi" w:eastAsia="Times New Roman" w:hAnsiTheme="majorBidi" w:cstheme="majorBidi"/>
          <w:b/>
          <w:bCs/>
          <w:sz w:val="24"/>
          <w:szCs w:val="24"/>
          <w:lang w:eastAsia="tr-TR"/>
        </w:rPr>
        <w:t xml:space="preserve">“Muâz ne iyi adam!” </w:t>
      </w:r>
      <w:r w:rsidRPr="007C5E14">
        <w:rPr>
          <w:rFonts w:asciiTheme="majorBidi" w:eastAsia="Times New Roman" w:hAnsiTheme="majorBidi" w:cstheme="majorBidi"/>
          <w:sz w:val="24"/>
          <w:szCs w:val="24"/>
          <w:lang w:eastAsia="tr-TR"/>
        </w:rPr>
        <w:t>buyurmuştu.</w:t>
      </w:r>
      <w:r w:rsidRPr="007C5E14">
        <w:rPr>
          <w:rFonts w:asciiTheme="majorBidi" w:eastAsia="Times New Roman" w:hAnsiTheme="majorBidi" w:cstheme="majorBidi"/>
          <w:b/>
          <w:bCs/>
          <w:sz w:val="24"/>
          <w:szCs w:val="24"/>
          <w:lang w:eastAsia="tr-TR"/>
        </w:rPr>
        <w:t xml:space="preserve"> </w:t>
      </w:r>
      <w:r w:rsidRPr="007C5E14">
        <w:rPr>
          <w:rFonts w:asciiTheme="majorBidi" w:eastAsia="Times New Roman" w:hAnsiTheme="majorBidi" w:cstheme="majorBidi"/>
          <w:sz w:val="24"/>
          <w:szCs w:val="24"/>
          <w:lang w:eastAsia="tr-TR"/>
        </w:rPr>
        <w:t xml:space="preserve">Ashabına </w:t>
      </w:r>
      <w:r w:rsidRPr="007C5E14">
        <w:rPr>
          <w:rFonts w:asciiTheme="majorBidi" w:eastAsia="Times New Roman" w:hAnsiTheme="majorBidi" w:cstheme="majorBidi"/>
          <w:b/>
          <w:bCs/>
          <w:sz w:val="24"/>
          <w:szCs w:val="24"/>
          <w:lang w:eastAsia="tr-TR"/>
        </w:rPr>
        <w:t xml:space="preserve">“Kıyamet gününde onun âlimlerin önünde yürüyeceğini” </w:t>
      </w:r>
      <w:r w:rsidRPr="007C5E14">
        <w:rPr>
          <w:rFonts w:asciiTheme="majorBidi" w:eastAsia="Times New Roman" w:hAnsiTheme="majorBidi" w:cstheme="majorBidi"/>
          <w:sz w:val="24"/>
          <w:szCs w:val="24"/>
          <w:lang w:eastAsia="tr-TR"/>
        </w:rPr>
        <w:t>(Buhârî, Feżâʾilü’l-Ḳurʾân, 8; Müslim, Feżâʾilü’s-saḥâbe, 119) buyurmuş;</w:t>
      </w:r>
      <w:r w:rsidR="003A5833">
        <w:rPr>
          <w:rFonts w:asciiTheme="majorBidi" w:eastAsia="Times New Roman" w:hAnsiTheme="majorBidi" w:cstheme="majorBidi"/>
          <w:sz w:val="24"/>
          <w:szCs w:val="24"/>
          <w:lang w:eastAsia="tr-TR"/>
        </w:rPr>
        <w:t xml:space="preserve"> </w:t>
      </w:r>
      <w:r w:rsidRPr="007C5E14">
        <w:rPr>
          <w:rFonts w:asciiTheme="majorBidi" w:eastAsia="Times New Roman" w:hAnsiTheme="majorBidi" w:cstheme="majorBidi"/>
          <w:b/>
          <w:bCs/>
          <w:sz w:val="24"/>
          <w:szCs w:val="24"/>
          <w:lang w:eastAsia="tr-TR"/>
        </w:rPr>
        <w:t>“Ey Muaz! Seni çok seviyorum”</w:t>
      </w:r>
      <w:r w:rsidRPr="007C5E14">
        <w:rPr>
          <w:rFonts w:asciiTheme="majorBidi" w:eastAsia="Times New Roman" w:hAnsiTheme="majorBidi" w:cstheme="majorBidi"/>
          <w:sz w:val="24"/>
          <w:szCs w:val="24"/>
          <w:lang w:eastAsia="tr-TR"/>
        </w:rPr>
        <w:t xml:space="preserve"> (Ebu Davud, Vitr, 26) diye iltifat </w:t>
      </w:r>
      <w:proofErr w:type="gramStart"/>
      <w:r w:rsidRPr="007C5E14">
        <w:rPr>
          <w:rFonts w:asciiTheme="majorBidi" w:eastAsia="Times New Roman" w:hAnsiTheme="majorBidi" w:cstheme="majorBidi"/>
          <w:sz w:val="24"/>
          <w:szCs w:val="24"/>
          <w:lang w:eastAsia="tr-TR"/>
        </w:rPr>
        <w:t>etmişti.Zeyd</w:t>
      </w:r>
      <w:proofErr w:type="gramEnd"/>
      <w:r w:rsidRPr="007C5E14">
        <w:rPr>
          <w:rFonts w:asciiTheme="majorBidi" w:eastAsia="Times New Roman" w:hAnsiTheme="majorBidi" w:cstheme="majorBidi"/>
          <w:sz w:val="24"/>
          <w:szCs w:val="24"/>
          <w:lang w:eastAsia="tr-TR"/>
        </w:rPr>
        <w:t xml:space="preserve"> b. Sabit için Allah Resulü,</w:t>
      </w:r>
      <w:r w:rsidR="003A5833">
        <w:rPr>
          <w:rFonts w:asciiTheme="majorBidi" w:eastAsia="Times New Roman" w:hAnsiTheme="majorBidi" w:cstheme="majorBidi"/>
          <w:sz w:val="24"/>
          <w:szCs w:val="24"/>
          <w:lang w:eastAsia="tr-TR"/>
        </w:rPr>
        <w:t xml:space="preserve"> </w:t>
      </w:r>
      <w:r w:rsidRPr="007C5E14">
        <w:rPr>
          <w:rFonts w:asciiTheme="majorBidi" w:eastAsia="Times New Roman" w:hAnsiTheme="majorBidi" w:cstheme="majorBidi"/>
          <w:b/>
          <w:bCs/>
          <w:sz w:val="24"/>
          <w:szCs w:val="24"/>
          <w:lang w:eastAsia="tr-TR"/>
        </w:rPr>
        <w:t>“Ümmetim içinde ferâizi (Miras ilmini) en iyi bilen Zeyd’dir.”</w:t>
      </w:r>
      <w:r w:rsidRPr="007C5E14">
        <w:rPr>
          <w:rFonts w:asciiTheme="majorBidi" w:eastAsia="Times New Roman" w:hAnsiTheme="majorBidi" w:cstheme="majorBidi"/>
          <w:sz w:val="24"/>
          <w:szCs w:val="24"/>
          <w:lang w:eastAsia="tr-TR"/>
        </w:rPr>
        <w:t xml:space="preserve"> (Tirmizî, Menâḳıb, 32) buyurmuştu.</w:t>
      </w:r>
    </w:p>
    <w:p w14:paraId="4B630866" w14:textId="77777777" w:rsidR="00333B11" w:rsidRPr="007C5E14" w:rsidRDefault="00383FEB">
      <w:pPr>
        <w:spacing w:after="120" w:line="276" w:lineRule="auto"/>
        <w:ind w:firstLine="567"/>
        <w:jc w:val="both"/>
        <w:rPr>
          <w:rFonts w:asciiTheme="majorBidi" w:eastAsia="Times New Roman" w:hAnsiTheme="majorBidi" w:cstheme="majorBidi"/>
          <w:sz w:val="24"/>
          <w:szCs w:val="24"/>
          <w:lang w:eastAsia="tr-TR"/>
        </w:rPr>
      </w:pPr>
      <w:r w:rsidRPr="007C5E14">
        <w:rPr>
          <w:rFonts w:asciiTheme="majorBidi" w:eastAsia="Times New Roman" w:hAnsiTheme="majorBidi" w:cstheme="majorBidi"/>
          <w:sz w:val="24"/>
          <w:szCs w:val="24"/>
          <w:lang w:eastAsia="tr-TR"/>
        </w:rPr>
        <w:t xml:space="preserve">Abdullah b. Ömer için, </w:t>
      </w:r>
      <w:r w:rsidRPr="007C5E14">
        <w:rPr>
          <w:rFonts w:asciiTheme="majorBidi" w:eastAsia="Times New Roman" w:hAnsiTheme="majorBidi" w:cstheme="majorBidi"/>
          <w:b/>
          <w:bCs/>
          <w:sz w:val="24"/>
          <w:szCs w:val="24"/>
          <w:lang w:eastAsia="tr-TR"/>
        </w:rPr>
        <w:t xml:space="preserve">“Abdullah ne iyi insan, bir de gece namazı kılsa!” </w:t>
      </w:r>
      <w:r w:rsidRPr="007C5E14">
        <w:rPr>
          <w:rFonts w:asciiTheme="majorBidi" w:eastAsia="Times New Roman" w:hAnsiTheme="majorBidi" w:cstheme="majorBidi"/>
          <w:sz w:val="24"/>
          <w:szCs w:val="24"/>
          <w:lang w:eastAsia="tr-TR"/>
        </w:rPr>
        <w:t>(Buhârî, Feżâʾilü aṣḥâbi’n-Nebî, 19) buyurmuş, onu gece ibadet etmeye teşvik etmişti.</w:t>
      </w:r>
    </w:p>
    <w:p w14:paraId="4B630867" w14:textId="665725B8" w:rsidR="00333B11" w:rsidRPr="007C5E14" w:rsidRDefault="00383FEB">
      <w:pPr>
        <w:spacing w:after="120" w:line="276" w:lineRule="auto"/>
        <w:ind w:firstLine="567"/>
        <w:jc w:val="both"/>
        <w:rPr>
          <w:rFonts w:asciiTheme="majorBidi" w:eastAsia="Times New Roman" w:hAnsiTheme="majorBidi" w:cstheme="majorBidi"/>
          <w:b/>
          <w:bCs/>
          <w:sz w:val="24"/>
          <w:szCs w:val="24"/>
          <w:lang w:eastAsia="tr-TR"/>
        </w:rPr>
      </w:pPr>
      <w:r w:rsidRPr="007C5E14">
        <w:rPr>
          <w:rFonts w:asciiTheme="majorBidi" w:eastAsia="Times New Roman" w:hAnsiTheme="majorBidi" w:cstheme="majorBidi"/>
          <w:b/>
          <w:bCs/>
          <w:color w:val="000000"/>
          <w:sz w:val="24"/>
          <w:szCs w:val="24"/>
          <w:shd w:val="clear" w:color="auto" w:fill="FFFFFF"/>
          <w:lang w:eastAsia="tr-TR"/>
        </w:rPr>
        <w:t>f.</w:t>
      </w:r>
      <w:r w:rsidRPr="007C5E14">
        <w:rPr>
          <w:rFonts w:asciiTheme="majorBidi" w:hAnsiTheme="majorBidi" w:cstheme="majorBidi"/>
        </w:rPr>
        <w:t xml:space="preserve"> </w:t>
      </w:r>
      <w:r w:rsidRPr="007C5E14">
        <w:rPr>
          <w:rFonts w:asciiTheme="majorBidi" w:eastAsia="Times New Roman" w:hAnsiTheme="majorBidi" w:cstheme="majorBidi"/>
          <w:b/>
          <w:bCs/>
          <w:color w:val="000000"/>
          <w:sz w:val="24"/>
          <w:szCs w:val="24"/>
          <w:shd w:val="clear" w:color="auto" w:fill="FFFFFF"/>
          <w:lang w:eastAsia="tr-TR"/>
        </w:rPr>
        <w:t>Hz. Peygamber (s.a.s.) Gençlere S</w:t>
      </w:r>
      <w:r w:rsidRPr="007C5E14">
        <w:rPr>
          <w:rFonts w:asciiTheme="majorBidi" w:eastAsia="Times New Roman" w:hAnsiTheme="majorBidi" w:cstheme="majorBidi"/>
          <w:b/>
          <w:bCs/>
          <w:sz w:val="24"/>
          <w:szCs w:val="24"/>
          <w:lang w:eastAsia="tr-TR"/>
        </w:rPr>
        <w:t xml:space="preserve">evgi, Şefkat </w:t>
      </w:r>
      <w:proofErr w:type="gramStart"/>
      <w:r w:rsidRPr="007C5E14">
        <w:rPr>
          <w:rFonts w:asciiTheme="majorBidi" w:eastAsia="Times New Roman" w:hAnsiTheme="majorBidi" w:cstheme="majorBidi"/>
          <w:b/>
          <w:bCs/>
          <w:sz w:val="24"/>
          <w:szCs w:val="24"/>
          <w:lang w:eastAsia="tr-TR"/>
        </w:rPr>
        <w:t>Ve</w:t>
      </w:r>
      <w:proofErr w:type="gramEnd"/>
      <w:r w:rsidRPr="007C5E14">
        <w:rPr>
          <w:rFonts w:asciiTheme="majorBidi" w:eastAsia="Times New Roman" w:hAnsiTheme="majorBidi" w:cstheme="majorBidi"/>
          <w:b/>
          <w:bCs/>
          <w:sz w:val="24"/>
          <w:szCs w:val="24"/>
          <w:lang w:eastAsia="tr-TR"/>
        </w:rPr>
        <w:t xml:space="preserve"> Merhametle</w:t>
      </w:r>
      <w:r w:rsidR="003A5833">
        <w:rPr>
          <w:rFonts w:asciiTheme="majorBidi" w:eastAsia="Times New Roman" w:hAnsiTheme="majorBidi" w:cstheme="majorBidi"/>
          <w:b/>
          <w:bCs/>
          <w:sz w:val="24"/>
          <w:szCs w:val="24"/>
          <w:lang w:eastAsia="tr-TR"/>
        </w:rPr>
        <w:t xml:space="preserve"> </w:t>
      </w:r>
      <w:r w:rsidRPr="007C5E14">
        <w:rPr>
          <w:rFonts w:asciiTheme="majorBidi" w:eastAsia="Times New Roman" w:hAnsiTheme="majorBidi" w:cstheme="majorBidi"/>
          <w:b/>
          <w:bCs/>
          <w:sz w:val="24"/>
          <w:szCs w:val="24"/>
          <w:lang w:eastAsia="tr-TR"/>
        </w:rPr>
        <w:t>Yaklaşırdı</w:t>
      </w:r>
    </w:p>
    <w:p w14:paraId="4B630868" w14:textId="77777777" w:rsidR="00333B11" w:rsidRPr="007C5E14" w:rsidRDefault="00383FEB">
      <w:pPr>
        <w:spacing w:after="120" w:line="276" w:lineRule="auto"/>
        <w:ind w:firstLine="567"/>
        <w:jc w:val="both"/>
        <w:rPr>
          <w:rFonts w:asciiTheme="majorBidi" w:eastAsia="Times New Roman" w:hAnsiTheme="majorBidi" w:cstheme="majorBidi"/>
          <w:sz w:val="24"/>
          <w:szCs w:val="24"/>
          <w:lang w:eastAsia="tr-TR"/>
        </w:rPr>
      </w:pPr>
      <w:r w:rsidRPr="007C5E14">
        <w:rPr>
          <w:rFonts w:asciiTheme="majorBidi" w:eastAsia="Times New Roman" w:hAnsiTheme="majorBidi" w:cstheme="majorBidi"/>
          <w:sz w:val="24"/>
          <w:szCs w:val="24"/>
          <w:lang w:eastAsia="tr-TR"/>
        </w:rPr>
        <w:t>Hz. Ali (ra.), Hz. Peygamber (s.a.s.)</w:t>
      </w:r>
      <w:r w:rsidRPr="007C5E14">
        <w:rPr>
          <w:rFonts w:asciiTheme="majorBidi" w:hAnsiTheme="majorBidi" w:cstheme="majorBidi"/>
        </w:rPr>
        <w:t xml:space="preserve"> </w:t>
      </w:r>
      <w:r w:rsidRPr="007C5E14">
        <w:rPr>
          <w:rFonts w:asciiTheme="majorBidi" w:eastAsia="Times New Roman" w:hAnsiTheme="majorBidi" w:cstheme="majorBidi"/>
          <w:sz w:val="24"/>
          <w:szCs w:val="24"/>
          <w:lang w:eastAsia="tr-TR"/>
        </w:rPr>
        <w:t>’i şöyle anlatmaktadır: “</w:t>
      </w:r>
      <w:r w:rsidRPr="007C5E14">
        <w:rPr>
          <w:rFonts w:asciiTheme="majorBidi" w:eastAsia="Times New Roman" w:hAnsiTheme="majorBidi" w:cstheme="majorBidi"/>
          <w:b/>
          <w:bCs/>
          <w:sz w:val="24"/>
          <w:szCs w:val="24"/>
          <w:lang w:eastAsia="tr-TR"/>
        </w:rPr>
        <w:t>Resûlullah daima güler yüzlü, güzel huyluydu, çok merhametli, affediciydi, sert ve katı kalpli değildi, yanındakilere karşı nazik davranan bir insandı. Kaba ve sert konuşmaz, kötü davranmaz, bağırıp çağırmaz, kimseyi ayıplamaz aşırı bir şekilde de övmezdi</w:t>
      </w:r>
      <w:r w:rsidRPr="007C5E14">
        <w:rPr>
          <w:rFonts w:asciiTheme="majorBidi" w:eastAsia="Times New Roman" w:hAnsiTheme="majorBidi" w:cstheme="majorBidi"/>
          <w:sz w:val="24"/>
          <w:szCs w:val="24"/>
          <w:lang w:eastAsia="tr-TR"/>
        </w:rPr>
        <w:t>…”</w:t>
      </w:r>
      <w:r w:rsidRPr="007C5E14">
        <w:rPr>
          <w:rFonts w:asciiTheme="majorBidi" w:eastAsia="Times New Roman" w:hAnsiTheme="majorBidi" w:cstheme="majorBidi"/>
          <w:lang w:eastAsia="tr-TR"/>
        </w:rPr>
        <w:t xml:space="preserve"> (</w:t>
      </w:r>
      <w:r w:rsidRPr="007C5E14">
        <w:rPr>
          <w:rFonts w:asciiTheme="majorBidi" w:eastAsia="Times New Roman" w:hAnsiTheme="majorBidi" w:cstheme="majorBidi"/>
          <w:sz w:val="24"/>
          <w:szCs w:val="24"/>
          <w:lang w:eastAsia="tr-TR"/>
        </w:rPr>
        <w:t>Tirmizî, Şemail-i Şerife I-II, çev. H. Nakşibendî, Hilal Yay. Ankara, ty., 355)</w:t>
      </w:r>
    </w:p>
    <w:p w14:paraId="4B630869" w14:textId="77777777" w:rsidR="00333B11" w:rsidRPr="007C5E14" w:rsidRDefault="00383FEB">
      <w:pPr>
        <w:spacing w:after="120" w:line="276" w:lineRule="auto"/>
        <w:ind w:firstLine="567"/>
        <w:jc w:val="both"/>
        <w:rPr>
          <w:rFonts w:asciiTheme="majorBidi" w:eastAsia="Times New Roman" w:hAnsiTheme="majorBidi" w:cstheme="majorBidi"/>
          <w:color w:val="000000"/>
          <w:sz w:val="24"/>
          <w:szCs w:val="24"/>
          <w:lang w:eastAsia="tr-TR"/>
        </w:rPr>
      </w:pPr>
      <w:r w:rsidRPr="007C5E14">
        <w:rPr>
          <w:rFonts w:asciiTheme="majorBidi" w:eastAsia="Times New Roman" w:hAnsiTheme="majorBidi" w:cstheme="majorBidi"/>
          <w:color w:val="000000"/>
          <w:sz w:val="24"/>
          <w:szCs w:val="24"/>
          <w:shd w:val="clear" w:color="auto" w:fill="FFFFFF"/>
          <w:lang w:eastAsia="tr-TR"/>
        </w:rPr>
        <w:t>Genç sahâbîlerden Cerîr b. Abdullah, “</w:t>
      </w:r>
      <w:r w:rsidRPr="007C5E14">
        <w:rPr>
          <w:rFonts w:asciiTheme="majorBidi" w:eastAsia="Times New Roman" w:hAnsiTheme="majorBidi" w:cstheme="majorBidi"/>
          <w:b/>
          <w:bCs/>
          <w:color w:val="000000"/>
          <w:sz w:val="24"/>
          <w:szCs w:val="24"/>
          <w:shd w:val="clear" w:color="auto" w:fill="FFFFFF"/>
          <w:lang w:eastAsia="tr-TR"/>
        </w:rPr>
        <w:t>Müslüman olduğum günden beri Resûlullah (s.a.s), beni hiç kapıdan çevirmedi. Beni her gördüğünde mutlaka gülümserdi.”</w:t>
      </w:r>
      <w:r w:rsidRPr="007C5E14">
        <w:rPr>
          <w:rFonts w:asciiTheme="majorBidi" w:eastAsia="Times New Roman" w:hAnsiTheme="majorBidi" w:cstheme="majorBidi"/>
          <w:color w:val="000000"/>
          <w:sz w:val="24"/>
          <w:szCs w:val="24"/>
          <w:shd w:val="clear" w:color="auto" w:fill="FFFFFF"/>
          <w:lang w:eastAsia="tr-TR"/>
        </w:rPr>
        <w:t xml:space="preserve"> demişti. (</w:t>
      </w:r>
      <w:r w:rsidRPr="007C5E14">
        <w:rPr>
          <w:rFonts w:asciiTheme="majorBidi" w:eastAsia="Times New Roman" w:hAnsiTheme="majorBidi" w:cstheme="majorBidi"/>
          <w:color w:val="000000"/>
          <w:sz w:val="24"/>
          <w:szCs w:val="24"/>
          <w:lang w:eastAsia="tr-TR"/>
        </w:rPr>
        <w:t>Tirmizî, Menâkıb, 41)</w:t>
      </w:r>
    </w:p>
    <w:p w14:paraId="4B63086A" w14:textId="77777777" w:rsidR="00333B11" w:rsidRPr="007C5E14" w:rsidRDefault="00383FEB">
      <w:pPr>
        <w:spacing w:after="120" w:line="276" w:lineRule="auto"/>
        <w:ind w:firstLine="567"/>
        <w:jc w:val="both"/>
        <w:rPr>
          <w:rFonts w:asciiTheme="majorBidi" w:eastAsia="Times New Roman" w:hAnsiTheme="majorBidi" w:cstheme="majorBidi"/>
          <w:b/>
          <w:bCs/>
          <w:sz w:val="24"/>
          <w:szCs w:val="24"/>
          <w:lang w:eastAsia="tr-TR"/>
        </w:rPr>
      </w:pPr>
      <w:r w:rsidRPr="007C5E14">
        <w:rPr>
          <w:rFonts w:asciiTheme="majorBidi" w:eastAsia="Times New Roman" w:hAnsiTheme="majorBidi" w:cstheme="majorBidi"/>
          <w:b/>
          <w:bCs/>
          <w:sz w:val="24"/>
          <w:szCs w:val="24"/>
          <w:lang w:eastAsia="tr-TR"/>
        </w:rPr>
        <w:t>g. Peygamber Efendimiz (s.a.s.) Genç Sahabilere Görevler Verirdi</w:t>
      </w:r>
    </w:p>
    <w:p w14:paraId="4B63086B" w14:textId="77777777" w:rsidR="00333B11" w:rsidRPr="007C5E14" w:rsidRDefault="00383FEB">
      <w:pPr>
        <w:spacing w:after="120" w:line="276" w:lineRule="auto"/>
        <w:ind w:firstLine="567"/>
        <w:jc w:val="both"/>
        <w:rPr>
          <w:rFonts w:asciiTheme="majorBidi" w:eastAsia="Times New Roman" w:hAnsiTheme="majorBidi" w:cstheme="majorBidi"/>
          <w:sz w:val="24"/>
          <w:szCs w:val="24"/>
          <w:lang w:eastAsia="tr-TR"/>
        </w:rPr>
      </w:pPr>
      <w:r w:rsidRPr="007C5E14">
        <w:rPr>
          <w:rFonts w:asciiTheme="majorBidi" w:eastAsia="Times New Roman" w:hAnsiTheme="majorBidi" w:cstheme="majorBidi"/>
          <w:sz w:val="24"/>
          <w:szCs w:val="24"/>
          <w:lang w:val="en-US" w:eastAsia="tr-TR"/>
        </w:rPr>
        <w:t xml:space="preserve"> </w:t>
      </w:r>
      <w:r w:rsidRPr="007C5E14">
        <w:rPr>
          <w:rFonts w:asciiTheme="majorBidi" w:eastAsia="Times New Roman" w:hAnsiTheme="majorBidi" w:cstheme="majorBidi"/>
          <w:sz w:val="24"/>
          <w:szCs w:val="24"/>
          <w:lang w:eastAsia="tr-TR"/>
        </w:rPr>
        <w:t xml:space="preserve">Sevgili Peygamberimiz (s.a.s.) çevresindeki gençleri iyi tanımış, liyakatli ve ehliyetli gençlere hâkimlik, valilik, ordu komutanlığı, vahiy kâtipliği gibi üst düzey ve önemli görevler vermişti. Böylece onların özgüven ve tecrübe kazanmalarına destek olmuştu. Genç sahabiler de aldıkları bu görevleri hakkıyla îfa etmişlerdi. </w:t>
      </w:r>
    </w:p>
    <w:p w14:paraId="4B63086C" w14:textId="45562BD7" w:rsidR="00333B11" w:rsidRPr="007C5E14" w:rsidRDefault="00383FEB">
      <w:pPr>
        <w:spacing w:after="120" w:line="276" w:lineRule="auto"/>
        <w:ind w:firstLine="567"/>
        <w:jc w:val="both"/>
        <w:rPr>
          <w:rFonts w:asciiTheme="majorBidi" w:eastAsia="Times New Roman" w:hAnsiTheme="majorBidi" w:cstheme="majorBidi"/>
          <w:sz w:val="24"/>
          <w:szCs w:val="24"/>
          <w:lang w:eastAsia="tr-TR"/>
        </w:rPr>
      </w:pPr>
      <w:r w:rsidRPr="007C5E14">
        <w:rPr>
          <w:rFonts w:asciiTheme="majorBidi" w:eastAsia="Times New Roman" w:hAnsiTheme="majorBidi" w:cstheme="majorBidi"/>
          <w:sz w:val="24"/>
          <w:szCs w:val="24"/>
          <w:lang w:eastAsia="tr-TR"/>
        </w:rPr>
        <w:t>Peygamber Efendimiz (s.a.s.), Mekke’nin fethedildiği gün Müslüman olan yirmi yaşındaki</w:t>
      </w:r>
      <w:r w:rsidRPr="007C5E14">
        <w:rPr>
          <w:rFonts w:asciiTheme="majorBidi" w:eastAsia="Times New Roman" w:hAnsiTheme="majorBidi" w:cstheme="majorBidi"/>
          <w:b/>
          <w:bCs/>
          <w:sz w:val="24"/>
          <w:szCs w:val="24"/>
          <w:lang w:eastAsia="tr-TR"/>
        </w:rPr>
        <w:t xml:space="preserve"> Attab b. Esid’i </w:t>
      </w:r>
      <w:r w:rsidRPr="007C5E14">
        <w:rPr>
          <w:rFonts w:asciiTheme="majorBidi" w:eastAsia="Times New Roman" w:hAnsiTheme="majorBidi" w:cstheme="majorBidi"/>
          <w:sz w:val="24"/>
          <w:szCs w:val="24"/>
          <w:lang w:eastAsia="tr-TR"/>
        </w:rPr>
        <w:t xml:space="preserve">Mekke’ye vali olarak atamıştı. On sekiz yaşında Müslüman olan Medineli </w:t>
      </w:r>
      <w:r w:rsidRPr="007C5E14">
        <w:rPr>
          <w:rFonts w:asciiTheme="majorBidi" w:eastAsia="Times New Roman" w:hAnsiTheme="majorBidi" w:cstheme="majorBidi"/>
          <w:b/>
          <w:bCs/>
          <w:sz w:val="24"/>
          <w:szCs w:val="24"/>
          <w:lang w:eastAsia="tr-TR"/>
        </w:rPr>
        <w:t>Muaz b. Cebel</w:t>
      </w:r>
      <w:r w:rsidRPr="007C5E14">
        <w:rPr>
          <w:rFonts w:asciiTheme="majorBidi" w:eastAsia="Times New Roman" w:hAnsiTheme="majorBidi" w:cstheme="majorBidi"/>
          <w:sz w:val="24"/>
          <w:szCs w:val="24"/>
          <w:lang w:eastAsia="tr-TR"/>
        </w:rPr>
        <w:t xml:space="preserve">, Hz. </w:t>
      </w:r>
      <w:r w:rsidRPr="00F8274A">
        <w:rPr>
          <w:rFonts w:asciiTheme="majorBidi" w:eastAsia="Times New Roman" w:hAnsiTheme="majorBidi" w:cstheme="majorBidi"/>
          <w:sz w:val="24"/>
          <w:szCs w:val="24"/>
          <w:lang w:eastAsia="tr-TR"/>
        </w:rPr>
        <w:t>Peygamber (s.a.v)</w:t>
      </w:r>
      <w:r w:rsidRPr="007C5E14">
        <w:rPr>
          <w:rFonts w:asciiTheme="majorBidi" w:eastAsia="Times New Roman" w:hAnsiTheme="majorBidi" w:cstheme="majorBidi"/>
          <w:sz w:val="24"/>
          <w:szCs w:val="24"/>
          <w:lang w:eastAsia="tr-TR"/>
        </w:rPr>
        <w:t>’in vahiy kâtipliği ve hazinedarlık görevlerini yapmış,</w:t>
      </w:r>
      <w:r w:rsidR="003A5833">
        <w:rPr>
          <w:rFonts w:asciiTheme="majorBidi" w:eastAsia="Times New Roman" w:hAnsiTheme="majorBidi" w:cstheme="majorBidi"/>
          <w:sz w:val="24"/>
          <w:szCs w:val="24"/>
          <w:lang w:eastAsia="tr-TR"/>
        </w:rPr>
        <w:t xml:space="preserve"> </w:t>
      </w:r>
      <w:r w:rsidRPr="007C5E14">
        <w:rPr>
          <w:rFonts w:asciiTheme="majorBidi" w:eastAsia="Times New Roman" w:hAnsiTheme="majorBidi" w:cstheme="majorBidi"/>
          <w:sz w:val="24"/>
          <w:szCs w:val="24"/>
          <w:lang w:eastAsia="tr-TR"/>
        </w:rPr>
        <w:t xml:space="preserve">Yemen’e elçi, zekât memuru ve kadı sıfatıyla gönderilmişti. </w:t>
      </w:r>
    </w:p>
    <w:p w14:paraId="4B63086D" w14:textId="6714B0EF" w:rsidR="00333B11" w:rsidRPr="007C5E14" w:rsidRDefault="00383FEB">
      <w:pPr>
        <w:spacing w:after="120" w:line="276" w:lineRule="auto"/>
        <w:ind w:firstLine="567"/>
        <w:jc w:val="both"/>
        <w:rPr>
          <w:rFonts w:asciiTheme="majorBidi" w:eastAsia="Times New Roman" w:hAnsiTheme="majorBidi" w:cstheme="majorBidi"/>
          <w:sz w:val="24"/>
          <w:szCs w:val="24"/>
          <w:lang w:eastAsia="tr-TR"/>
        </w:rPr>
      </w:pPr>
      <w:r w:rsidRPr="007C5E14">
        <w:rPr>
          <w:rFonts w:asciiTheme="majorBidi" w:eastAsia="Times New Roman" w:hAnsiTheme="majorBidi" w:cstheme="majorBidi"/>
          <w:sz w:val="24"/>
          <w:szCs w:val="24"/>
          <w:lang w:eastAsia="tr-TR"/>
        </w:rPr>
        <w:t xml:space="preserve">Nebi (s.a.s) Yahudilerle yazışmalarında yardımcı olması için, 11-12 yaşlarında iken Müslüman olan </w:t>
      </w:r>
      <w:r w:rsidRPr="007C5E14">
        <w:rPr>
          <w:rFonts w:asciiTheme="majorBidi" w:eastAsia="Times New Roman" w:hAnsiTheme="majorBidi" w:cstheme="majorBidi"/>
          <w:b/>
          <w:bCs/>
          <w:sz w:val="24"/>
          <w:szCs w:val="24"/>
          <w:lang w:eastAsia="tr-TR"/>
        </w:rPr>
        <w:t>Zeyd b. Sabit</w:t>
      </w:r>
      <w:r w:rsidRPr="007C5E14">
        <w:rPr>
          <w:rFonts w:asciiTheme="majorBidi" w:eastAsia="Times New Roman" w:hAnsiTheme="majorBidi" w:cstheme="majorBidi"/>
          <w:sz w:val="24"/>
          <w:szCs w:val="24"/>
          <w:lang w:eastAsia="tr-TR"/>
        </w:rPr>
        <w:t>’ten İbranice öğrenmesini istemişti.</w:t>
      </w:r>
      <w:r w:rsidR="003A5833">
        <w:rPr>
          <w:rFonts w:asciiTheme="majorBidi" w:eastAsia="Times New Roman" w:hAnsiTheme="majorBidi" w:cstheme="majorBidi"/>
          <w:sz w:val="24"/>
          <w:szCs w:val="24"/>
          <w:lang w:eastAsia="tr-TR"/>
        </w:rPr>
        <w:t xml:space="preserve"> </w:t>
      </w:r>
      <w:r w:rsidRPr="007C5E14">
        <w:rPr>
          <w:rFonts w:asciiTheme="majorBidi" w:eastAsia="Times New Roman" w:hAnsiTheme="majorBidi" w:cstheme="majorBidi"/>
          <w:sz w:val="24"/>
          <w:szCs w:val="24"/>
          <w:lang w:eastAsia="tr-TR"/>
        </w:rPr>
        <w:t>Zeyd b. Sabit,</w:t>
      </w:r>
      <w:r w:rsidR="003A5833">
        <w:rPr>
          <w:rFonts w:asciiTheme="majorBidi" w:eastAsia="Times New Roman" w:hAnsiTheme="majorBidi" w:cstheme="majorBidi"/>
          <w:sz w:val="24"/>
          <w:szCs w:val="24"/>
          <w:lang w:eastAsia="tr-TR"/>
        </w:rPr>
        <w:t xml:space="preserve"> </w:t>
      </w:r>
      <w:r w:rsidRPr="007C5E14">
        <w:rPr>
          <w:rFonts w:asciiTheme="majorBidi" w:eastAsia="Times New Roman" w:hAnsiTheme="majorBidi" w:cstheme="majorBidi"/>
          <w:sz w:val="24"/>
          <w:szCs w:val="24"/>
          <w:lang w:eastAsia="tr-TR"/>
        </w:rPr>
        <w:t xml:space="preserve">Farsça, Rumca, Kıptîce ve Habeşçe dillerini öğrenmiş, vahiy kâtipliği yapmış, Hz. Peygamber hayattayken Kur’an’ın tamamını ezberlemişti. Resul-i Ekrem (s.a.s.), 632 yılı </w:t>
      </w:r>
      <w:proofErr w:type="gramStart"/>
      <w:r w:rsidRPr="007C5E14">
        <w:rPr>
          <w:rFonts w:asciiTheme="majorBidi" w:eastAsia="Times New Roman" w:hAnsiTheme="majorBidi" w:cstheme="majorBidi"/>
          <w:sz w:val="24"/>
          <w:szCs w:val="24"/>
          <w:lang w:eastAsia="tr-TR"/>
        </w:rPr>
        <w:t>Mayıs</w:t>
      </w:r>
      <w:proofErr w:type="gramEnd"/>
      <w:r w:rsidRPr="007C5E14">
        <w:rPr>
          <w:rFonts w:asciiTheme="majorBidi" w:eastAsia="Times New Roman" w:hAnsiTheme="majorBidi" w:cstheme="majorBidi"/>
          <w:sz w:val="24"/>
          <w:szCs w:val="24"/>
          <w:lang w:eastAsia="tr-TR"/>
        </w:rPr>
        <w:t xml:space="preserve"> ayında Suriye bölgesine gönderilmek üzere hazırlanan ordunun komutanlığına 18 yaşında olan </w:t>
      </w:r>
      <w:r w:rsidRPr="007C5E14">
        <w:rPr>
          <w:rFonts w:asciiTheme="majorBidi" w:eastAsia="Times New Roman" w:hAnsiTheme="majorBidi" w:cstheme="majorBidi"/>
          <w:b/>
          <w:bCs/>
          <w:sz w:val="24"/>
          <w:szCs w:val="24"/>
          <w:lang w:eastAsia="tr-TR"/>
        </w:rPr>
        <w:t>Üsâme b. Zeyd’i</w:t>
      </w:r>
      <w:r w:rsidRPr="007C5E14">
        <w:rPr>
          <w:rFonts w:asciiTheme="majorBidi" w:eastAsia="Times New Roman" w:hAnsiTheme="majorBidi" w:cstheme="majorBidi"/>
          <w:sz w:val="24"/>
          <w:szCs w:val="24"/>
          <w:lang w:eastAsia="tr-TR"/>
        </w:rPr>
        <w:t xml:space="preserve"> getirmişti. </w:t>
      </w:r>
    </w:p>
    <w:p w14:paraId="4B63086E" w14:textId="77777777" w:rsidR="00333B11" w:rsidRPr="007C5E14" w:rsidRDefault="00383FEB">
      <w:pPr>
        <w:spacing w:after="120" w:line="276" w:lineRule="auto"/>
        <w:ind w:firstLine="567"/>
        <w:jc w:val="both"/>
        <w:rPr>
          <w:rFonts w:asciiTheme="majorBidi" w:eastAsia="Times New Roman" w:hAnsiTheme="majorBidi" w:cstheme="majorBidi"/>
          <w:sz w:val="24"/>
          <w:szCs w:val="24"/>
          <w:lang w:eastAsia="tr-TR"/>
        </w:rPr>
      </w:pPr>
      <w:r w:rsidRPr="007C5E14">
        <w:rPr>
          <w:rFonts w:asciiTheme="majorBidi" w:eastAsia="Times New Roman" w:hAnsiTheme="majorBidi" w:cstheme="majorBidi"/>
          <w:sz w:val="24"/>
          <w:szCs w:val="24"/>
          <w:lang w:eastAsia="tr-TR"/>
        </w:rPr>
        <w:t>Hz. Ali genç yaşta Yemen’e kadı olarak görevlendirildiği zaman, genç ve tecrübesiz oluşunu gerekçe göstererek ilk başta çekingen davranmıştı. Bunun üzerine Allah Resûlü</w:t>
      </w:r>
      <w:r w:rsidR="007C5E14" w:rsidRPr="007C5E14">
        <w:rPr>
          <w:rFonts w:asciiTheme="majorBidi" w:eastAsia="Times New Roman" w:hAnsiTheme="majorBidi" w:cstheme="majorBidi"/>
          <w:sz w:val="24"/>
          <w:szCs w:val="24"/>
          <w:lang w:eastAsia="tr-TR"/>
        </w:rPr>
        <w:t xml:space="preserve"> (s.a.s.)</w:t>
      </w:r>
      <w:r w:rsidRPr="007C5E14">
        <w:rPr>
          <w:rFonts w:asciiTheme="majorBidi" w:eastAsia="Times New Roman" w:hAnsiTheme="majorBidi" w:cstheme="majorBidi"/>
          <w:sz w:val="24"/>
          <w:szCs w:val="24"/>
          <w:lang w:eastAsia="tr-TR"/>
        </w:rPr>
        <w:t>, mübarek elini onun göğsüne vurmuş ve “</w:t>
      </w:r>
      <w:r w:rsidRPr="007C5E14">
        <w:rPr>
          <w:rFonts w:asciiTheme="majorBidi" w:eastAsia="Times New Roman" w:hAnsiTheme="majorBidi" w:cstheme="majorBidi"/>
          <w:b/>
          <w:bCs/>
          <w:sz w:val="24"/>
          <w:szCs w:val="24"/>
          <w:lang w:eastAsia="tr-TR"/>
        </w:rPr>
        <w:t>Allah’ım, bunun kalbine hidayet ver ve diline sebat ver!”</w:t>
      </w:r>
      <w:r w:rsidRPr="007C5E14">
        <w:rPr>
          <w:rFonts w:asciiTheme="majorBidi" w:eastAsia="Times New Roman" w:hAnsiTheme="majorBidi" w:cstheme="majorBidi"/>
          <w:sz w:val="24"/>
          <w:szCs w:val="24"/>
          <w:lang w:eastAsia="tr-TR"/>
        </w:rPr>
        <w:t xml:space="preserve"> buyurarak duasıyla onu cesaretlendirmiş ve ona bir davada nasıl hüküm vermesi gerektiğini anlatmıştı. Hz. Ali, “Bundan sonra iki kişi arasında hüküm verme konusunda hiç tereddüt etmedim.” demişti. (</w:t>
      </w:r>
      <w:r w:rsidRPr="007C5E14">
        <w:rPr>
          <w:rFonts w:asciiTheme="majorBidi" w:hAnsiTheme="majorBidi" w:cstheme="majorBidi"/>
          <w:color w:val="000000"/>
          <w:sz w:val="24"/>
          <w:szCs w:val="24"/>
          <w:shd w:val="clear" w:color="auto" w:fill="FFFFFF"/>
        </w:rPr>
        <w:t>İbn Mâce, Ahkâm, 1; Hadislerle İslam, VI, 394)</w:t>
      </w:r>
    </w:p>
    <w:p w14:paraId="4B63086F" w14:textId="77777777" w:rsidR="00333B11" w:rsidRPr="007C5E14" w:rsidRDefault="00383FEB">
      <w:pPr>
        <w:spacing w:after="120" w:line="276" w:lineRule="auto"/>
        <w:ind w:firstLine="567"/>
        <w:jc w:val="both"/>
        <w:textAlignment w:val="top"/>
        <w:rPr>
          <w:rFonts w:asciiTheme="majorBidi" w:eastAsia="Times New Roman" w:hAnsiTheme="majorBidi" w:cstheme="majorBidi"/>
          <w:sz w:val="24"/>
          <w:szCs w:val="24"/>
          <w:lang w:eastAsia="tr-TR"/>
        </w:rPr>
      </w:pPr>
      <w:r w:rsidRPr="007C5E14">
        <w:rPr>
          <w:rFonts w:asciiTheme="majorBidi" w:eastAsia="Times New Roman" w:hAnsiTheme="majorBidi" w:cstheme="majorBidi"/>
          <w:sz w:val="24"/>
          <w:szCs w:val="24"/>
          <w:lang w:eastAsia="tr-TR"/>
        </w:rPr>
        <w:lastRenderedPageBreak/>
        <w:t>Peygamber Efendimizin gençlere değer vermesi, onları kazanmada takip ettiği metotla ilgili olarak Taif kuşatmasından Cirane’ye dönerken yaşanan şu olay son derece anlamlıdır:</w:t>
      </w:r>
    </w:p>
    <w:p w14:paraId="4B630870" w14:textId="77777777" w:rsidR="00333B11" w:rsidRPr="007C5E14" w:rsidRDefault="00383FEB">
      <w:pPr>
        <w:spacing w:after="120" w:line="276" w:lineRule="auto"/>
        <w:ind w:firstLine="567"/>
        <w:jc w:val="both"/>
        <w:textAlignment w:val="top"/>
        <w:rPr>
          <w:rFonts w:asciiTheme="majorBidi" w:eastAsia="Times New Roman" w:hAnsiTheme="majorBidi" w:cstheme="majorBidi"/>
          <w:sz w:val="24"/>
          <w:szCs w:val="24"/>
          <w:lang w:eastAsia="tr-TR"/>
        </w:rPr>
      </w:pPr>
      <w:r w:rsidRPr="007C5E14">
        <w:rPr>
          <w:rFonts w:asciiTheme="majorBidi" w:eastAsia="Times New Roman" w:hAnsiTheme="majorBidi" w:cstheme="majorBidi"/>
          <w:sz w:val="24"/>
          <w:szCs w:val="24"/>
          <w:lang w:eastAsia="tr-TR"/>
        </w:rPr>
        <w:t xml:space="preserve"> Yolda namaz vakti gelince müezzin ezan okumaya başlamıştı. </w:t>
      </w:r>
      <w:r w:rsidRPr="00F8274A">
        <w:rPr>
          <w:rFonts w:asciiTheme="majorBidi" w:eastAsia="Times New Roman" w:hAnsiTheme="majorBidi" w:cstheme="majorBidi"/>
          <w:sz w:val="24"/>
          <w:szCs w:val="24"/>
          <w:lang w:eastAsia="tr-TR"/>
        </w:rPr>
        <w:t>Resûlullah (s.a.v)</w:t>
      </w:r>
      <w:r w:rsidRPr="007C5E14">
        <w:rPr>
          <w:rFonts w:asciiTheme="majorBidi" w:eastAsia="Times New Roman" w:hAnsiTheme="majorBidi" w:cstheme="majorBidi"/>
          <w:sz w:val="24"/>
          <w:szCs w:val="24"/>
          <w:lang w:eastAsia="tr-TR"/>
        </w:rPr>
        <w:t xml:space="preserve">’a karşı büyük bir kin ve düşmanlık besleyen </w:t>
      </w:r>
      <w:r w:rsidRPr="007C5E14">
        <w:rPr>
          <w:rFonts w:asciiTheme="majorBidi" w:eastAsia="Times New Roman" w:hAnsiTheme="majorBidi" w:cstheme="majorBidi"/>
          <w:b/>
          <w:bCs/>
          <w:sz w:val="24"/>
          <w:szCs w:val="24"/>
          <w:lang w:eastAsia="tr-TR"/>
        </w:rPr>
        <w:t>Ebû Mahzûre</w:t>
      </w:r>
      <w:r w:rsidRPr="007C5E14">
        <w:rPr>
          <w:rFonts w:asciiTheme="majorBidi" w:eastAsia="Times New Roman" w:hAnsiTheme="majorBidi" w:cstheme="majorBidi"/>
          <w:sz w:val="24"/>
          <w:szCs w:val="24"/>
          <w:lang w:eastAsia="tr-TR"/>
        </w:rPr>
        <w:t xml:space="preserve"> ile Kureyşli on genç ezan sesini işitince bir yere gizlendiler ve alaylı bir şekilde müezzini taklit ederek yüksek sesle ezan okudular. İçlerinden birinin güzel sesli olduğunu fark eden Hz. </w:t>
      </w:r>
      <w:r w:rsidRPr="00F8274A">
        <w:rPr>
          <w:rFonts w:asciiTheme="majorBidi" w:eastAsia="Times New Roman" w:hAnsiTheme="majorBidi" w:cstheme="majorBidi"/>
          <w:sz w:val="24"/>
          <w:szCs w:val="24"/>
          <w:lang w:eastAsia="tr-TR"/>
        </w:rPr>
        <w:t>Peygamber (s.a.v)</w:t>
      </w:r>
      <w:r w:rsidRPr="007C5E14">
        <w:rPr>
          <w:rFonts w:asciiTheme="majorBidi" w:eastAsia="Times New Roman" w:hAnsiTheme="majorBidi" w:cstheme="majorBidi"/>
          <w:sz w:val="24"/>
          <w:szCs w:val="24"/>
          <w:lang w:eastAsia="tr-TR"/>
        </w:rPr>
        <w:t xml:space="preserve"> onları yanına çağırttı ve kendilerine birer birer ezan okuttu. En son okuyan Ebû Mahzûre’nin sesini çok beğenerek ona ezanı öğretti; daha sonra namaz vakti gelince elini başına koyup alnını okşadı ve ezan okumasını istedi. Ebû Mahzûre bu emri isteksiz bir şekilde yerine getirdikten sonra Hz. </w:t>
      </w:r>
      <w:r w:rsidRPr="00F8274A">
        <w:rPr>
          <w:rFonts w:asciiTheme="majorBidi" w:eastAsia="Times New Roman" w:hAnsiTheme="majorBidi" w:cstheme="majorBidi"/>
          <w:sz w:val="24"/>
          <w:szCs w:val="24"/>
          <w:lang w:eastAsia="tr-TR"/>
        </w:rPr>
        <w:t>Peygamber (s.a.v)</w:t>
      </w:r>
      <w:r w:rsidRPr="007C5E14">
        <w:rPr>
          <w:rFonts w:asciiTheme="majorBidi" w:eastAsia="Times New Roman" w:hAnsiTheme="majorBidi" w:cstheme="majorBidi"/>
          <w:sz w:val="24"/>
          <w:szCs w:val="24"/>
          <w:lang w:eastAsia="tr-TR"/>
        </w:rPr>
        <w:t xml:space="preserve"> ona bir miktar gümüş para verdi ve kendisine dua etti. Gönlü İslâmiyet’e ısınan Ebû Mahzûre orada müslüman oldu ve Hz. </w:t>
      </w:r>
      <w:r w:rsidRPr="00F8274A">
        <w:rPr>
          <w:rFonts w:asciiTheme="majorBidi" w:eastAsia="Times New Roman" w:hAnsiTheme="majorBidi" w:cstheme="majorBidi"/>
          <w:sz w:val="24"/>
          <w:szCs w:val="24"/>
          <w:lang w:eastAsia="tr-TR"/>
        </w:rPr>
        <w:t>Peygamber (s.a.v)</w:t>
      </w:r>
      <w:r w:rsidRPr="007C5E14">
        <w:rPr>
          <w:rFonts w:asciiTheme="majorBidi" w:eastAsia="Times New Roman" w:hAnsiTheme="majorBidi" w:cstheme="majorBidi"/>
          <w:sz w:val="24"/>
          <w:szCs w:val="24"/>
          <w:lang w:eastAsia="tr-TR"/>
        </w:rPr>
        <w:t xml:space="preserve">’den kendisini Mekke’deki Harem-i Şerif’e müezzin yapmasını istedi. Bu arzusunu kabul eden Hz. </w:t>
      </w:r>
      <w:r w:rsidRPr="00F8274A">
        <w:rPr>
          <w:rFonts w:asciiTheme="majorBidi" w:eastAsia="Times New Roman" w:hAnsiTheme="majorBidi" w:cstheme="majorBidi"/>
          <w:sz w:val="24"/>
          <w:szCs w:val="24"/>
          <w:lang w:eastAsia="tr-TR"/>
        </w:rPr>
        <w:t>Peygamber (s.a.v)</w:t>
      </w:r>
      <w:r w:rsidRPr="007C5E14">
        <w:rPr>
          <w:rFonts w:asciiTheme="majorBidi" w:eastAsia="Times New Roman" w:hAnsiTheme="majorBidi" w:cstheme="majorBidi"/>
          <w:sz w:val="24"/>
          <w:szCs w:val="24"/>
          <w:lang w:eastAsia="tr-TR"/>
        </w:rPr>
        <w:t xml:space="preserve">, Mekke Valisi Attâb b. Esîd’e gitmesini ve yeni görevini ona bildirmesini söyledi. Ebû Mahzûre, Resûl-i </w:t>
      </w:r>
      <w:r w:rsidRPr="00F8274A">
        <w:rPr>
          <w:rFonts w:asciiTheme="majorBidi" w:eastAsia="Times New Roman" w:hAnsiTheme="majorBidi" w:cstheme="majorBidi"/>
          <w:sz w:val="24"/>
          <w:szCs w:val="24"/>
          <w:lang w:eastAsia="tr-TR"/>
        </w:rPr>
        <w:t>Ekrem (s.a.v)</w:t>
      </w:r>
      <w:r w:rsidRPr="007C5E14">
        <w:rPr>
          <w:rFonts w:asciiTheme="majorBidi" w:eastAsia="Times New Roman" w:hAnsiTheme="majorBidi" w:cstheme="majorBidi"/>
          <w:sz w:val="24"/>
          <w:szCs w:val="24"/>
          <w:lang w:eastAsia="tr-TR"/>
        </w:rPr>
        <w:t xml:space="preserve">’in Mekke’den ayrılmasına kadar Kâbe’de Bilâl-i Habeşî ile birlikte ezan okudu. </w:t>
      </w:r>
      <w:r w:rsidRPr="00F8274A">
        <w:rPr>
          <w:rFonts w:asciiTheme="majorBidi" w:eastAsia="Times New Roman" w:hAnsiTheme="majorBidi" w:cstheme="majorBidi"/>
          <w:sz w:val="24"/>
          <w:szCs w:val="24"/>
          <w:lang w:eastAsia="tr-TR"/>
        </w:rPr>
        <w:t>Resûlullâh (s.a.v)</w:t>
      </w:r>
      <w:r w:rsidRPr="007C5E14">
        <w:rPr>
          <w:rFonts w:asciiTheme="majorBidi" w:eastAsia="Times New Roman" w:hAnsiTheme="majorBidi" w:cstheme="majorBidi"/>
          <w:sz w:val="24"/>
          <w:szCs w:val="24"/>
          <w:lang w:eastAsia="tr-TR"/>
        </w:rPr>
        <w:t xml:space="preserve">’ın okşadığı alnına düşen saçları hiç kestirmedi. </w:t>
      </w:r>
      <w:r w:rsidRPr="00F8274A">
        <w:rPr>
          <w:rFonts w:asciiTheme="majorBidi" w:eastAsia="Times New Roman" w:hAnsiTheme="majorBidi" w:cstheme="majorBidi"/>
          <w:sz w:val="24"/>
          <w:szCs w:val="24"/>
          <w:lang w:eastAsia="tr-TR"/>
        </w:rPr>
        <w:t>Vefatına</w:t>
      </w:r>
      <w:r w:rsidRPr="007C5E14">
        <w:rPr>
          <w:rFonts w:asciiTheme="majorBidi" w:eastAsia="Times New Roman" w:hAnsiTheme="majorBidi" w:cstheme="majorBidi"/>
          <w:sz w:val="24"/>
          <w:szCs w:val="24"/>
          <w:lang w:eastAsia="tr-TR"/>
        </w:rPr>
        <w:t xml:space="preserve"> kadar Mekke’de müezzinliğe devam etti. (Murat Sarıcık, Ebû Mahzûre, DİA, 10/179-180)</w:t>
      </w:r>
    </w:p>
    <w:p w14:paraId="4B630871" w14:textId="77777777" w:rsidR="00333B11" w:rsidRPr="007C5E14" w:rsidRDefault="00383FEB">
      <w:pPr>
        <w:pStyle w:val="ListeParagraf"/>
        <w:numPr>
          <w:ilvl w:val="0"/>
          <w:numId w:val="1"/>
        </w:numPr>
        <w:spacing w:after="120" w:line="276" w:lineRule="auto"/>
        <w:jc w:val="both"/>
        <w:outlineLvl w:val="0"/>
        <w:rPr>
          <w:rFonts w:asciiTheme="majorBidi" w:eastAsia="Times New Roman" w:hAnsiTheme="majorBidi" w:cstheme="majorBidi"/>
          <w:b/>
          <w:bCs/>
          <w:color w:val="000000"/>
          <w:sz w:val="24"/>
          <w:szCs w:val="24"/>
          <w:lang w:eastAsia="tr-TR"/>
        </w:rPr>
      </w:pPr>
      <w:r w:rsidRPr="007C5E14">
        <w:rPr>
          <w:rFonts w:asciiTheme="majorBidi" w:eastAsia="Times New Roman" w:hAnsiTheme="majorBidi" w:cstheme="majorBidi"/>
          <w:b/>
          <w:bCs/>
          <w:color w:val="000000"/>
          <w:sz w:val="24"/>
          <w:szCs w:val="24"/>
          <w:lang w:eastAsia="tr-TR"/>
        </w:rPr>
        <w:t>GENÇLİK: AHİRETTE SORULACAK BİR NİMET</w:t>
      </w:r>
    </w:p>
    <w:p w14:paraId="4B630872" w14:textId="77777777" w:rsidR="00333B11" w:rsidRPr="007C5E14" w:rsidRDefault="00383FEB">
      <w:pPr>
        <w:spacing w:after="0" w:line="276" w:lineRule="auto"/>
        <w:jc w:val="right"/>
        <w:rPr>
          <w:rFonts w:asciiTheme="majorBidi" w:eastAsia="Times New Roman" w:hAnsiTheme="majorBidi" w:cstheme="majorBidi"/>
          <w:b/>
          <w:bCs/>
          <w:sz w:val="36"/>
          <w:szCs w:val="36"/>
          <w:lang w:eastAsia="tr-TR"/>
        </w:rPr>
      </w:pPr>
      <w:r w:rsidRPr="007C5E14">
        <w:rPr>
          <w:rFonts w:asciiTheme="majorBidi" w:eastAsia="Times New Roman" w:hAnsiTheme="majorBidi" w:cstheme="majorBidi"/>
          <w:b/>
          <w:bCs/>
          <w:sz w:val="36"/>
          <w:szCs w:val="36"/>
          <w:rtl/>
          <w:lang w:eastAsia="tr-TR"/>
        </w:rPr>
        <w:t>ثُمَّ لَتُسْأَلُنَّ يَوْمَئِذٍ عَنِ النَّعِيمِ</w:t>
      </w:r>
    </w:p>
    <w:p w14:paraId="4B630873" w14:textId="3C4F25A2" w:rsidR="00333B11" w:rsidRPr="007C5E14" w:rsidRDefault="00383FEB">
      <w:pPr>
        <w:spacing w:after="120" w:line="276" w:lineRule="auto"/>
        <w:ind w:firstLine="708"/>
        <w:jc w:val="both"/>
        <w:rPr>
          <w:rFonts w:asciiTheme="majorBidi" w:eastAsia="Times New Roman" w:hAnsiTheme="majorBidi" w:cstheme="majorBidi"/>
          <w:sz w:val="24"/>
          <w:szCs w:val="24"/>
          <w:lang w:eastAsia="tr-TR"/>
        </w:rPr>
      </w:pPr>
      <w:r w:rsidRPr="007C5E14">
        <w:rPr>
          <w:rFonts w:asciiTheme="majorBidi" w:eastAsia="Times New Roman" w:hAnsiTheme="majorBidi" w:cstheme="majorBidi"/>
          <w:b/>
          <w:bCs/>
          <w:sz w:val="24"/>
          <w:szCs w:val="24"/>
          <w:lang w:eastAsia="tr-TR"/>
        </w:rPr>
        <w:t>“Nihayet o gün (dünyada yararlandığınız) nimetlerden elbette ve elbette hesaba çekileceksiniz</w:t>
      </w:r>
      <w:proofErr w:type="gramStart"/>
      <w:r w:rsidRPr="007C5E14">
        <w:rPr>
          <w:rFonts w:asciiTheme="majorBidi" w:eastAsia="Times New Roman" w:hAnsiTheme="majorBidi" w:cstheme="majorBidi"/>
          <w:b/>
          <w:bCs/>
          <w:sz w:val="24"/>
          <w:szCs w:val="24"/>
          <w:lang w:eastAsia="tr-TR"/>
        </w:rPr>
        <w:t>.”</w:t>
      </w:r>
      <w:r w:rsidRPr="007C5E14">
        <w:rPr>
          <w:rFonts w:asciiTheme="majorBidi" w:eastAsia="Times New Roman" w:hAnsiTheme="majorBidi" w:cstheme="majorBidi"/>
          <w:sz w:val="24"/>
          <w:szCs w:val="24"/>
          <w:lang w:eastAsia="tr-TR"/>
        </w:rPr>
        <w:t>(</w:t>
      </w:r>
      <w:proofErr w:type="gramEnd"/>
      <w:r w:rsidRPr="007C5E14">
        <w:rPr>
          <w:rFonts w:asciiTheme="majorBidi" w:eastAsia="Times New Roman" w:hAnsiTheme="majorBidi" w:cstheme="majorBidi"/>
          <w:sz w:val="24"/>
          <w:szCs w:val="24"/>
          <w:lang w:eastAsia="tr-TR"/>
        </w:rPr>
        <w:t xml:space="preserve">Tekasür, 101/8) </w:t>
      </w:r>
      <w:r w:rsidRPr="007C5E14">
        <w:rPr>
          <w:rFonts w:asciiTheme="majorBidi" w:eastAsia="Times New Roman" w:hAnsiTheme="majorBidi" w:cstheme="majorBidi"/>
          <w:color w:val="000000"/>
          <w:sz w:val="24"/>
          <w:szCs w:val="24"/>
          <w:lang w:eastAsia="tr-TR"/>
        </w:rPr>
        <w:t>ayeti ile Rabbimiz ahirette mutlaka hesabın olacağını, insana sahip olduğu bütün nimetlerden sorulacağını hatırlatır.</w:t>
      </w:r>
      <w:r w:rsidR="003A5833">
        <w:rPr>
          <w:rFonts w:asciiTheme="majorBidi" w:eastAsia="Times New Roman" w:hAnsiTheme="majorBidi" w:cstheme="majorBidi"/>
          <w:color w:val="000000"/>
          <w:sz w:val="24"/>
          <w:szCs w:val="24"/>
          <w:lang w:eastAsia="tr-TR"/>
        </w:rPr>
        <w:t xml:space="preserve"> </w:t>
      </w:r>
      <w:r w:rsidRPr="007C5E14">
        <w:rPr>
          <w:rFonts w:asciiTheme="majorBidi" w:eastAsia="Times New Roman" w:hAnsiTheme="majorBidi" w:cstheme="majorBidi"/>
          <w:sz w:val="24"/>
          <w:szCs w:val="24"/>
          <w:lang w:eastAsia="tr-TR"/>
        </w:rPr>
        <w:t xml:space="preserve">Her nimet bir imtihan vesilesidir. </w:t>
      </w:r>
    </w:p>
    <w:p w14:paraId="4B630874" w14:textId="77777777" w:rsidR="00333B11" w:rsidRPr="007C5E14" w:rsidRDefault="00383FEB">
      <w:pPr>
        <w:spacing w:after="120" w:line="276" w:lineRule="auto"/>
        <w:ind w:firstLine="567"/>
        <w:jc w:val="both"/>
        <w:rPr>
          <w:rFonts w:asciiTheme="majorBidi" w:eastAsia="Times New Roman" w:hAnsiTheme="majorBidi" w:cstheme="majorBidi"/>
          <w:color w:val="000000"/>
          <w:sz w:val="24"/>
          <w:szCs w:val="24"/>
          <w:lang w:eastAsia="tr-TR"/>
        </w:rPr>
      </w:pPr>
      <w:r w:rsidRPr="007C5E14">
        <w:rPr>
          <w:rFonts w:asciiTheme="majorBidi" w:eastAsia="Times New Roman" w:hAnsiTheme="majorBidi" w:cstheme="majorBidi"/>
          <w:sz w:val="24"/>
          <w:szCs w:val="24"/>
          <w:lang w:eastAsia="tr-TR"/>
        </w:rPr>
        <w:t>Peygamber Efendimiz (s.a.s.) insana sorulacak soruları haber verir</w:t>
      </w:r>
      <w:r w:rsidRPr="007C5E14">
        <w:rPr>
          <w:rFonts w:asciiTheme="majorBidi" w:eastAsia="Times New Roman" w:hAnsiTheme="majorBidi" w:cstheme="majorBidi"/>
          <w:color w:val="000000"/>
          <w:sz w:val="24"/>
          <w:szCs w:val="24"/>
          <w:lang w:eastAsia="tr-TR"/>
        </w:rPr>
        <w:t xml:space="preserve">: </w:t>
      </w:r>
    </w:p>
    <w:p w14:paraId="4B630875" w14:textId="77777777" w:rsidR="00333B11" w:rsidRPr="007C5E14" w:rsidRDefault="00383FEB">
      <w:pPr>
        <w:spacing w:after="0" w:line="276" w:lineRule="auto"/>
        <w:jc w:val="right"/>
        <w:rPr>
          <w:rFonts w:asciiTheme="majorBidi" w:eastAsia="Times New Roman" w:hAnsiTheme="majorBidi" w:cstheme="majorBidi"/>
          <w:b/>
          <w:bCs/>
          <w:color w:val="000000"/>
          <w:sz w:val="36"/>
          <w:szCs w:val="36"/>
          <w:lang w:eastAsia="tr-TR"/>
        </w:rPr>
      </w:pPr>
      <w:r w:rsidRPr="007C5E14">
        <w:rPr>
          <w:rFonts w:asciiTheme="majorBidi" w:eastAsia="Times New Roman" w:hAnsiTheme="majorBidi" w:cstheme="majorBidi"/>
          <w:b/>
          <w:bCs/>
          <w:color w:val="000000"/>
          <w:sz w:val="36"/>
          <w:szCs w:val="36"/>
          <w:rtl/>
          <w:lang w:eastAsia="tr-TR"/>
        </w:rPr>
        <w:t xml:space="preserve">عَنْ </w:t>
      </w:r>
      <w:hyperlink r:id="rId11" w:tooltip="معلومات الرواة" w:history="1">
        <w:r w:rsidRPr="007C5E14">
          <w:rPr>
            <w:rFonts w:asciiTheme="majorBidi" w:eastAsia="Times New Roman" w:hAnsiTheme="majorBidi" w:cstheme="majorBidi"/>
            <w:b/>
            <w:bCs/>
            <w:color w:val="000000"/>
            <w:sz w:val="36"/>
            <w:szCs w:val="36"/>
            <w:rtl/>
            <w:lang w:eastAsia="tr-TR"/>
          </w:rPr>
          <w:t>عَبْدِ اللَّهِ بْنِ مَسْعُودٍ</w:t>
        </w:r>
      </w:hyperlink>
      <w:r w:rsidRPr="007C5E14">
        <w:rPr>
          <w:rFonts w:asciiTheme="majorBidi" w:eastAsia="Times New Roman" w:hAnsiTheme="majorBidi" w:cstheme="majorBidi"/>
          <w:b/>
          <w:bCs/>
          <w:color w:val="000000"/>
          <w:sz w:val="36"/>
          <w:szCs w:val="36"/>
          <w:rtl/>
          <w:lang w:eastAsia="tr-TR"/>
        </w:rPr>
        <w:t xml:space="preserve">، عَنِ النَّبِيِّ صَلَّى اللَّهُ عَلَيْهِ </w:t>
      </w:r>
      <w:proofErr w:type="gramStart"/>
      <w:r w:rsidRPr="007C5E14">
        <w:rPr>
          <w:rFonts w:asciiTheme="majorBidi" w:eastAsia="Times New Roman" w:hAnsiTheme="majorBidi" w:cstheme="majorBidi"/>
          <w:b/>
          <w:bCs/>
          <w:color w:val="000000"/>
          <w:sz w:val="36"/>
          <w:szCs w:val="36"/>
          <w:rtl/>
          <w:lang w:eastAsia="tr-TR"/>
        </w:rPr>
        <w:t>وَسَلَّمَ ،</w:t>
      </w:r>
      <w:proofErr w:type="gramEnd"/>
      <w:r w:rsidRPr="007C5E14">
        <w:rPr>
          <w:rFonts w:asciiTheme="majorBidi" w:eastAsia="Times New Roman" w:hAnsiTheme="majorBidi" w:cstheme="majorBidi"/>
          <w:b/>
          <w:bCs/>
          <w:color w:val="000000"/>
          <w:sz w:val="36"/>
          <w:szCs w:val="36"/>
          <w:rtl/>
          <w:lang w:eastAsia="tr-TR"/>
        </w:rPr>
        <w:t xml:space="preserve"> أَنَّهُ قَالَ : لَا تَزُولُ قَدَمُ ابْنِ آدَمَ يَوْمَ الْقِيَامَةِ مِنْ عِنْدِ رَبِّهِ عَزَّ وَجَلَّ ، حَتَّى يُسْاَلَ عَنْ خَمْسٍ :</w:t>
      </w:r>
    </w:p>
    <w:p w14:paraId="4B630876" w14:textId="77777777" w:rsidR="00333B11" w:rsidRPr="007C5E14" w:rsidRDefault="00383FEB">
      <w:pPr>
        <w:spacing w:after="120" w:line="276" w:lineRule="auto"/>
        <w:jc w:val="both"/>
        <w:rPr>
          <w:rFonts w:asciiTheme="majorBidi" w:eastAsia="Times New Roman" w:hAnsiTheme="majorBidi" w:cstheme="majorBidi"/>
          <w:b/>
          <w:bCs/>
          <w:color w:val="000000"/>
          <w:sz w:val="36"/>
          <w:szCs w:val="36"/>
          <w:lang w:eastAsia="tr-TR"/>
        </w:rPr>
      </w:pPr>
      <w:r w:rsidRPr="007C5E14">
        <w:rPr>
          <w:rFonts w:asciiTheme="majorBidi" w:eastAsia="Times New Roman" w:hAnsiTheme="majorBidi" w:cstheme="majorBidi"/>
          <w:b/>
          <w:bCs/>
          <w:color w:val="000000"/>
          <w:sz w:val="24"/>
          <w:szCs w:val="24"/>
          <w:lang w:eastAsia="tr-TR"/>
        </w:rPr>
        <w:t>“İnsanoğlu kıyamet günü beş şeyden hesaba çekilmedikçe hiçbir tarafa hareket etmeyecektir;</w:t>
      </w:r>
    </w:p>
    <w:p w14:paraId="4B630877" w14:textId="21F28153" w:rsidR="00333B11" w:rsidRPr="007C5E14" w:rsidRDefault="00383FEB">
      <w:pPr>
        <w:spacing w:after="120" w:line="276" w:lineRule="auto"/>
        <w:ind w:firstLine="567"/>
        <w:jc w:val="both"/>
        <w:rPr>
          <w:rFonts w:asciiTheme="majorBidi" w:eastAsia="Times New Roman" w:hAnsiTheme="majorBidi" w:cstheme="majorBidi"/>
          <w:b/>
          <w:bCs/>
          <w:color w:val="000000"/>
          <w:sz w:val="24"/>
          <w:szCs w:val="24"/>
          <w:lang w:eastAsia="tr-TR"/>
        </w:rPr>
      </w:pPr>
      <w:r w:rsidRPr="007C5E14">
        <w:rPr>
          <w:rFonts w:asciiTheme="majorBidi" w:eastAsia="Times New Roman" w:hAnsiTheme="majorBidi" w:cstheme="majorBidi"/>
          <w:b/>
          <w:bCs/>
          <w:color w:val="000000"/>
          <w:sz w:val="24"/>
          <w:szCs w:val="24"/>
          <w:lang w:eastAsia="tr-TR"/>
        </w:rPr>
        <w:t>1- Ömrünü ne ile geçirdiğinden,</w:t>
      </w:r>
      <w:r w:rsidR="003A5833">
        <w:rPr>
          <w:rFonts w:asciiTheme="majorBidi" w:eastAsia="Times New Roman" w:hAnsiTheme="majorBidi" w:cstheme="majorBidi"/>
          <w:b/>
          <w:bCs/>
          <w:color w:val="000000"/>
          <w:sz w:val="24"/>
          <w:szCs w:val="24"/>
          <w:lang w:eastAsia="tr-TR"/>
        </w:rPr>
        <w:t xml:space="preserve"> </w:t>
      </w:r>
      <w:r w:rsidRPr="007C5E14">
        <w:rPr>
          <w:rFonts w:asciiTheme="majorBidi" w:eastAsia="Times New Roman" w:hAnsiTheme="majorBidi" w:cstheme="majorBidi"/>
          <w:b/>
          <w:bCs/>
          <w:color w:val="000000"/>
          <w:sz w:val="36"/>
          <w:szCs w:val="36"/>
          <w:rtl/>
          <w:lang w:eastAsia="tr-TR"/>
        </w:rPr>
        <w:t>عَنْ عُمْرِهِ فِيمَا أَفْنَاهُ</w:t>
      </w:r>
    </w:p>
    <w:p w14:paraId="4B630878" w14:textId="77777777" w:rsidR="00333B11" w:rsidRPr="007C5E14" w:rsidRDefault="00383FEB">
      <w:pPr>
        <w:spacing w:after="120"/>
        <w:ind w:firstLine="567"/>
        <w:jc w:val="both"/>
        <w:rPr>
          <w:rFonts w:asciiTheme="majorBidi" w:eastAsia="Times New Roman" w:hAnsiTheme="majorBidi" w:cstheme="majorBidi"/>
          <w:sz w:val="24"/>
          <w:szCs w:val="24"/>
          <w:lang w:eastAsia="tr-TR"/>
        </w:rPr>
      </w:pPr>
      <w:r w:rsidRPr="007C5E14">
        <w:rPr>
          <w:rFonts w:asciiTheme="majorBidi" w:eastAsia="Times New Roman" w:hAnsiTheme="majorBidi" w:cstheme="majorBidi"/>
          <w:color w:val="000000"/>
          <w:sz w:val="24"/>
          <w:szCs w:val="24"/>
          <w:lang w:eastAsia="tr-TR"/>
        </w:rPr>
        <w:t xml:space="preserve">Hayat Allah’ın bir lütfu ve ihsanıdır. </w:t>
      </w:r>
      <w:r w:rsidRPr="007C5E14">
        <w:rPr>
          <w:rFonts w:asciiTheme="majorBidi" w:eastAsia="Times New Roman" w:hAnsiTheme="majorBidi" w:cstheme="majorBidi"/>
          <w:sz w:val="24"/>
          <w:szCs w:val="24"/>
          <w:lang w:eastAsia="tr-TR"/>
        </w:rPr>
        <w:t xml:space="preserve">Hayat bir yol, ömür ise yolculuktur. Ömür bir sermayedir, bunu kazanca, kâra çevirmek gerekir. </w:t>
      </w:r>
      <w:r w:rsidRPr="007C5E14">
        <w:rPr>
          <w:rFonts w:asciiTheme="majorBidi" w:eastAsia="Times New Roman" w:hAnsiTheme="majorBidi" w:cstheme="majorBidi"/>
          <w:color w:val="000000"/>
          <w:sz w:val="24"/>
          <w:szCs w:val="24"/>
          <w:lang w:eastAsia="tr-TR"/>
        </w:rPr>
        <w:t>Her insana her gün eşit bir şekilde 24 saatlik bir zaman dilimi verilir. Kimileri bu zaman dilimini sermaye yapıp, değerlendirir. Kimileri de çarçur eder.</w:t>
      </w:r>
    </w:p>
    <w:p w14:paraId="4B630879" w14:textId="1F0E674D" w:rsidR="00333B11" w:rsidRPr="007C5E14" w:rsidRDefault="00383FEB">
      <w:pPr>
        <w:spacing w:after="0" w:line="276" w:lineRule="auto"/>
        <w:ind w:firstLine="567"/>
        <w:jc w:val="both"/>
        <w:rPr>
          <w:rFonts w:asciiTheme="majorBidi" w:eastAsia="Times New Roman" w:hAnsiTheme="majorBidi" w:cstheme="majorBidi"/>
          <w:b/>
          <w:bCs/>
          <w:color w:val="000000"/>
          <w:sz w:val="24"/>
          <w:szCs w:val="24"/>
          <w:lang w:eastAsia="tr-TR"/>
        </w:rPr>
      </w:pPr>
      <w:r w:rsidRPr="007C5E14">
        <w:rPr>
          <w:rFonts w:asciiTheme="majorBidi" w:eastAsia="Times New Roman" w:hAnsiTheme="majorBidi" w:cstheme="majorBidi"/>
          <w:b/>
          <w:bCs/>
          <w:color w:val="000000"/>
          <w:sz w:val="24"/>
          <w:szCs w:val="24"/>
          <w:lang w:eastAsia="tr-TR"/>
        </w:rPr>
        <w:t>2- Gençliğini ne ile yıprattığından,</w:t>
      </w:r>
      <w:r w:rsidR="003A5833">
        <w:rPr>
          <w:rFonts w:asciiTheme="majorBidi" w:eastAsia="Times New Roman" w:hAnsiTheme="majorBidi" w:cstheme="majorBidi"/>
          <w:b/>
          <w:bCs/>
          <w:color w:val="000000"/>
          <w:sz w:val="24"/>
          <w:szCs w:val="24"/>
          <w:lang w:eastAsia="tr-TR"/>
        </w:rPr>
        <w:t xml:space="preserve"> </w:t>
      </w:r>
      <w:r w:rsidRPr="007C5E14">
        <w:rPr>
          <w:rFonts w:asciiTheme="majorBidi" w:eastAsia="Times New Roman" w:hAnsiTheme="majorBidi" w:cstheme="majorBidi"/>
          <w:b/>
          <w:bCs/>
          <w:color w:val="000000"/>
          <w:sz w:val="36"/>
          <w:szCs w:val="36"/>
          <w:rtl/>
          <w:lang w:eastAsia="tr-TR"/>
        </w:rPr>
        <w:t>وَعَنْ شَبَابِهِ فِيمَا أَبْلَاهُ</w:t>
      </w:r>
    </w:p>
    <w:p w14:paraId="4B63087A" w14:textId="77777777" w:rsidR="00333B11" w:rsidRPr="007C5E14" w:rsidRDefault="00383FEB">
      <w:pPr>
        <w:spacing w:after="120" w:line="276" w:lineRule="auto"/>
        <w:ind w:firstLine="567"/>
        <w:jc w:val="both"/>
        <w:rPr>
          <w:rFonts w:asciiTheme="majorBidi" w:eastAsia="Times New Roman" w:hAnsiTheme="majorBidi" w:cstheme="majorBidi"/>
          <w:color w:val="000000"/>
          <w:sz w:val="24"/>
          <w:szCs w:val="24"/>
          <w:lang w:eastAsia="tr-TR"/>
        </w:rPr>
      </w:pPr>
      <w:r w:rsidRPr="007C5E14">
        <w:rPr>
          <w:rFonts w:asciiTheme="majorBidi" w:eastAsia="Times New Roman" w:hAnsiTheme="majorBidi" w:cstheme="majorBidi"/>
          <w:color w:val="000000"/>
          <w:sz w:val="24"/>
          <w:szCs w:val="24"/>
          <w:lang w:eastAsia="tr-TR"/>
        </w:rPr>
        <w:t>Ömür içerisinde gençlik devresi gü</w:t>
      </w:r>
      <w:r w:rsidRPr="00F8274A">
        <w:rPr>
          <w:rFonts w:asciiTheme="majorBidi" w:eastAsia="Times New Roman" w:hAnsiTheme="majorBidi" w:cstheme="majorBidi"/>
          <w:color w:val="000000"/>
          <w:sz w:val="24"/>
          <w:szCs w:val="24"/>
          <w:lang w:eastAsia="tr-TR"/>
        </w:rPr>
        <w:t>cün</w:t>
      </w:r>
      <w:r w:rsidRPr="007C5E14">
        <w:rPr>
          <w:rFonts w:asciiTheme="majorBidi" w:eastAsia="Times New Roman" w:hAnsiTheme="majorBidi" w:cstheme="majorBidi"/>
          <w:color w:val="000000"/>
          <w:sz w:val="24"/>
          <w:szCs w:val="24"/>
          <w:lang w:eastAsia="tr-TR"/>
        </w:rPr>
        <w:t>, kuvvetin, vücut zindeliğinin en yüksek olduğu bir dönemdir. İnsan gücünün, kuvvetinin, zindeliğinin hep devam edeceğini zanneder. Ancak gençlik dönemi çok hızlı geçer. Bu yüzden Allah Resulü gençliğe dikkat çekmiştir.</w:t>
      </w:r>
    </w:p>
    <w:p w14:paraId="4B63087B" w14:textId="77777777" w:rsidR="00333B11" w:rsidRPr="007C5E14" w:rsidRDefault="00383FEB">
      <w:pPr>
        <w:spacing w:after="0" w:line="276" w:lineRule="auto"/>
        <w:ind w:firstLine="567"/>
        <w:jc w:val="both"/>
        <w:rPr>
          <w:rFonts w:asciiTheme="majorBidi" w:eastAsia="Times New Roman" w:hAnsiTheme="majorBidi" w:cstheme="majorBidi"/>
          <w:b/>
          <w:bCs/>
          <w:color w:val="000000"/>
          <w:sz w:val="24"/>
          <w:szCs w:val="24"/>
          <w:lang w:eastAsia="tr-TR"/>
        </w:rPr>
      </w:pPr>
      <w:proofErr w:type="gramStart"/>
      <w:r w:rsidRPr="007C5E14">
        <w:rPr>
          <w:rFonts w:asciiTheme="majorBidi" w:eastAsia="Times New Roman" w:hAnsiTheme="majorBidi" w:cstheme="majorBidi"/>
          <w:b/>
          <w:bCs/>
          <w:color w:val="000000"/>
          <w:sz w:val="24"/>
          <w:szCs w:val="24"/>
          <w:lang w:eastAsia="tr-TR"/>
        </w:rPr>
        <w:t>Hikaye</w:t>
      </w:r>
      <w:proofErr w:type="gramEnd"/>
      <w:r w:rsidRPr="007C5E14">
        <w:rPr>
          <w:rFonts w:asciiTheme="majorBidi" w:eastAsia="Times New Roman" w:hAnsiTheme="majorBidi" w:cstheme="majorBidi"/>
          <w:b/>
          <w:bCs/>
          <w:color w:val="000000"/>
          <w:sz w:val="24"/>
          <w:szCs w:val="24"/>
          <w:lang w:eastAsia="tr-TR"/>
        </w:rPr>
        <w:t xml:space="preserve">: </w:t>
      </w:r>
    </w:p>
    <w:p w14:paraId="4B63087C" w14:textId="77777777" w:rsidR="00333B11" w:rsidRPr="007C5E14" w:rsidRDefault="00383FEB">
      <w:pPr>
        <w:spacing w:after="0" w:line="276" w:lineRule="auto"/>
        <w:ind w:firstLine="567"/>
        <w:jc w:val="both"/>
        <w:rPr>
          <w:rFonts w:asciiTheme="majorBidi" w:eastAsia="Times New Roman" w:hAnsiTheme="majorBidi" w:cstheme="majorBidi"/>
          <w:color w:val="000000"/>
          <w:sz w:val="24"/>
          <w:szCs w:val="24"/>
          <w:lang w:eastAsia="tr-TR"/>
        </w:rPr>
      </w:pPr>
      <w:r w:rsidRPr="007C5E14">
        <w:rPr>
          <w:rFonts w:asciiTheme="majorBidi" w:eastAsia="Times New Roman" w:hAnsiTheme="majorBidi" w:cstheme="majorBidi"/>
          <w:color w:val="000000"/>
          <w:sz w:val="24"/>
          <w:szCs w:val="24"/>
          <w:lang w:eastAsia="tr-TR"/>
        </w:rPr>
        <w:t>Genç, iki büklüm halde yere eğilerek yürüyen yaşlı bir adama:</w:t>
      </w:r>
    </w:p>
    <w:p w14:paraId="4B63087D" w14:textId="77777777" w:rsidR="00333B11" w:rsidRPr="007C5E14" w:rsidRDefault="00383FEB">
      <w:pPr>
        <w:numPr>
          <w:ilvl w:val="0"/>
          <w:numId w:val="2"/>
        </w:numPr>
        <w:spacing w:after="0" w:line="276" w:lineRule="auto"/>
        <w:ind w:left="0"/>
        <w:jc w:val="both"/>
        <w:rPr>
          <w:rFonts w:asciiTheme="majorBidi" w:eastAsia="Times New Roman" w:hAnsiTheme="majorBidi" w:cstheme="majorBidi"/>
          <w:color w:val="000000"/>
          <w:sz w:val="24"/>
          <w:szCs w:val="24"/>
          <w:lang w:eastAsia="tr-TR"/>
        </w:rPr>
      </w:pPr>
      <w:r w:rsidRPr="007C5E14">
        <w:rPr>
          <w:rFonts w:asciiTheme="majorBidi" w:eastAsia="Times New Roman" w:hAnsiTheme="majorBidi" w:cstheme="majorBidi"/>
          <w:color w:val="000000"/>
          <w:sz w:val="24"/>
          <w:szCs w:val="24"/>
          <w:lang w:eastAsia="tr-TR"/>
        </w:rPr>
        <w:t>“Baba, neden eğilmiş, yere bakar halde yürüyorsun?” diye sorar.</w:t>
      </w:r>
    </w:p>
    <w:p w14:paraId="4B63087E" w14:textId="77777777" w:rsidR="00333B11" w:rsidRPr="007C5E14" w:rsidRDefault="00383FEB">
      <w:pPr>
        <w:numPr>
          <w:ilvl w:val="0"/>
          <w:numId w:val="2"/>
        </w:numPr>
        <w:spacing w:after="120" w:line="276" w:lineRule="auto"/>
        <w:ind w:left="0"/>
        <w:jc w:val="both"/>
        <w:rPr>
          <w:rFonts w:asciiTheme="majorBidi" w:eastAsia="Times New Roman" w:hAnsiTheme="majorBidi" w:cstheme="majorBidi"/>
          <w:color w:val="000000"/>
          <w:sz w:val="24"/>
          <w:szCs w:val="24"/>
          <w:lang w:eastAsia="tr-TR"/>
        </w:rPr>
      </w:pPr>
      <w:r w:rsidRPr="007C5E14">
        <w:rPr>
          <w:rFonts w:asciiTheme="majorBidi" w:eastAsia="Times New Roman" w:hAnsiTheme="majorBidi" w:cstheme="majorBidi"/>
          <w:color w:val="000000"/>
          <w:sz w:val="24"/>
          <w:szCs w:val="24"/>
          <w:lang w:eastAsia="tr-TR"/>
        </w:rPr>
        <w:t>Yaşlı adam: “Evlat, gençliğimi kaybettim onu arıyorum.” cevabını verir.</w:t>
      </w:r>
    </w:p>
    <w:p w14:paraId="4B63087F" w14:textId="77777777" w:rsidR="00333B11" w:rsidRPr="007C5E14" w:rsidRDefault="00383FEB">
      <w:pPr>
        <w:spacing w:after="0" w:line="276" w:lineRule="auto"/>
        <w:ind w:firstLine="567"/>
        <w:jc w:val="both"/>
        <w:rPr>
          <w:rFonts w:asciiTheme="majorBidi" w:eastAsia="Times New Roman" w:hAnsiTheme="majorBidi" w:cstheme="majorBidi"/>
          <w:color w:val="000000"/>
          <w:sz w:val="24"/>
          <w:szCs w:val="24"/>
          <w:lang w:eastAsia="tr-TR"/>
        </w:rPr>
      </w:pPr>
      <w:r w:rsidRPr="007C5E14">
        <w:rPr>
          <w:rFonts w:asciiTheme="majorBidi" w:eastAsia="Times New Roman" w:hAnsiTheme="majorBidi" w:cstheme="majorBidi"/>
          <w:color w:val="000000"/>
          <w:sz w:val="24"/>
          <w:szCs w:val="24"/>
          <w:lang w:eastAsia="tr-TR"/>
        </w:rPr>
        <w:t>Gençlik de geri getirilemeyen bir nimettir. Şairin beytinde ifade ettiği gibi:</w:t>
      </w:r>
    </w:p>
    <w:p w14:paraId="4B630880" w14:textId="4D296AA6" w:rsidR="00333B11" w:rsidRPr="007C5E14" w:rsidRDefault="00383FEB">
      <w:pPr>
        <w:spacing w:after="0" w:line="276" w:lineRule="auto"/>
        <w:jc w:val="right"/>
        <w:rPr>
          <w:rFonts w:asciiTheme="majorBidi" w:eastAsia="Times New Roman" w:hAnsiTheme="majorBidi" w:cstheme="majorBidi"/>
          <w:b/>
          <w:bCs/>
          <w:color w:val="000000"/>
          <w:sz w:val="36"/>
          <w:szCs w:val="36"/>
          <w:lang w:eastAsia="tr-TR"/>
        </w:rPr>
      </w:pPr>
      <w:r w:rsidRPr="007C5E14">
        <w:rPr>
          <w:rFonts w:asciiTheme="majorBidi" w:eastAsia="Times New Roman" w:hAnsiTheme="majorBidi" w:cstheme="majorBidi"/>
          <w:b/>
          <w:bCs/>
          <w:color w:val="000000"/>
          <w:sz w:val="36"/>
          <w:szCs w:val="36"/>
          <w:rtl/>
          <w:lang w:eastAsia="tr-TR"/>
        </w:rPr>
        <w:t>فيَا لَيتَ الشّباَبَ يَعُودُ يَوْماً</w:t>
      </w:r>
      <w:r w:rsidR="003A5833">
        <w:rPr>
          <w:rFonts w:asciiTheme="majorBidi" w:eastAsia="Times New Roman" w:hAnsiTheme="majorBidi" w:cstheme="majorBidi"/>
          <w:b/>
          <w:bCs/>
          <w:color w:val="000000"/>
          <w:sz w:val="36"/>
          <w:szCs w:val="36"/>
          <w:lang w:eastAsia="tr-TR"/>
        </w:rPr>
        <w:t xml:space="preserve"> </w:t>
      </w:r>
    </w:p>
    <w:p w14:paraId="4B630881" w14:textId="64B92777" w:rsidR="00333B11" w:rsidRPr="007C5E14" w:rsidRDefault="00383FEB">
      <w:pPr>
        <w:spacing w:after="120" w:line="276" w:lineRule="auto"/>
        <w:jc w:val="right"/>
        <w:rPr>
          <w:rFonts w:asciiTheme="majorBidi" w:eastAsia="Times New Roman" w:hAnsiTheme="majorBidi" w:cstheme="majorBidi"/>
          <w:b/>
          <w:bCs/>
          <w:color w:val="000000"/>
          <w:sz w:val="36"/>
          <w:szCs w:val="36"/>
          <w:lang w:eastAsia="tr-TR"/>
        </w:rPr>
      </w:pPr>
      <w:r w:rsidRPr="007C5E14">
        <w:rPr>
          <w:rFonts w:asciiTheme="majorBidi" w:eastAsia="Times New Roman" w:hAnsiTheme="majorBidi" w:cstheme="majorBidi"/>
          <w:b/>
          <w:bCs/>
          <w:color w:val="000000"/>
          <w:sz w:val="36"/>
          <w:szCs w:val="36"/>
          <w:rtl/>
          <w:lang w:eastAsia="tr-TR"/>
        </w:rPr>
        <w:t>فَأُخْبِرَهُ بِمَا فَعَلَ المَشِيبُ</w:t>
      </w:r>
      <w:r w:rsidR="003A5833">
        <w:rPr>
          <w:rFonts w:asciiTheme="majorBidi" w:eastAsia="Times New Roman" w:hAnsiTheme="majorBidi" w:cstheme="majorBidi"/>
          <w:b/>
          <w:bCs/>
          <w:color w:val="000000"/>
          <w:sz w:val="36"/>
          <w:szCs w:val="36"/>
          <w:lang w:eastAsia="tr-TR"/>
        </w:rPr>
        <w:t xml:space="preserve"> </w:t>
      </w:r>
    </w:p>
    <w:p w14:paraId="4B630882" w14:textId="77777777" w:rsidR="00333B11" w:rsidRPr="007C5E14" w:rsidRDefault="00383FEB">
      <w:pPr>
        <w:spacing w:after="0" w:line="276" w:lineRule="auto"/>
        <w:rPr>
          <w:rFonts w:asciiTheme="majorBidi" w:eastAsia="Times New Roman" w:hAnsiTheme="majorBidi" w:cstheme="majorBidi"/>
          <w:color w:val="000000"/>
          <w:sz w:val="24"/>
          <w:szCs w:val="24"/>
          <w:lang w:eastAsia="tr-TR"/>
        </w:rPr>
      </w:pPr>
      <w:r w:rsidRPr="007C5E14">
        <w:rPr>
          <w:rFonts w:asciiTheme="majorBidi" w:eastAsia="Times New Roman" w:hAnsiTheme="majorBidi" w:cstheme="majorBidi"/>
          <w:color w:val="000000"/>
          <w:sz w:val="24"/>
          <w:szCs w:val="24"/>
          <w:lang w:eastAsia="tr-TR"/>
        </w:rPr>
        <w:t>Keşke gençlik bir gün geri gelse de</w:t>
      </w:r>
    </w:p>
    <w:p w14:paraId="4B630883" w14:textId="77777777" w:rsidR="00333B11" w:rsidRPr="007C5E14" w:rsidRDefault="00383FEB">
      <w:pPr>
        <w:spacing w:after="120" w:line="360" w:lineRule="auto"/>
        <w:jc w:val="both"/>
        <w:rPr>
          <w:rFonts w:asciiTheme="majorBidi" w:eastAsia="Times New Roman" w:hAnsiTheme="majorBidi" w:cstheme="majorBidi"/>
          <w:color w:val="000000"/>
          <w:sz w:val="24"/>
          <w:szCs w:val="24"/>
          <w:lang w:eastAsia="tr-TR"/>
        </w:rPr>
      </w:pPr>
      <w:r w:rsidRPr="007C5E14">
        <w:rPr>
          <w:rFonts w:asciiTheme="majorBidi" w:eastAsia="Times New Roman" w:hAnsiTheme="majorBidi" w:cstheme="majorBidi"/>
          <w:color w:val="000000"/>
          <w:sz w:val="24"/>
          <w:szCs w:val="24"/>
          <w:lang w:eastAsia="tr-TR"/>
        </w:rPr>
        <w:t>İhtiyarlığın yaptığını ona haber versem</w:t>
      </w:r>
    </w:p>
    <w:p w14:paraId="4B630884" w14:textId="77777777" w:rsidR="00333B11" w:rsidRPr="007C5E14" w:rsidRDefault="00383FEB">
      <w:pPr>
        <w:spacing w:after="0" w:line="360" w:lineRule="auto"/>
        <w:ind w:firstLine="567"/>
        <w:jc w:val="both"/>
        <w:rPr>
          <w:rFonts w:asciiTheme="majorBidi" w:eastAsia="Times New Roman" w:hAnsiTheme="majorBidi" w:cstheme="majorBidi"/>
          <w:color w:val="000000"/>
          <w:sz w:val="24"/>
          <w:szCs w:val="24"/>
          <w:lang w:eastAsia="tr-TR"/>
        </w:rPr>
      </w:pPr>
      <w:r w:rsidRPr="007C5E14">
        <w:rPr>
          <w:rFonts w:asciiTheme="majorBidi" w:eastAsia="Times New Roman" w:hAnsiTheme="majorBidi" w:cstheme="majorBidi"/>
          <w:color w:val="000000"/>
          <w:sz w:val="24"/>
          <w:szCs w:val="24"/>
          <w:lang w:eastAsia="tr-TR"/>
        </w:rPr>
        <w:lastRenderedPageBreak/>
        <w:t>Gençlikte günler kısa yıllar uzun, yaşlılıkta ise yıllar kısa günler uzundur.</w:t>
      </w:r>
    </w:p>
    <w:p w14:paraId="4B630885" w14:textId="69261784" w:rsidR="00333B11" w:rsidRPr="007C5E14" w:rsidRDefault="00383FEB">
      <w:pPr>
        <w:spacing w:after="0" w:line="276" w:lineRule="auto"/>
        <w:ind w:firstLine="567"/>
        <w:jc w:val="both"/>
        <w:rPr>
          <w:rFonts w:asciiTheme="majorBidi" w:eastAsia="Times New Roman" w:hAnsiTheme="majorBidi" w:cstheme="majorBidi"/>
          <w:b/>
          <w:bCs/>
          <w:color w:val="000000"/>
          <w:sz w:val="24"/>
          <w:szCs w:val="24"/>
          <w:lang w:eastAsia="tr-TR"/>
        </w:rPr>
      </w:pPr>
      <w:r w:rsidRPr="007C5E14">
        <w:rPr>
          <w:rFonts w:asciiTheme="majorBidi" w:eastAsia="Times New Roman" w:hAnsiTheme="majorBidi" w:cstheme="majorBidi"/>
          <w:b/>
          <w:bCs/>
          <w:color w:val="000000"/>
          <w:sz w:val="24"/>
          <w:szCs w:val="24"/>
          <w:lang w:eastAsia="tr-TR"/>
        </w:rPr>
        <w:t>3- Malını nereden kazan</w:t>
      </w:r>
      <w:r w:rsidRPr="007C5E14">
        <w:rPr>
          <w:rFonts w:asciiTheme="majorBidi" w:eastAsia="Times New Roman" w:hAnsiTheme="majorBidi" w:cstheme="majorBidi"/>
          <w:b/>
          <w:bCs/>
          <w:color w:val="000000"/>
          <w:sz w:val="24"/>
          <w:szCs w:val="24"/>
          <w:lang w:val="en-US" w:eastAsia="tr-TR"/>
        </w:rPr>
        <w:t>dığından</w:t>
      </w:r>
      <w:r w:rsidRPr="007C5E14">
        <w:rPr>
          <w:rFonts w:asciiTheme="majorBidi" w:eastAsia="Times New Roman" w:hAnsiTheme="majorBidi" w:cstheme="majorBidi"/>
          <w:b/>
          <w:bCs/>
          <w:color w:val="000000"/>
          <w:sz w:val="24"/>
          <w:szCs w:val="24"/>
          <w:lang w:eastAsia="tr-TR"/>
        </w:rPr>
        <w:t>,</w:t>
      </w:r>
      <w:r w:rsidR="003A5833">
        <w:rPr>
          <w:rFonts w:asciiTheme="majorBidi" w:eastAsia="Times New Roman" w:hAnsiTheme="majorBidi" w:cstheme="majorBidi"/>
          <w:b/>
          <w:bCs/>
          <w:color w:val="000000"/>
          <w:sz w:val="24"/>
          <w:szCs w:val="24"/>
          <w:lang w:eastAsia="tr-TR"/>
        </w:rPr>
        <w:t xml:space="preserve"> </w:t>
      </w:r>
      <w:r w:rsidRPr="007C5E14">
        <w:rPr>
          <w:rFonts w:asciiTheme="majorBidi" w:eastAsia="Times New Roman" w:hAnsiTheme="majorBidi" w:cstheme="majorBidi"/>
          <w:b/>
          <w:bCs/>
          <w:color w:val="000000"/>
          <w:sz w:val="36"/>
          <w:szCs w:val="36"/>
          <w:rtl/>
          <w:lang w:eastAsia="tr-TR"/>
        </w:rPr>
        <w:t>وَعَنْ مَالِهِ مِنْ أَيْنَ اكْتَسَبَهُ</w:t>
      </w:r>
    </w:p>
    <w:p w14:paraId="4B630886" w14:textId="2F67988A" w:rsidR="00333B11" w:rsidRPr="007C5E14" w:rsidRDefault="00383FEB">
      <w:pPr>
        <w:spacing w:after="120" w:line="276" w:lineRule="auto"/>
        <w:ind w:firstLine="567"/>
        <w:jc w:val="both"/>
        <w:rPr>
          <w:rFonts w:asciiTheme="majorBidi" w:eastAsia="Times New Roman" w:hAnsiTheme="majorBidi" w:cstheme="majorBidi"/>
          <w:bCs/>
          <w:color w:val="000000"/>
          <w:sz w:val="24"/>
          <w:szCs w:val="24"/>
          <w:lang w:eastAsia="tr-TR"/>
        </w:rPr>
      </w:pPr>
      <w:r w:rsidRPr="007C5E14">
        <w:rPr>
          <w:rFonts w:asciiTheme="majorBidi" w:eastAsia="Times New Roman" w:hAnsiTheme="majorBidi" w:cstheme="majorBidi"/>
          <w:bCs/>
          <w:color w:val="000000"/>
          <w:sz w:val="24"/>
          <w:szCs w:val="24"/>
          <w:lang w:eastAsia="tr-TR"/>
        </w:rPr>
        <w:t>Mesleğin dinen yasak işlerden olmaması,</w:t>
      </w:r>
      <w:r w:rsidR="003A5833">
        <w:rPr>
          <w:rFonts w:asciiTheme="majorBidi" w:eastAsia="Times New Roman" w:hAnsiTheme="majorBidi" w:cstheme="majorBidi"/>
          <w:bCs/>
          <w:color w:val="000000"/>
          <w:sz w:val="24"/>
          <w:szCs w:val="24"/>
          <w:lang w:eastAsia="tr-TR"/>
        </w:rPr>
        <w:t xml:space="preserve"> </w:t>
      </w:r>
      <w:r w:rsidRPr="007C5E14">
        <w:rPr>
          <w:rFonts w:asciiTheme="majorBidi" w:eastAsia="Times New Roman" w:hAnsiTheme="majorBidi" w:cstheme="majorBidi"/>
          <w:bCs/>
          <w:color w:val="000000"/>
          <w:sz w:val="24"/>
          <w:szCs w:val="24"/>
          <w:lang w:eastAsia="tr-TR"/>
        </w:rPr>
        <w:t>kazancın helal olması gerekmektedir. Gençlik döneminde birey geleceğe dair kararlar alırken Peygamber Efendimiz (s.a.s.)’in bu uyarısını unutmamalıdır.</w:t>
      </w:r>
    </w:p>
    <w:p w14:paraId="4B630887" w14:textId="6FCB2CF7" w:rsidR="00333B11" w:rsidRPr="007C5E14" w:rsidRDefault="00383FEB">
      <w:pPr>
        <w:spacing w:after="120" w:line="276" w:lineRule="auto"/>
        <w:ind w:firstLine="567"/>
        <w:rPr>
          <w:rFonts w:asciiTheme="majorBidi" w:eastAsia="Times New Roman" w:hAnsiTheme="majorBidi" w:cstheme="majorBidi"/>
          <w:b/>
          <w:bCs/>
          <w:color w:val="000000"/>
          <w:sz w:val="36"/>
          <w:szCs w:val="36"/>
          <w:lang w:eastAsia="tr-TR"/>
        </w:rPr>
      </w:pPr>
      <w:r w:rsidRPr="007C5E14">
        <w:rPr>
          <w:rFonts w:asciiTheme="majorBidi" w:eastAsia="Times New Roman" w:hAnsiTheme="majorBidi" w:cstheme="majorBidi"/>
          <w:b/>
          <w:bCs/>
          <w:color w:val="000000"/>
          <w:sz w:val="24"/>
          <w:szCs w:val="24"/>
          <w:lang w:eastAsia="tr-TR"/>
        </w:rPr>
        <w:t>4- Nereye harcadığından,</w:t>
      </w:r>
      <w:r w:rsidR="003A5833">
        <w:rPr>
          <w:rFonts w:asciiTheme="majorBidi" w:eastAsia="Times New Roman" w:hAnsiTheme="majorBidi" w:cstheme="majorBidi"/>
          <w:b/>
          <w:bCs/>
          <w:color w:val="000000"/>
          <w:sz w:val="24"/>
          <w:szCs w:val="24"/>
          <w:lang w:eastAsia="tr-TR"/>
        </w:rPr>
        <w:t xml:space="preserve"> </w:t>
      </w:r>
      <w:r w:rsidRPr="007C5E14">
        <w:rPr>
          <w:rFonts w:asciiTheme="majorBidi" w:eastAsia="Times New Roman" w:hAnsiTheme="majorBidi" w:cstheme="majorBidi"/>
          <w:b/>
          <w:bCs/>
          <w:color w:val="000000"/>
          <w:sz w:val="36"/>
          <w:szCs w:val="36"/>
          <w:rtl/>
          <w:lang w:eastAsia="tr-TR"/>
        </w:rPr>
        <w:t>وَفِيمَا أَنْفَقَهُ</w:t>
      </w:r>
      <w:r w:rsidR="003A5833">
        <w:rPr>
          <w:rFonts w:asciiTheme="majorBidi" w:eastAsia="Times New Roman" w:hAnsiTheme="majorBidi" w:cstheme="majorBidi"/>
          <w:b/>
          <w:bCs/>
          <w:color w:val="000000"/>
          <w:sz w:val="36"/>
          <w:szCs w:val="36"/>
          <w:lang w:eastAsia="tr-TR"/>
        </w:rPr>
        <w:t xml:space="preserve"> </w:t>
      </w:r>
    </w:p>
    <w:p w14:paraId="4B630888" w14:textId="77777777" w:rsidR="00333B11" w:rsidRPr="007C5E14" w:rsidRDefault="00383FEB">
      <w:pPr>
        <w:spacing w:after="120" w:line="276" w:lineRule="auto"/>
        <w:ind w:firstLine="567"/>
        <w:jc w:val="both"/>
        <w:rPr>
          <w:rFonts w:asciiTheme="majorBidi" w:eastAsia="Times New Roman" w:hAnsiTheme="majorBidi" w:cstheme="majorBidi"/>
          <w:bCs/>
          <w:color w:val="000000"/>
          <w:sz w:val="24"/>
          <w:szCs w:val="24"/>
          <w:lang w:eastAsia="tr-TR"/>
        </w:rPr>
      </w:pPr>
      <w:r w:rsidRPr="007C5E14">
        <w:rPr>
          <w:rFonts w:asciiTheme="majorBidi" w:eastAsia="Times New Roman" w:hAnsiTheme="majorBidi" w:cstheme="majorBidi"/>
          <w:bCs/>
          <w:color w:val="000000"/>
          <w:sz w:val="24"/>
          <w:szCs w:val="24"/>
          <w:lang w:eastAsia="tr-TR"/>
        </w:rPr>
        <w:t>Kişi “mal, para benim, istediğim şekilde harcarım” diyemez. Harcamalar da israfa düşülmeden, İslam’ın yasakladığı alanlardan sakınarak yapılmalıdır.</w:t>
      </w:r>
    </w:p>
    <w:p w14:paraId="4B630889" w14:textId="4E06B344" w:rsidR="00333B11" w:rsidRPr="007C5E14" w:rsidRDefault="00383FEB">
      <w:pPr>
        <w:spacing w:after="120" w:line="276" w:lineRule="auto"/>
        <w:ind w:firstLine="567"/>
        <w:rPr>
          <w:rFonts w:asciiTheme="majorBidi" w:eastAsia="Times New Roman" w:hAnsiTheme="majorBidi" w:cstheme="majorBidi"/>
          <w:color w:val="000000"/>
          <w:sz w:val="36"/>
          <w:szCs w:val="36"/>
          <w:shd w:val="clear" w:color="auto" w:fill="FFFFFF"/>
          <w:lang w:eastAsia="tr-TR"/>
        </w:rPr>
      </w:pPr>
      <w:r w:rsidRPr="007C5E14">
        <w:rPr>
          <w:rFonts w:asciiTheme="majorBidi" w:eastAsia="Times New Roman" w:hAnsiTheme="majorBidi" w:cstheme="majorBidi"/>
          <w:b/>
          <w:bCs/>
          <w:color w:val="000000"/>
          <w:sz w:val="24"/>
          <w:szCs w:val="24"/>
          <w:lang w:eastAsia="tr-TR"/>
        </w:rPr>
        <w:t>5- Öğrendiği bilgileri yaşayıp yaşamadığından</w:t>
      </w:r>
      <w:r w:rsidR="003A5833">
        <w:rPr>
          <w:rFonts w:asciiTheme="majorBidi" w:eastAsia="Times New Roman" w:hAnsiTheme="majorBidi" w:cstheme="majorBidi"/>
          <w:b/>
          <w:bCs/>
          <w:color w:val="000000"/>
          <w:sz w:val="24"/>
          <w:szCs w:val="24"/>
          <w:lang w:eastAsia="tr-TR"/>
        </w:rPr>
        <w:t xml:space="preserve"> </w:t>
      </w:r>
      <w:r w:rsidRPr="007C5E14">
        <w:rPr>
          <w:rFonts w:asciiTheme="majorBidi" w:eastAsia="Times New Roman" w:hAnsiTheme="majorBidi" w:cstheme="majorBidi"/>
          <w:b/>
          <w:bCs/>
          <w:color w:val="000000"/>
          <w:sz w:val="36"/>
          <w:szCs w:val="36"/>
          <w:rtl/>
          <w:lang w:eastAsia="tr-TR"/>
        </w:rPr>
        <w:t>وَمَا عَمِلَ فِيمَا عَلِمَ</w:t>
      </w:r>
    </w:p>
    <w:p w14:paraId="4B63088A" w14:textId="77777777" w:rsidR="00333B11" w:rsidRPr="007C5E14" w:rsidRDefault="00383FEB">
      <w:pPr>
        <w:spacing w:after="120" w:line="276" w:lineRule="auto"/>
        <w:ind w:firstLine="567"/>
        <w:jc w:val="both"/>
        <w:rPr>
          <w:rFonts w:asciiTheme="majorBidi" w:eastAsia="Times New Roman" w:hAnsiTheme="majorBidi" w:cstheme="majorBidi"/>
          <w:color w:val="000000"/>
          <w:sz w:val="24"/>
          <w:szCs w:val="24"/>
          <w:lang w:eastAsia="tr-TR"/>
        </w:rPr>
      </w:pPr>
      <w:r w:rsidRPr="007C5E14">
        <w:rPr>
          <w:rFonts w:asciiTheme="majorBidi" w:eastAsia="Times New Roman" w:hAnsiTheme="majorBidi" w:cstheme="majorBidi"/>
          <w:color w:val="000000"/>
          <w:sz w:val="24"/>
          <w:szCs w:val="24"/>
          <w:lang w:eastAsia="tr-TR"/>
        </w:rPr>
        <w:t>İnsan öğrendiği bilgileri yaşayıp yaşamadığından hesaba çekilecektir. Salt ilim, bilgi insanın kurtulması için yetmeyecektir. Bilginin yaşanması, öğrenilip hayata geçirilmesi, yaşantıda da samimi olunması gerekmektedir. (Tirmizi, Sıfatü’l-Kıyame, 1)</w:t>
      </w:r>
    </w:p>
    <w:p w14:paraId="4B63088B" w14:textId="77777777" w:rsidR="00333B11" w:rsidRPr="007C5E14" w:rsidRDefault="00383FEB">
      <w:pPr>
        <w:spacing w:after="120" w:line="276" w:lineRule="auto"/>
        <w:ind w:firstLine="567"/>
        <w:jc w:val="both"/>
        <w:rPr>
          <w:rFonts w:asciiTheme="majorBidi" w:eastAsia="Times New Roman" w:hAnsiTheme="majorBidi" w:cstheme="majorBidi"/>
          <w:color w:val="000000"/>
          <w:sz w:val="24"/>
          <w:szCs w:val="24"/>
          <w:lang w:eastAsia="tr-TR"/>
        </w:rPr>
      </w:pPr>
      <w:r w:rsidRPr="007C5E14">
        <w:rPr>
          <w:rFonts w:asciiTheme="majorBidi" w:eastAsia="Times New Roman" w:hAnsiTheme="majorBidi" w:cstheme="majorBidi"/>
          <w:color w:val="000000"/>
          <w:sz w:val="24"/>
          <w:szCs w:val="24"/>
          <w:lang w:eastAsia="tr-TR"/>
        </w:rPr>
        <w:t xml:space="preserve">Bu hadis bize, gençlik yıllarının iyi değerlendirilmesi, ömrün zayi edilmemesi, mal kazanma ve harcama yolunda yanlış yol ve üsluba girilmemesi, öğrenilen bilginin yaşanılması gerektiğini hatırlatıyor. </w:t>
      </w:r>
    </w:p>
    <w:p w14:paraId="4B63088C" w14:textId="77777777" w:rsidR="00333B11" w:rsidRPr="007C5E14" w:rsidRDefault="00383FEB">
      <w:pPr>
        <w:pStyle w:val="ListeParagraf"/>
        <w:numPr>
          <w:ilvl w:val="0"/>
          <w:numId w:val="1"/>
        </w:numPr>
        <w:spacing w:after="120" w:line="276" w:lineRule="auto"/>
        <w:jc w:val="both"/>
        <w:outlineLvl w:val="0"/>
        <w:rPr>
          <w:rFonts w:asciiTheme="majorBidi" w:eastAsia="Times New Roman" w:hAnsiTheme="majorBidi" w:cstheme="majorBidi"/>
          <w:b/>
          <w:bCs/>
          <w:color w:val="000000"/>
          <w:sz w:val="24"/>
          <w:szCs w:val="24"/>
          <w:lang w:eastAsia="tr-TR"/>
        </w:rPr>
      </w:pPr>
      <w:r w:rsidRPr="007C5E14">
        <w:rPr>
          <w:rFonts w:asciiTheme="majorBidi" w:eastAsia="Times New Roman" w:hAnsiTheme="majorBidi" w:cstheme="majorBidi"/>
          <w:b/>
          <w:bCs/>
          <w:color w:val="000000"/>
          <w:sz w:val="24"/>
          <w:szCs w:val="24"/>
          <w:lang w:eastAsia="tr-TR"/>
        </w:rPr>
        <w:t>İSTANBUL’UN FETHİ</w:t>
      </w:r>
    </w:p>
    <w:p w14:paraId="4B63088D" w14:textId="77777777" w:rsidR="00333B11" w:rsidRPr="007C5E14" w:rsidRDefault="00383FEB">
      <w:pPr>
        <w:spacing w:after="0" w:line="276" w:lineRule="auto"/>
        <w:ind w:firstLine="567"/>
        <w:jc w:val="both"/>
        <w:rPr>
          <w:rFonts w:asciiTheme="majorBidi" w:eastAsia="Times New Roman" w:hAnsiTheme="majorBidi" w:cstheme="majorBidi"/>
          <w:b/>
          <w:bCs/>
          <w:sz w:val="24"/>
          <w:szCs w:val="24"/>
          <w:lang w:eastAsia="tr-TR"/>
        </w:rPr>
      </w:pPr>
      <w:r w:rsidRPr="007C5E14">
        <w:rPr>
          <w:rFonts w:asciiTheme="majorBidi" w:eastAsia="Times New Roman" w:hAnsiTheme="majorBidi" w:cstheme="majorBidi"/>
          <w:sz w:val="24"/>
          <w:szCs w:val="24"/>
          <w:lang w:eastAsia="tr-TR"/>
        </w:rPr>
        <w:t>Peygamber Efendimiz (s.a.s.) şöyle buyurmuştu:</w:t>
      </w:r>
    </w:p>
    <w:p w14:paraId="4B63088E" w14:textId="77777777" w:rsidR="00333B11" w:rsidRPr="007C5E14" w:rsidRDefault="00383FEB">
      <w:pPr>
        <w:bidi/>
        <w:spacing w:after="0" w:line="276" w:lineRule="auto"/>
        <w:ind w:firstLine="567"/>
        <w:jc w:val="both"/>
        <w:rPr>
          <w:rFonts w:asciiTheme="majorBidi" w:eastAsia="Times New Roman" w:hAnsiTheme="majorBidi" w:cstheme="majorBidi"/>
          <w:color w:val="000000"/>
          <w:sz w:val="24"/>
          <w:szCs w:val="24"/>
          <w:lang w:eastAsia="tr-TR"/>
        </w:rPr>
      </w:pPr>
      <w:r w:rsidRPr="007C5E14">
        <w:rPr>
          <w:rFonts w:asciiTheme="majorBidi" w:hAnsiTheme="majorBidi" w:cstheme="majorBidi"/>
          <w:b/>
          <w:bCs/>
          <w:color w:val="4D555A"/>
          <w:spacing w:val="-13"/>
          <w:sz w:val="37"/>
          <w:szCs w:val="37"/>
          <w:shd w:val="clear" w:color="auto" w:fill="FFFFFF"/>
        </w:rPr>
        <w:t> </w:t>
      </w:r>
      <w:r w:rsidRPr="007C5E14">
        <w:rPr>
          <w:rFonts w:asciiTheme="majorBidi" w:hAnsiTheme="majorBidi" w:cstheme="majorBidi"/>
          <w:b/>
          <w:bCs/>
          <w:color w:val="000000"/>
          <w:spacing w:val="-13"/>
          <w:sz w:val="37"/>
          <w:szCs w:val="37"/>
          <w:shd w:val="clear" w:color="auto" w:fill="FFFFFF"/>
          <w:rtl/>
        </w:rPr>
        <w:t>لَتُفْتَحَنَّ</w:t>
      </w:r>
      <w:r w:rsidRPr="007C5E14">
        <w:rPr>
          <w:rFonts w:asciiTheme="majorBidi" w:hAnsiTheme="majorBidi" w:cstheme="majorBidi"/>
          <w:b/>
          <w:bCs/>
          <w:color w:val="000000"/>
          <w:spacing w:val="-13"/>
          <w:sz w:val="37"/>
          <w:szCs w:val="37"/>
          <w:shd w:val="clear" w:color="auto" w:fill="FFFFFF"/>
        </w:rPr>
        <w:t> </w:t>
      </w:r>
      <w:r w:rsidRPr="007C5E14">
        <w:rPr>
          <w:rFonts w:asciiTheme="majorBidi" w:hAnsiTheme="majorBidi" w:cstheme="majorBidi"/>
          <w:b/>
          <w:bCs/>
          <w:color w:val="000000"/>
          <w:spacing w:val="-13"/>
          <w:sz w:val="37"/>
          <w:szCs w:val="37"/>
          <w:shd w:val="clear" w:color="auto" w:fill="FFFFFF"/>
          <w:rtl/>
        </w:rPr>
        <w:t>الْقُسْطَنْطِينِيَّةُ</w:t>
      </w:r>
      <w:r w:rsidRPr="007C5E14">
        <w:rPr>
          <w:rFonts w:asciiTheme="majorBidi" w:hAnsiTheme="majorBidi" w:cstheme="majorBidi"/>
          <w:b/>
          <w:bCs/>
          <w:color w:val="000000"/>
          <w:spacing w:val="-13"/>
          <w:sz w:val="37"/>
          <w:szCs w:val="37"/>
          <w:shd w:val="clear" w:color="auto" w:fill="FFFFFF"/>
        </w:rPr>
        <w:t> </w:t>
      </w:r>
      <w:r w:rsidRPr="007C5E14">
        <w:rPr>
          <w:rFonts w:asciiTheme="majorBidi" w:hAnsiTheme="majorBidi" w:cstheme="majorBidi"/>
          <w:b/>
          <w:bCs/>
          <w:color w:val="000000"/>
          <w:spacing w:val="-13"/>
          <w:sz w:val="37"/>
          <w:szCs w:val="37"/>
          <w:shd w:val="clear" w:color="auto" w:fill="FFFFFF"/>
          <w:rtl/>
        </w:rPr>
        <w:t>وَلَنِعْمَ</w:t>
      </w:r>
      <w:r w:rsidRPr="007C5E14">
        <w:rPr>
          <w:rFonts w:asciiTheme="majorBidi" w:hAnsiTheme="majorBidi" w:cstheme="majorBidi"/>
          <w:b/>
          <w:bCs/>
          <w:color w:val="000000"/>
          <w:spacing w:val="-13"/>
          <w:sz w:val="37"/>
          <w:szCs w:val="37"/>
          <w:shd w:val="clear" w:color="auto" w:fill="FFFFFF"/>
        </w:rPr>
        <w:t> </w:t>
      </w:r>
      <w:r w:rsidRPr="007C5E14">
        <w:rPr>
          <w:rFonts w:asciiTheme="majorBidi" w:hAnsiTheme="majorBidi" w:cstheme="majorBidi"/>
          <w:b/>
          <w:bCs/>
          <w:color w:val="000000"/>
          <w:spacing w:val="-13"/>
          <w:sz w:val="37"/>
          <w:szCs w:val="37"/>
          <w:shd w:val="clear" w:color="auto" w:fill="FFFFFF"/>
          <w:rtl/>
        </w:rPr>
        <w:t>الأَمِيرُ</w:t>
      </w:r>
      <w:r w:rsidRPr="007C5E14">
        <w:rPr>
          <w:rFonts w:asciiTheme="majorBidi" w:hAnsiTheme="majorBidi" w:cstheme="majorBidi"/>
          <w:b/>
          <w:bCs/>
          <w:color w:val="000000"/>
          <w:spacing w:val="-13"/>
          <w:sz w:val="37"/>
          <w:szCs w:val="37"/>
          <w:shd w:val="clear" w:color="auto" w:fill="FFFFFF"/>
        </w:rPr>
        <w:t> </w:t>
      </w:r>
      <w:r w:rsidRPr="007C5E14">
        <w:rPr>
          <w:rFonts w:asciiTheme="majorBidi" w:hAnsiTheme="majorBidi" w:cstheme="majorBidi"/>
          <w:b/>
          <w:bCs/>
          <w:color w:val="000000"/>
          <w:spacing w:val="-13"/>
          <w:sz w:val="37"/>
          <w:szCs w:val="37"/>
          <w:shd w:val="clear" w:color="auto" w:fill="FFFFFF"/>
          <w:rtl/>
        </w:rPr>
        <w:t>اَمِيرُهَاوَلَنِعْمَ</w:t>
      </w:r>
      <w:r w:rsidRPr="007C5E14">
        <w:rPr>
          <w:rFonts w:asciiTheme="majorBidi" w:hAnsiTheme="majorBidi" w:cstheme="majorBidi"/>
          <w:b/>
          <w:bCs/>
          <w:color w:val="000000"/>
          <w:spacing w:val="-13"/>
          <w:sz w:val="37"/>
          <w:szCs w:val="37"/>
          <w:shd w:val="clear" w:color="auto" w:fill="FFFFFF"/>
        </w:rPr>
        <w:t> </w:t>
      </w:r>
      <w:r w:rsidRPr="007C5E14">
        <w:rPr>
          <w:rFonts w:asciiTheme="majorBidi" w:hAnsiTheme="majorBidi" w:cstheme="majorBidi"/>
          <w:b/>
          <w:bCs/>
          <w:color w:val="000000"/>
          <w:spacing w:val="-13"/>
          <w:sz w:val="37"/>
          <w:szCs w:val="37"/>
          <w:shd w:val="clear" w:color="auto" w:fill="FFFFFF"/>
          <w:rtl/>
        </w:rPr>
        <w:t>الْجَيْشُ</w:t>
      </w:r>
      <w:r w:rsidRPr="007C5E14">
        <w:rPr>
          <w:rFonts w:asciiTheme="majorBidi" w:hAnsiTheme="majorBidi" w:cstheme="majorBidi"/>
          <w:b/>
          <w:bCs/>
          <w:color w:val="000000"/>
          <w:spacing w:val="-13"/>
          <w:sz w:val="37"/>
          <w:szCs w:val="37"/>
          <w:shd w:val="clear" w:color="auto" w:fill="FFFFFF"/>
        </w:rPr>
        <w:t> </w:t>
      </w:r>
      <w:r w:rsidRPr="007C5E14">
        <w:rPr>
          <w:rFonts w:asciiTheme="majorBidi" w:hAnsiTheme="majorBidi" w:cstheme="majorBidi"/>
          <w:b/>
          <w:bCs/>
          <w:color w:val="000000"/>
          <w:spacing w:val="-13"/>
          <w:sz w:val="37"/>
          <w:szCs w:val="37"/>
          <w:shd w:val="clear" w:color="auto" w:fill="FFFFFF"/>
          <w:rtl/>
        </w:rPr>
        <w:t>ذَلِكَ</w:t>
      </w:r>
      <w:r w:rsidRPr="007C5E14">
        <w:rPr>
          <w:rFonts w:asciiTheme="majorBidi" w:hAnsiTheme="majorBidi" w:cstheme="majorBidi"/>
          <w:b/>
          <w:bCs/>
          <w:color w:val="000000"/>
          <w:spacing w:val="-13"/>
          <w:sz w:val="37"/>
          <w:szCs w:val="37"/>
          <w:shd w:val="clear" w:color="auto" w:fill="FFFFFF"/>
        </w:rPr>
        <w:t> </w:t>
      </w:r>
      <w:r w:rsidRPr="007C5E14">
        <w:rPr>
          <w:rFonts w:asciiTheme="majorBidi" w:hAnsiTheme="majorBidi" w:cstheme="majorBidi"/>
          <w:b/>
          <w:bCs/>
          <w:color w:val="000000"/>
          <w:spacing w:val="-13"/>
          <w:sz w:val="37"/>
          <w:szCs w:val="37"/>
          <w:shd w:val="clear" w:color="auto" w:fill="FFFFFF"/>
          <w:rtl/>
        </w:rPr>
        <w:t>الْجَيْشُ</w:t>
      </w:r>
    </w:p>
    <w:p w14:paraId="4B63088F" w14:textId="77777777" w:rsidR="00333B11" w:rsidRPr="007C5E14" w:rsidRDefault="00383FEB">
      <w:pPr>
        <w:spacing w:after="120" w:line="276" w:lineRule="auto"/>
        <w:ind w:firstLine="567"/>
        <w:jc w:val="both"/>
        <w:rPr>
          <w:rFonts w:asciiTheme="majorBidi" w:eastAsia="Times New Roman" w:hAnsiTheme="majorBidi" w:cstheme="majorBidi"/>
          <w:sz w:val="24"/>
          <w:szCs w:val="24"/>
          <w:lang w:eastAsia="tr-TR"/>
        </w:rPr>
      </w:pPr>
      <w:r w:rsidRPr="007C5E14">
        <w:rPr>
          <w:rFonts w:asciiTheme="majorBidi" w:eastAsia="Times New Roman" w:hAnsiTheme="majorBidi" w:cstheme="majorBidi"/>
          <w:b/>
          <w:bCs/>
          <w:sz w:val="24"/>
          <w:szCs w:val="24"/>
          <w:lang w:eastAsia="tr-TR"/>
        </w:rPr>
        <w:t>“İstanbul mutlaka fethedilecektir. Onu fetheden komutan ne güzel komutan, fetheden ordu ne güzel ordudur.”</w:t>
      </w:r>
      <w:r w:rsidRPr="007C5E14">
        <w:rPr>
          <w:rFonts w:asciiTheme="majorBidi" w:eastAsia="Times New Roman" w:hAnsiTheme="majorBidi" w:cstheme="majorBidi"/>
          <w:sz w:val="24"/>
          <w:szCs w:val="24"/>
          <w:lang w:eastAsia="tr-TR"/>
        </w:rPr>
        <w:t xml:space="preserve"> (İbn Hanbel, IV, 335) Bu müjdeye nail olmak için Sevgili </w:t>
      </w:r>
      <w:proofErr w:type="gramStart"/>
      <w:r w:rsidRPr="00F8274A">
        <w:rPr>
          <w:rFonts w:asciiTheme="majorBidi" w:eastAsia="Times New Roman" w:hAnsiTheme="majorBidi" w:cstheme="majorBidi"/>
          <w:sz w:val="24"/>
          <w:szCs w:val="24"/>
          <w:lang w:eastAsia="tr-TR"/>
        </w:rPr>
        <w:t>Peygamberimiz(</w:t>
      </w:r>
      <w:proofErr w:type="gramEnd"/>
      <w:r w:rsidRPr="00F8274A">
        <w:rPr>
          <w:rFonts w:asciiTheme="majorBidi" w:eastAsia="Times New Roman" w:hAnsiTheme="majorBidi" w:cstheme="majorBidi"/>
          <w:sz w:val="24"/>
          <w:szCs w:val="24"/>
          <w:lang w:eastAsia="tr-TR"/>
        </w:rPr>
        <w:t>s.a.v)'i e</w:t>
      </w:r>
      <w:r w:rsidRPr="007C5E14">
        <w:rPr>
          <w:rFonts w:asciiTheme="majorBidi" w:eastAsia="Times New Roman" w:hAnsiTheme="majorBidi" w:cstheme="majorBidi"/>
          <w:sz w:val="24"/>
          <w:szCs w:val="24"/>
          <w:lang w:eastAsia="tr-TR"/>
        </w:rPr>
        <w:t xml:space="preserve">vinde altı ay misafir eden Ebû Eyyûb el-Ensârî İstanbul seferine katılmış, İstanbul surları önünde şehit olmuştu. Bu kutlu işaret tarih boyunca pek çok sefere vesile olmuş, zafer 21 yaşındaki genç padişah II. Mehmed’e nasip olmuştu. Büyük hazırlıklar yapılmış, gerekli bütün tedbirler alınmış, gemiler karadan yürütülmüştü. Sefer, </w:t>
      </w:r>
      <w:r w:rsidRPr="007C5E14">
        <w:rPr>
          <w:rFonts w:asciiTheme="majorBidi" w:eastAsia="Times New Roman" w:hAnsiTheme="majorBidi" w:cstheme="majorBidi"/>
          <w:color w:val="000000"/>
          <w:sz w:val="24"/>
          <w:szCs w:val="24"/>
          <w:lang w:eastAsia="tr-TR"/>
        </w:rPr>
        <w:t>Akşemseddin, Molla Gürânî, Molla Hüsrev gibi tanınmış âlimler tarafından mânevî bakımdan desteklenmişti. </w:t>
      </w:r>
      <w:r w:rsidRPr="007C5E14">
        <w:rPr>
          <w:rFonts w:asciiTheme="majorBidi" w:eastAsia="Times New Roman" w:hAnsiTheme="majorBidi" w:cstheme="majorBidi"/>
          <w:sz w:val="24"/>
          <w:szCs w:val="24"/>
          <w:lang w:eastAsia="tr-TR"/>
        </w:rPr>
        <w:t xml:space="preserve">Uzun bir kuşatmadan sonra 29 Mayıs 1453 günü İstanbul fethedilmiş, Peygamber Efendimiz (s.a.s.)’in müjdesine nail olunmuştu. </w:t>
      </w:r>
    </w:p>
    <w:p w14:paraId="4B630890" w14:textId="631F83C9" w:rsidR="00333B11" w:rsidRPr="007C5E14" w:rsidRDefault="00383FEB">
      <w:pPr>
        <w:spacing w:after="120" w:line="276" w:lineRule="auto"/>
        <w:ind w:firstLine="567"/>
        <w:jc w:val="both"/>
        <w:rPr>
          <w:rFonts w:asciiTheme="majorBidi" w:eastAsia="Times New Roman" w:hAnsiTheme="majorBidi" w:cstheme="majorBidi"/>
          <w:sz w:val="24"/>
          <w:szCs w:val="24"/>
          <w:lang w:eastAsia="tr-TR"/>
        </w:rPr>
      </w:pPr>
      <w:r w:rsidRPr="007C5E14">
        <w:rPr>
          <w:rFonts w:asciiTheme="majorBidi" w:eastAsia="Times New Roman" w:hAnsiTheme="majorBidi" w:cstheme="majorBidi"/>
          <w:color w:val="000000"/>
          <w:sz w:val="24"/>
          <w:szCs w:val="24"/>
          <w:lang w:eastAsia="tr-TR"/>
        </w:rPr>
        <w:t xml:space="preserve">İstanbul’un fethi, </w:t>
      </w:r>
      <w:r w:rsidRPr="007C5E14">
        <w:rPr>
          <w:rFonts w:asciiTheme="majorBidi" w:eastAsia="Times New Roman" w:hAnsiTheme="majorBidi" w:cstheme="majorBidi"/>
          <w:sz w:val="24"/>
          <w:szCs w:val="24"/>
          <w:lang w:eastAsia="tr-TR"/>
        </w:rPr>
        <w:t>Peygamber Efendimiz (s.a.s.)’in müjdesine nail olmak, Allah’ın ismini yüceltmek, İslam’ın önündeki engelleri kaldırmak gibi ulvi sevdalar için yapılmıştı.</w:t>
      </w:r>
      <w:r w:rsidR="003A5833">
        <w:rPr>
          <w:rFonts w:asciiTheme="majorBidi" w:eastAsia="Times New Roman" w:hAnsiTheme="majorBidi" w:cstheme="majorBidi"/>
          <w:sz w:val="24"/>
          <w:szCs w:val="24"/>
          <w:lang w:eastAsia="tr-TR"/>
        </w:rPr>
        <w:t xml:space="preserve"> </w:t>
      </w:r>
      <w:r w:rsidRPr="007C5E14">
        <w:rPr>
          <w:rFonts w:asciiTheme="majorBidi" w:eastAsia="Times New Roman" w:hAnsiTheme="majorBidi" w:cstheme="majorBidi"/>
          <w:sz w:val="24"/>
          <w:szCs w:val="24"/>
          <w:lang w:eastAsia="tr-TR"/>
        </w:rPr>
        <w:t>Fatih Sultan Mehmet’in İstanbul’u fethettiğinde 21 yaşında olması, gençlerimiz için özgüven ve ümit kaynağıdır.</w:t>
      </w:r>
      <w:r w:rsidRPr="007C5E14">
        <w:rPr>
          <w:rFonts w:asciiTheme="majorBidi" w:eastAsia="Times New Roman" w:hAnsiTheme="majorBidi" w:cstheme="majorBidi"/>
          <w:color w:val="000000"/>
          <w:sz w:val="24"/>
          <w:szCs w:val="24"/>
          <w:lang w:eastAsia="tr-TR"/>
        </w:rPr>
        <w:t xml:space="preserve"> Zira yıkılmaz kabul edilen surlar yıkılmış, bir gecede karadan yürütülen gemilerle Haliç’in zincirleri aşılmıştı. Arif Nihat Asya bu duyguları yazdığı şiirinde ne güzel ifade etmiştir:</w:t>
      </w:r>
    </w:p>
    <w:p w14:paraId="4B630891" w14:textId="77777777" w:rsidR="00333B11" w:rsidRPr="007C5E14" w:rsidRDefault="00383FEB">
      <w:pPr>
        <w:spacing w:after="120" w:line="276" w:lineRule="auto"/>
        <w:ind w:left="567"/>
        <w:outlineLvl w:val="0"/>
        <w:rPr>
          <w:rFonts w:asciiTheme="majorBidi" w:eastAsia="Times New Roman" w:hAnsiTheme="majorBidi" w:cstheme="majorBidi"/>
          <w:color w:val="000000"/>
          <w:sz w:val="24"/>
          <w:szCs w:val="24"/>
          <w:lang w:eastAsia="tr-TR"/>
        </w:rPr>
      </w:pPr>
      <w:r w:rsidRPr="007C5E14">
        <w:rPr>
          <w:rFonts w:asciiTheme="majorBidi" w:eastAsia="Times New Roman" w:hAnsiTheme="majorBidi" w:cstheme="majorBidi"/>
          <w:color w:val="000000"/>
          <w:sz w:val="24"/>
          <w:szCs w:val="24"/>
          <w:lang w:eastAsia="tr-TR"/>
        </w:rPr>
        <w:t>Delikanlım, işaret aldığın gün atandan</w:t>
      </w:r>
      <w:r w:rsidRPr="007C5E14">
        <w:rPr>
          <w:rFonts w:asciiTheme="majorBidi" w:eastAsia="Times New Roman" w:hAnsiTheme="majorBidi" w:cstheme="majorBidi"/>
          <w:color w:val="000000"/>
          <w:sz w:val="24"/>
          <w:szCs w:val="24"/>
          <w:lang w:eastAsia="tr-TR"/>
        </w:rPr>
        <w:br/>
        <w:t>Yürüyeceksin... Millet yürüyecek arkandan!</w:t>
      </w:r>
      <w:r w:rsidRPr="007C5E14">
        <w:rPr>
          <w:rFonts w:asciiTheme="majorBidi" w:eastAsia="Times New Roman" w:hAnsiTheme="majorBidi" w:cstheme="majorBidi"/>
          <w:color w:val="000000"/>
          <w:sz w:val="24"/>
          <w:szCs w:val="24"/>
          <w:lang w:eastAsia="tr-TR"/>
        </w:rPr>
        <w:br/>
        <w:t xml:space="preserve">Sana selam getirdim Ulubatlı </w:t>
      </w:r>
      <w:proofErr w:type="gramStart"/>
      <w:r w:rsidRPr="007C5E14">
        <w:rPr>
          <w:rFonts w:asciiTheme="majorBidi" w:eastAsia="Times New Roman" w:hAnsiTheme="majorBidi" w:cstheme="majorBidi"/>
          <w:color w:val="000000"/>
          <w:sz w:val="24"/>
          <w:szCs w:val="24"/>
          <w:lang w:eastAsia="tr-TR"/>
        </w:rPr>
        <w:t>Hasan'dan....</w:t>
      </w:r>
      <w:proofErr w:type="gramEnd"/>
    </w:p>
    <w:p w14:paraId="4B630892" w14:textId="77777777" w:rsidR="00333B11" w:rsidRPr="007C5E14" w:rsidRDefault="00383FEB">
      <w:pPr>
        <w:spacing w:after="120" w:line="276" w:lineRule="auto"/>
        <w:ind w:left="567"/>
        <w:outlineLvl w:val="0"/>
        <w:rPr>
          <w:rFonts w:asciiTheme="majorBidi" w:eastAsia="Times New Roman" w:hAnsiTheme="majorBidi" w:cstheme="majorBidi"/>
          <w:color w:val="000000"/>
          <w:sz w:val="24"/>
          <w:szCs w:val="24"/>
          <w:lang w:eastAsia="tr-TR"/>
        </w:rPr>
      </w:pPr>
      <w:r w:rsidRPr="007C5E14">
        <w:rPr>
          <w:rFonts w:asciiTheme="majorBidi" w:eastAsia="Times New Roman" w:hAnsiTheme="majorBidi" w:cstheme="majorBidi"/>
          <w:color w:val="000000"/>
          <w:sz w:val="24"/>
          <w:szCs w:val="24"/>
          <w:lang w:eastAsia="tr-TR"/>
        </w:rPr>
        <w:t>Sen ki burçlara bayrak olacak kumaştasın;</w:t>
      </w:r>
      <w:r w:rsidRPr="007C5E14">
        <w:rPr>
          <w:rFonts w:asciiTheme="majorBidi" w:eastAsia="Times New Roman" w:hAnsiTheme="majorBidi" w:cstheme="majorBidi"/>
          <w:color w:val="000000"/>
          <w:sz w:val="24"/>
          <w:szCs w:val="24"/>
          <w:lang w:eastAsia="tr-TR"/>
        </w:rPr>
        <w:br/>
        <w:t xml:space="preserve"> Fatih'in İstanbul'u fethettiği yaştasın!..</w:t>
      </w:r>
    </w:p>
    <w:p w14:paraId="4B630893" w14:textId="77777777" w:rsidR="00333B11" w:rsidRPr="007C5E14" w:rsidRDefault="00383FEB">
      <w:pPr>
        <w:pStyle w:val="ListeParagraf"/>
        <w:numPr>
          <w:ilvl w:val="0"/>
          <w:numId w:val="1"/>
        </w:numPr>
        <w:spacing w:after="0" w:line="276" w:lineRule="auto"/>
        <w:jc w:val="both"/>
        <w:rPr>
          <w:rFonts w:asciiTheme="majorBidi" w:eastAsia="Times New Roman" w:hAnsiTheme="majorBidi" w:cstheme="majorBidi"/>
          <w:b/>
          <w:bCs/>
          <w:sz w:val="24"/>
          <w:szCs w:val="24"/>
          <w:lang w:eastAsia="tr-TR"/>
        </w:rPr>
      </w:pPr>
      <w:r w:rsidRPr="007C5E14">
        <w:rPr>
          <w:rFonts w:asciiTheme="majorBidi" w:eastAsia="Times New Roman" w:hAnsiTheme="majorBidi" w:cstheme="majorBidi"/>
          <w:b/>
          <w:bCs/>
          <w:sz w:val="24"/>
          <w:szCs w:val="24"/>
          <w:lang w:eastAsia="tr-TR"/>
        </w:rPr>
        <w:t>SONUÇ</w:t>
      </w:r>
    </w:p>
    <w:p w14:paraId="4B630894" w14:textId="77777777" w:rsidR="00333B11" w:rsidRPr="007C5E14" w:rsidRDefault="00383FEB">
      <w:pPr>
        <w:spacing w:after="120" w:line="276" w:lineRule="auto"/>
        <w:ind w:firstLine="567"/>
        <w:jc w:val="both"/>
        <w:rPr>
          <w:rFonts w:asciiTheme="majorBidi" w:eastAsia="Times New Roman" w:hAnsiTheme="majorBidi" w:cstheme="majorBidi"/>
          <w:color w:val="000000"/>
          <w:sz w:val="24"/>
          <w:szCs w:val="24"/>
          <w:lang w:eastAsia="tr-TR"/>
        </w:rPr>
      </w:pPr>
      <w:r w:rsidRPr="007C5E14">
        <w:rPr>
          <w:rFonts w:asciiTheme="majorBidi" w:eastAsia="Times New Roman" w:hAnsiTheme="majorBidi" w:cstheme="majorBidi"/>
          <w:sz w:val="24"/>
          <w:szCs w:val="24"/>
          <w:lang w:eastAsia="tr-TR"/>
        </w:rPr>
        <w:t xml:space="preserve">Gençlik, hayatın baharı, duyguların coştuğu bir dönemdir. </w:t>
      </w:r>
      <w:r w:rsidRPr="007C5E14">
        <w:rPr>
          <w:rFonts w:asciiTheme="majorBidi" w:eastAsia="Times New Roman" w:hAnsiTheme="majorBidi" w:cstheme="majorBidi"/>
          <w:color w:val="000000"/>
          <w:sz w:val="24"/>
          <w:szCs w:val="24"/>
          <w:lang w:eastAsia="tr-TR"/>
        </w:rPr>
        <w:t xml:space="preserve">Bu dönemde duygu ve davranışlar dini hassasiyetle, edep ve hayâ gibi ahlaki değerlerle kontrol edilmelidir. </w:t>
      </w:r>
    </w:p>
    <w:p w14:paraId="4B630895" w14:textId="77777777" w:rsidR="00333B11" w:rsidRPr="007C5E14" w:rsidRDefault="00383FEB">
      <w:pPr>
        <w:spacing w:after="120" w:line="276" w:lineRule="auto"/>
        <w:ind w:firstLine="567"/>
        <w:jc w:val="both"/>
        <w:rPr>
          <w:rFonts w:asciiTheme="majorBidi" w:hAnsiTheme="majorBidi" w:cstheme="majorBidi"/>
          <w:sz w:val="24"/>
          <w:szCs w:val="24"/>
        </w:rPr>
      </w:pPr>
      <w:r w:rsidRPr="007C5E14">
        <w:rPr>
          <w:rFonts w:asciiTheme="majorBidi" w:hAnsiTheme="majorBidi" w:cstheme="majorBidi"/>
          <w:sz w:val="24"/>
          <w:szCs w:val="24"/>
        </w:rPr>
        <w:t xml:space="preserve">İnsanın en çok sevdiklerinden dahi kaçtığı, amelini saklayamayacağı, yapılan amel göklerde, yerde, bir kayanın kovuğunda bile olsa çıkarılıp getirileceği, ellerin konuşup, ayakların şahitlik edeceği </w:t>
      </w:r>
      <w:r w:rsidRPr="007C5E14">
        <w:rPr>
          <w:rFonts w:asciiTheme="majorBidi" w:hAnsiTheme="majorBidi" w:cstheme="majorBidi"/>
          <w:sz w:val="24"/>
          <w:szCs w:val="24"/>
        </w:rPr>
        <w:lastRenderedPageBreak/>
        <w:t xml:space="preserve">‘Haydi kitabını oku!’ denileceği hesap gününde, insan bütün nimetlerden hesaba çekilecektir. Hesaba çekileceği nimetler arasında gençlik de vardır. Geçen zamanın geri getirilemeyeceği hakikattir. </w:t>
      </w:r>
    </w:p>
    <w:p w14:paraId="4B630896" w14:textId="2F4B19E1" w:rsidR="00333B11" w:rsidRPr="007C5E14" w:rsidRDefault="00383FEB">
      <w:pPr>
        <w:spacing w:after="120" w:line="276" w:lineRule="auto"/>
        <w:ind w:firstLine="567"/>
        <w:jc w:val="both"/>
        <w:rPr>
          <w:rFonts w:asciiTheme="majorBidi" w:hAnsiTheme="majorBidi" w:cstheme="majorBidi"/>
          <w:sz w:val="24"/>
          <w:szCs w:val="24"/>
        </w:rPr>
      </w:pPr>
      <w:r w:rsidRPr="007C5E14">
        <w:rPr>
          <w:rFonts w:asciiTheme="majorBidi" w:hAnsiTheme="majorBidi" w:cstheme="majorBidi"/>
          <w:sz w:val="24"/>
          <w:szCs w:val="24"/>
        </w:rPr>
        <w:t>Sohbetimizi Hz. Peygamber (s.a.s.)’in</w:t>
      </w:r>
      <w:r w:rsidR="003A5833">
        <w:rPr>
          <w:rFonts w:asciiTheme="majorBidi" w:hAnsiTheme="majorBidi" w:cstheme="majorBidi"/>
          <w:sz w:val="24"/>
          <w:szCs w:val="24"/>
        </w:rPr>
        <w:t xml:space="preserve"> </w:t>
      </w:r>
      <w:r w:rsidRPr="00F8274A">
        <w:rPr>
          <w:rFonts w:asciiTheme="majorBidi" w:hAnsiTheme="majorBidi" w:cstheme="majorBidi"/>
          <w:sz w:val="24"/>
          <w:szCs w:val="24"/>
        </w:rPr>
        <w:t xml:space="preserve">genç sahabe </w:t>
      </w:r>
      <w:r w:rsidRPr="007C5E14">
        <w:rPr>
          <w:rFonts w:asciiTheme="majorBidi" w:hAnsiTheme="majorBidi" w:cstheme="majorBidi"/>
          <w:sz w:val="24"/>
          <w:szCs w:val="24"/>
        </w:rPr>
        <w:t xml:space="preserve">Abdullah b. Abbas’a yaptığı şu nasihatle bitirelim: </w:t>
      </w:r>
      <w:r w:rsidRPr="007C5E14">
        <w:rPr>
          <w:rFonts w:asciiTheme="majorBidi" w:hAnsiTheme="majorBidi" w:cstheme="majorBidi"/>
          <w:b/>
          <w:bCs/>
          <w:sz w:val="24"/>
          <w:szCs w:val="24"/>
        </w:rPr>
        <w:t>“Delikanlı! Sana bazı şeyler öğreteceğim. Allah’ı gözet ki Allah da seni gözetsin. Allah’ı gözet ki Allah’ı daima yanında bulasın. Bir şey istediğinde Allah’tan iste! Yardıma muhtaç olduğunda Allah’tan yardım dile! Şunu bil ki bütün insanlar sana fayda vermek için toplansa Allah’ın takdiri dışında sana faydalı olamazlar. Ayrıca bütün insanlar sana zarar vermek için toplansa Allah’ın takdiri dışında sana hiçbir şeyde zarar veremez. Zira kalemler kaldırılmış, sayfalar kurumuştur.</w:t>
      </w:r>
      <w:r w:rsidRPr="007C5E14">
        <w:rPr>
          <w:rFonts w:asciiTheme="majorBidi" w:hAnsiTheme="majorBidi" w:cstheme="majorBidi"/>
          <w:sz w:val="24"/>
          <w:szCs w:val="24"/>
        </w:rPr>
        <w:t>” (İbn Hanbel, Müsned, I, 293; Hadislerle İslam, VI, 396)</w:t>
      </w:r>
    </w:p>
    <w:p w14:paraId="4B630897" w14:textId="77777777" w:rsidR="00333B11" w:rsidRPr="007C5E14" w:rsidRDefault="00383FEB">
      <w:pPr>
        <w:spacing w:after="120" w:line="276" w:lineRule="auto"/>
        <w:ind w:firstLine="567"/>
        <w:jc w:val="both"/>
        <w:rPr>
          <w:rFonts w:asciiTheme="majorBidi" w:eastAsia="Times New Roman" w:hAnsiTheme="majorBidi" w:cstheme="majorBidi"/>
          <w:sz w:val="24"/>
          <w:szCs w:val="24"/>
          <w:lang w:eastAsia="tr-TR"/>
        </w:rPr>
      </w:pPr>
      <w:r w:rsidRPr="007C5E14">
        <w:rPr>
          <w:rFonts w:asciiTheme="majorBidi" w:eastAsia="Times New Roman" w:hAnsiTheme="majorBidi" w:cstheme="majorBidi"/>
          <w:sz w:val="24"/>
          <w:szCs w:val="24"/>
          <w:lang w:eastAsia="tr-TR"/>
        </w:rPr>
        <w:t xml:space="preserve">Rabbimiz, gençliğimizi Rabbimize kulluk bilinciyle geçirenlerden olabilmeyi, gölgesinden başka gölge olmayan günde, gölgesi altında gölgelenenlerden olabilmeyi nasip eylesin. </w:t>
      </w:r>
    </w:p>
    <w:p w14:paraId="4B630898" w14:textId="77777777" w:rsidR="00333B11" w:rsidRPr="00F8274A" w:rsidRDefault="00383FEB" w:rsidP="007C5E14">
      <w:pPr>
        <w:spacing w:after="120" w:line="276" w:lineRule="auto"/>
        <w:ind w:firstLine="567"/>
        <w:jc w:val="both"/>
        <w:rPr>
          <w:rFonts w:asciiTheme="majorBidi" w:eastAsia="Times New Roman" w:hAnsiTheme="majorBidi" w:cstheme="majorBidi"/>
          <w:sz w:val="24"/>
          <w:szCs w:val="24"/>
          <w:lang w:eastAsia="tr-TR"/>
        </w:rPr>
      </w:pPr>
      <w:r w:rsidRPr="00F8274A">
        <w:rPr>
          <w:rFonts w:asciiTheme="majorBidi" w:eastAsia="Times New Roman" w:hAnsiTheme="majorBidi" w:cstheme="majorBidi"/>
          <w:b/>
          <w:bCs/>
          <w:sz w:val="24"/>
          <w:szCs w:val="24"/>
          <w:lang w:eastAsia="tr-TR"/>
        </w:rPr>
        <w:t>DUYURU</w:t>
      </w:r>
      <w:r w:rsidR="007C5E14" w:rsidRPr="00F8274A">
        <w:rPr>
          <w:rFonts w:asciiTheme="majorBidi" w:eastAsia="Times New Roman" w:hAnsiTheme="majorBidi" w:cstheme="majorBidi"/>
          <w:sz w:val="24"/>
          <w:szCs w:val="24"/>
          <w:lang w:eastAsia="tr-TR"/>
        </w:rPr>
        <w:t>:</w:t>
      </w:r>
    </w:p>
    <w:p w14:paraId="4B63089B" w14:textId="1C652C75" w:rsidR="00333B11" w:rsidRPr="007C5E14" w:rsidRDefault="000E2042" w:rsidP="00F8274A">
      <w:pPr>
        <w:spacing w:after="120" w:line="276" w:lineRule="auto"/>
        <w:ind w:firstLine="567"/>
        <w:jc w:val="both"/>
        <w:rPr>
          <w:rFonts w:asciiTheme="majorBidi" w:eastAsia="Times New Roman" w:hAnsiTheme="majorBidi" w:cstheme="majorBidi"/>
          <w:sz w:val="24"/>
          <w:szCs w:val="24"/>
          <w:lang w:eastAsia="tr-TR"/>
        </w:rPr>
      </w:pPr>
      <w:r>
        <w:rPr>
          <w:rFonts w:asciiTheme="majorBidi" w:eastAsia="Times New Roman" w:hAnsiTheme="majorBidi" w:cstheme="majorBidi"/>
          <w:sz w:val="24"/>
          <w:szCs w:val="24"/>
          <w:lang w:eastAsia="tr-TR"/>
        </w:rPr>
        <w:t>Cami yönetim kurulu seçimi</w:t>
      </w:r>
    </w:p>
    <w:sectPr w:rsidR="00333B11" w:rsidRPr="007C5E14">
      <w:footerReference w:type="default" r:id="rId12"/>
      <w:pgSz w:w="11906" w:h="16838"/>
      <w:pgMar w:top="680" w:right="851" w:bottom="340" w:left="1134" w:header="709" w:footer="4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63089E" w14:textId="77777777" w:rsidR="00383FEB" w:rsidRDefault="00383FEB">
      <w:pPr>
        <w:spacing w:after="0" w:line="240" w:lineRule="auto"/>
      </w:pPr>
      <w:r>
        <w:separator/>
      </w:r>
    </w:p>
  </w:endnote>
  <w:endnote w:type="continuationSeparator" w:id="0">
    <w:p w14:paraId="4B63089F" w14:textId="77777777" w:rsidR="00383FEB" w:rsidRDefault="00383F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6308A0" w14:textId="77777777" w:rsidR="00333B11" w:rsidRDefault="00383FEB">
    <w:pPr>
      <w:pStyle w:val="AltBilgi"/>
      <w:jc w:val="center"/>
    </w:pPr>
    <w:r>
      <w:fldChar w:fldCharType="begin"/>
    </w:r>
    <w:r>
      <w:instrText>PAGE   \* MERGEFORMAT</w:instrText>
    </w:r>
    <w:r>
      <w:fldChar w:fldCharType="separate"/>
    </w:r>
    <w:r w:rsidR="007C5E14">
      <w:rPr>
        <w:noProof/>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63089C" w14:textId="77777777" w:rsidR="00383FEB" w:rsidRDefault="00383FEB">
      <w:pPr>
        <w:spacing w:after="0" w:line="240" w:lineRule="auto"/>
      </w:pPr>
      <w:r>
        <w:separator/>
      </w:r>
    </w:p>
  </w:footnote>
  <w:footnote w:type="continuationSeparator" w:id="0">
    <w:p w14:paraId="4B63089D" w14:textId="77777777" w:rsidR="00383FEB" w:rsidRDefault="00383F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FB488DB6"/>
    <w:lvl w:ilvl="0" w:tplc="D5828496">
      <w:start w:val="1"/>
      <w:numFmt w:val="upp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 w15:restartNumberingAfterBreak="0">
    <w:nsid w:val="00000002"/>
    <w:multiLevelType w:val="hybridMultilevel"/>
    <w:tmpl w:val="C0343656"/>
    <w:lvl w:ilvl="0" w:tplc="F2BCA4A4">
      <w:start w:val="1"/>
      <w:numFmt w:val="upp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 w15:restartNumberingAfterBreak="0">
    <w:nsid w:val="313E6012"/>
    <w:multiLevelType w:val="hybridMultilevel"/>
    <w:tmpl w:val="4EC65D0C"/>
    <w:lvl w:ilvl="0" w:tplc="849CEEAE">
      <w:start w:val="2"/>
      <w:numFmt w:val="bullet"/>
      <w:lvlText w:val="-"/>
      <w:lvlJc w:val="left"/>
      <w:pPr>
        <w:ind w:left="1068" w:hanging="360"/>
      </w:pPr>
      <w:rPr>
        <w:rFonts w:ascii="Times New Roman" w:eastAsia="Times New Roman"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num w:numId="1" w16cid:durableId="1911842126">
    <w:abstractNumId w:val="1"/>
  </w:num>
  <w:num w:numId="2" w16cid:durableId="1682590075">
    <w:abstractNumId w:val="2"/>
  </w:num>
  <w:num w:numId="3" w16cid:durableId="163396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B11"/>
    <w:rsid w:val="000E2042"/>
    <w:rsid w:val="00333B11"/>
    <w:rsid w:val="00383FEB"/>
    <w:rsid w:val="003A5833"/>
    <w:rsid w:val="007C5E14"/>
    <w:rsid w:val="00E45640"/>
    <w:rsid w:val="00F8274A"/>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30838"/>
  <w15:docId w15:val="{AC7FFEA5-1F0D-48A6-A1E1-1A744F57E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pPr>
      <w:ind w:left="720"/>
      <w:contextualSpacing/>
    </w:pPr>
  </w:style>
  <w:style w:type="paragraph" w:styleId="stBilgi">
    <w:name w:val="header"/>
    <w:basedOn w:val="Normal"/>
    <w:link w:val="stBilgiChar"/>
    <w:uiPriority w:val="99"/>
    <w:pPr>
      <w:tabs>
        <w:tab w:val="center" w:pos="4536"/>
        <w:tab w:val="right" w:pos="9072"/>
      </w:tabs>
      <w:spacing w:after="0" w:line="240" w:lineRule="auto"/>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pPr>
      <w:tabs>
        <w:tab w:val="center" w:pos="4536"/>
        <w:tab w:val="right" w:pos="9072"/>
      </w:tabs>
      <w:spacing w:after="0" w:line="240" w:lineRule="auto"/>
    </w:pPr>
  </w:style>
  <w:style w:type="character" w:customStyle="1" w:styleId="AltBilgiChar">
    <w:name w:val="Alt Bilgi Char"/>
    <w:basedOn w:val="VarsaylanParagrafYazTipi"/>
    <w:link w:val="AltBilgi"/>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islamansiklopedisi.org.tr/muellif/muhammed-hamidulla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ibrary.islamweb.net/hadith/RawyDetails.php?RawyID=5079" TargetMode="External"/><Relationship Id="rId5" Type="http://schemas.openxmlformats.org/officeDocument/2006/relationships/webSettings" Target="webSettings.xml"/><Relationship Id="rId10" Type="http://schemas.openxmlformats.org/officeDocument/2006/relationships/hyperlink" Target="https://islamansiklopedisi.org.tr/muellif/m-yasar-kandemir" TargetMode="External"/><Relationship Id="rId4" Type="http://schemas.openxmlformats.org/officeDocument/2006/relationships/settings" Target="settings.xml"/><Relationship Id="rId9" Type="http://schemas.openxmlformats.org/officeDocument/2006/relationships/hyperlink" Target="https://islamansiklopedisi.org.tr/muellif/casim-avci"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49AF3-B8B9-47A2-A8C1-30DC8E82A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506</TotalTime>
  <Pages>7</Pages>
  <Words>3377</Words>
  <Characters>19255</Characters>
  <Application>Microsoft Office Word</Application>
  <DocSecurity>0</DocSecurity>
  <Lines>160</Lines>
  <Paragraphs>45</Paragraphs>
  <ScaleCrop>false</ScaleCrop>
  <Company/>
  <LinksUpToDate>false</LinksUpToDate>
  <CharactersWithSpaces>22587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Ulu Camii Marche-en-Famenne</dc:creator>
  <cp:lastModifiedBy>Ulu Camii Marche-en-Famenne</cp:lastModifiedBy>
  <cp:revision>100</cp:revision>
  <dcterms:created xsi:type="dcterms:W3CDTF">2024-05-15T17:11:00Z</dcterms:created>
  <dcterms:modified xsi:type="dcterms:W3CDTF">2024-05-24T11:08:00Z</dcterms:modified>
  <dc:title>Gençlik: Ahirette Sorulacak Bir Nimet</dc:title>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61f127cc5ae24d73aaac9ba8dc364652</vt:lpwstr>
  </property>
</Properties>
</file>