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44C9D" w14:textId="77777777" w:rsidR="00BB59AC" w:rsidRDefault="00F933DC">
      <w:pPr>
        <w:spacing w:after="120"/>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t>Camilerin Maddi ve Manevi İmarı</w:t>
      </w:r>
    </w:p>
    <w:p w14:paraId="2BC44C9E" w14:textId="77777777" w:rsidR="00BB59AC" w:rsidRDefault="00F933DC">
      <w:pPr>
        <w:spacing w:after="120"/>
        <w:ind w:firstLine="70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Bizleri yoktan var eden, varlığından haberdar eden, sevgisini gönlümüze nakşeden sayamayacağımız kadar nimetler ihsan eden, Beytullah’ın şubesi bu camide, günlerin efendisi Cuma gününün şu feyizli ve bereketli saatinde bizleri buluşturan yüce Rabbimize son</w:t>
      </w:r>
      <w:r>
        <w:rPr>
          <w:rFonts w:asciiTheme="majorBidi" w:hAnsiTheme="majorBidi" w:cstheme="majorBidi"/>
          <w:color w:val="000000" w:themeColor="text1"/>
          <w:sz w:val="24"/>
          <w:szCs w:val="24"/>
        </w:rPr>
        <w:t xml:space="preserve">suz hamd-ü senalar olsun. </w:t>
      </w:r>
    </w:p>
    <w:p w14:paraId="2BC44C9F" w14:textId="77777777" w:rsidR="00BB59AC" w:rsidRDefault="00F933DC">
      <w:pPr>
        <w:spacing w:after="0"/>
        <w:ind w:firstLine="709"/>
        <w:jc w:val="right"/>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tl/>
        </w:rPr>
        <w:t>مَنْ بَنَى مَسْجِدًا لِلَّهِ بَنَى اللَّهُ لَهُ فِى الْجَنَّةِ مِثْلَهُ</w:t>
      </w:r>
    </w:p>
    <w:p w14:paraId="2BC44CA0" w14:textId="576DDFDB" w:rsidR="00BB59AC" w:rsidRDefault="00F933DC">
      <w:pPr>
        <w:spacing w:after="120"/>
        <w:ind w:firstLine="708"/>
        <w:jc w:val="both"/>
        <w:rPr>
          <w:rFonts w:asciiTheme="majorBidi" w:hAnsiTheme="majorBidi" w:cstheme="majorBidi"/>
          <w:color w:val="000000" w:themeColor="text1"/>
          <w:sz w:val="24"/>
          <w:szCs w:val="24"/>
        </w:rPr>
      </w:pPr>
      <w:r>
        <w:rPr>
          <w:rFonts w:asciiTheme="majorBidi" w:hAnsiTheme="majorBidi" w:cstheme="majorBidi"/>
          <w:b/>
          <w:bCs/>
          <w:iCs/>
          <w:color w:val="000000" w:themeColor="text1"/>
          <w:sz w:val="24"/>
          <w:szCs w:val="24"/>
        </w:rPr>
        <w:t>“Her kim Allah için bir mescit bina ederse, Allah ona cennette bu mescidin benzeri (bir köşk) bina eder.”</w:t>
      </w:r>
      <w:r w:rsidR="00BF1D23">
        <w:rPr>
          <w:rFonts w:asciiTheme="majorBidi" w:hAnsiTheme="majorBidi" w:cstheme="majorBidi"/>
          <w:b/>
          <w:bCs/>
          <w:iCs/>
          <w:color w:val="000000" w:themeColor="text1"/>
          <w:sz w:val="24"/>
          <w:szCs w:val="24"/>
        </w:rPr>
        <w:t xml:space="preserve"> </w:t>
      </w:r>
      <w:r>
        <w:rPr>
          <w:rFonts w:asciiTheme="majorBidi" w:hAnsiTheme="majorBidi" w:cstheme="majorBidi"/>
          <w:color w:val="000000" w:themeColor="text1"/>
          <w:sz w:val="24"/>
          <w:szCs w:val="24"/>
        </w:rPr>
        <w:t xml:space="preserve">(Müslim, Zühd ve </w:t>
      </w:r>
      <w:proofErr w:type="spellStart"/>
      <w:r>
        <w:rPr>
          <w:rFonts w:asciiTheme="majorBidi" w:hAnsiTheme="majorBidi" w:cstheme="majorBidi"/>
          <w:color w:val="000000" w:themeColor="text1"/>
          <w:sz w:val="24"/>
          <w:szCs w:val="24"/>
        </w:rPr>
        <w:t>rekâik</w:t>
      </w:r>
      <w:proofErr w:type="spellEnd"/>
      <w:r>
        <w:rPr>
          <w:rFonts w:asciiTheme="majorBidi" w:hAnsiTheme="majorBidi" w:cstheme="majorBidi"/>
          <w:color w:val="000000" w:themeColor="text1"/>
          <w:sz w:val="24"/>
          <w:szCs w:val="24"/>
        </w:rPr>
        <w:t>, 44) buyuran Sevgili Peyga</w:t>
      </w:r>
      <w:r>
        <w:rPr>
          <w:rFonts w:asciiTheme="majorBidi" w:hAnsiTheme="majorBidi" w:cstheme="majorBidi"/>
          <w:color w:val="000000" w:themeColor="text1"/>
          <w:sz w:val="24"/>
          <w:szCs w:val="24"/>
        </w:rPr>
        <w:t>mberimiz Hz. Muhammed Mustafa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 xml:space="preserve">.) Efendimize, onun âli ve ashabına, tabi olanlara salat ve selam olsun. </w:t>
      </w:r>
    </w:p>
    <w:p w14:paraId="2BC44CA1" w14:textId="2A6F16D1" w:rsidR="00BB59AC" w:rsidRDefault="00F933DC">
      <w:pPr>
        <w:spacing w:after="120"/>
        <w:ind w:firstLine="708"/>
        <w:jc w:val="both"/>
        <w:rPr>
          <w:rFonts w:asciiTheme="majorBidi" w:hAnsiTheme="majorBidi" w:cstheme="majorBidi"/>
          <w:b/>
          <w:bCs/>
          <w:color w:val="000000" w:themeColor="text1"/>
          <w:sz w:val="24"/>
          <w:szCs w:val="24"/>
        </w:rPr>
      </w:pPr>
      <w:r>
        <w:rPr>
          <w:rFonts w:asciiTheme="majorBidi" w:hAnsiTheme="majorBidi" w:cstheme="majorBidi"/>
          <w:color w:val="000000" w:themeColor="text1"/>
          <w:sz w:val="24"/>
          <w:szCs w:val="24"/>
        </w:rPr>
        <w:t xml:space="preserve">İslam’ın sembolü ve mührü olan camilerimiz Kabe’nin birer şubesidir. </w:t>
      </w:r>
      <w:r w:rsidR="00281B1B">
        <w:rPr>
          <w:rFonts w:asciiTheme="majorBidi" w:hAnsiTheme="majorBidi" w:cstheme="majorBidi"/>
          <w:color w:val="000000" w:themeColor="text1"/>
          <w:sz w:val="24"/>
          <w:szCs w:val="24"/>
        </w:rPr>
        <w:t>Camiler</w:t>
      </w:r>
      <w:r>
        <w:rPr>
          <w:rFonts w:asciiTheme="majorBidi" w:hAnsiTheme="majorBidi" w:cstheme="majorBidi"/>
          <w:color w:val="000000" w:themeColor="text1"/>
          <w:sz w:val="24"/>
          <w:szCs w:val="24"/>
        </w:rPr>
        <w:t xml:space="preserve"> hem bedenlerimizi hem de ruhlarımı bir araya getiren, amir-memur, yo</w:t>
      </w:r>
      <w:r>
        <w:rPr>
          <w:rFonts w:asciiTheme="majorBidi" w:hAnsiTheme="majorBidi" w:cstheme="majorBidi"/>
          <w:color w:val="000000" w:themeColor="text1"/>
          <w:sz w:val="24"/>
          <w:szCs w:val="24"/>
        </w:rPr>
        <w:t>ksul-zengin, genç-yaşlı,</w:t>
      </w:r>
      <w:r w:rsidR="00BF1D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rengi, dili ne olursa olsun herkesi bünyesinde toplayan mekânlardır. Cami, “toplayan, bir araya getiren” anlamında Arapça cem’ kökünden türemiştir.</w:t>
      </w:r>
      <w:r>
        <w:rPr>
          <w:color w:val="000000" w:themeColor="text1"/>
        </w:rPr>
        <w:t xml:space="preserve"> ‘</w:t>
      </w:r>
      <w:r>
        <w:rPr>
          <w:rFonts w:asciiTheme="majorBidi" w:hAnsiTheme="majorBidi" w:cstheme="majorBidi"/>
          <w:color w:val="000000" w:themeColor="text1"/>
          <w:sz w:val="24"/>
          <w:szCs w:val="24"/>
        </w:rPr>
        <w:t>Mescit’, tevazu ile eğilmek anlamındaki secde etmek kelimesinden türeyen ve ‘secd</w:t>
      </w:r>
      <w:r>
        <w:rPr>
          <w:rFonts w:asciiTheme="majorBidi" w:hAnsiTheme="majorBidi" w:cstheme="majorBidi"/>
          <w:color w:val="000000" w:themeColor="text1"/>
          <w:sz w:val="24"/>
          <w:szCs w:val="24"/>
        </w:rPr>
        <w:t xml:space="preserve">e edilen yer’ </w:t>
      </w:r>
      <w:proofErr w:type="spellStart"/>
      <w:r>
        <w:rPr>
          <w:rFonts w:asciiTheme="majorBidi" w:hAnsiTheme="majorBidi" w:cstheme="majorBidi"/>
          <w:color w:val="000000" w:themeColor="text1"/>
          <w:sz w:val="24"/>
          <w:szCs w:val="24"/>
        </w:rPr>
        <w:t>mânasını</w:t>
      </w:r>
      <w:proofErr w:type="spellEnd"/>
      <w:r>
        <w:rPr>
          <w:rFonts w:asciiTheme="majorBidi" w:hAnsiTheme="majorBidi" w:cstheme="majorBidi"/>
          <w:color w:val="000000" w:themeColor="text1"/>
          <w:sz w:val="24"/>
          <w:szCs w:val="24"/>
        </w:rPr>
        <w:t xml:space="preserve"> ifade eden bir isimdir.</w:t>
      </w:r>
      <w:r w:rsidR="00BF1D23">
        <w:rPr>
          <w:color w:val="000000" w:themeColor="text1"/>
        </w:rPr>
        <w:t xml:space="preserve"> </w:t>
      </w:r>
      <w:r>
        <w:rPr>
          <w:rFonts w:asciiTheme="majorBidi" w:hAnsiTheme="majorBidi" w:cstheme="majorBidi"/>
          <w:color w:val="000000" w:themeColor="text1"/>
          <w:sz w:val="24"/>
          <w:szCs w:val="24"/>
        </w:rPr>
        <w:t>Cami, Allah’a kulluk amacıyla insanları bünyesinde toplayan mekândır.</w:t>
      </w:r>
      <w:r>
        <w:rPr>
          <w:color w:val="000000" w:themeColor="text1"/>
        </w:rPr>
        <w:t xml:space="preserve"> </w:t>
      </w:r>
      <w:r>
        <w:rPr>
          <w:rFonts w:asciiTheme="majorBidi" w:hAnsiTheme="majorBidi" w:cstheme="majorBidi"/>
          <w:color w:val="000000" w:themeColor="text1"/>
          <w:sz w:val="24"/>
          <w:szCs w:val="24"/>
        </w:rPr>
        <w:t>Camiler, Allah’ın adı anılan, sabah akşam tesbih edilip namaz kılınan, Allah’a ibadet edilen mekânlardır. Rabbimiz buyuruyor ki:</w:t>
      </w:r>
    </w:p>
    <w:p w14:paraId="2BC44CA2" w14:textId="77777777" w:rsidR="00BB59AC" w:rsidRDefault="00F933DC">
      <w:pPr>
        <w:spacing w:after="120"/>
        <w:ind w:firstLine="709"/>
        <w:jc w:val="right"/>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tl/>
        </w:rPr>
        <w:t>ف۪ي بُيُو</w:t>
      </w:r>
      <w:r>
        <w:rPr>
          <w:rFonts w:asciiTheme="majorBidi" w:hAnsiTheme="majorBidi" w:cstheme="majorBidi"/>
          <w:b/>
          <w:bCs/>
          <w:color w:val="000000" w:themeColor="text1"/>
          <w:sz w:val="36"/>
          <w:szCs w:val="36"/>
          <w:rtl/>
        </w:rPr>
        <w:t>تٍ اَذِنَ اللّٰهُ اَنْ تُرْفَعَ وَيُذْكَرَ ف۪يهَا اسْمُهُۙ يُسَبِّحُ لَهُ ف۪يهَا بِالْغُدُوِّ وَالْاٰصَالِۙ</w:t>
      </w:r>
    </w:p>
    <w:p w14:paraId="2BC44CA3" w14:textId="77777777" w:rsidR="00BB59AC" w:rsidRDefault="00F933DC">
      <w:pPr>
        <w:shd w:val="clear" w:color="auto" w:fill="FFFFFF"/>
        <w:spacing w:after="120"/>
        <w:ind w:left="79" w:firstLine="629"/>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 xml:space="preserve">“Allah’ın yapılmasına ve içinde isminin anılmasına izin verdiği evlerde, akşam sabah Allah’ı tenzih ederek anarlar.” </w:t>
      </w:r>
      <w:r>
        <w:rPr>
          <w:rFonts w:asciiTheme="majorBidi" w:hAnsiTheme="majorBidi" w:cstheme="majorBidi"/>
          <w:color w:val="000000" w:themeColor="text1"/>
          <w:sz w:val="24"/>
          <w:szCs w:val="24"/>
        </w:rPr>
        <w:t>(Nur, 24/36) Allah’ın zikredild</w:t>
      </w:r>
      <w:r>
        <w:rPr>
          <w:rFonts w:asciiTheme="majorBidi" w:hAnsiTheme="majorBidi" w:cstheme="majorBidi"/>
          <w:color w:val="000000" w:themeColor="text1"/>
          <w:sz w:val="24"/>
          <w:szCs w:val="24"/>
        </w:rPr>
        <w:t>iği, tespih edildiği bu yerler camilerdir. Peygamber Efendimiz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 de:</w:t>
      </w:r>
    </w:p>
    <w:p w14:paraId="2BC44CA4" w14:textId="77777777" w:rsidR="00BB59AC" w:rsidRDefault="00F933DC">
      <w:pPr>
        <w:shd w:val="clear" w:color="auto" w:fill="FFFFFF"/>
        <w:spacing w:after="0"/>
        <w:ind w:left="79" w:firstLine="629"/>
        <w:jc w:val="right"/>
        <w:rPr>
          <w:rFonts w:asciiTheme="majorBidi" w:hAnsiTheme="majorBidi" w:cstheme="majorBidi"/>
          <w:b/>
          <w:bCs/>
          <w:color w:val="000000" w:themeColor="text1"/>
          <w:sz w:val="40"/>
          <w:szCs w:val="40"/>
        </w:rPr>
      </w:pPr>
      <w:r>
        <w:rPr>
          <w:rFonts w:asciiTheme="majorBidi" w:hAnsiTheme="majorBidi" w:cstheme="majorBidi"/>
          <w:b/>
          <w:bCs/>
          <w:color w:val="000000" w:themeColor="text1"/>
          <w:sz w:val="40"/>
          <w:szCs w:val="40"/>
          <w:rtl/>
        </w:rPr>
        <w:t>أَحَبُّ الْبِلاَدِ إِلَى اللَّهِ مَسَاجِدُهَا</w:t>
      </w:r>
    </w:p>
    <w:p w14:paraId="2BC44CA5" w14:textId="77777777" w:rsidR="00BB59AC" w:rsidRDefault="00F933DC">
      <w:pPr>
        <w:shd w:val="clear" w:color="auto" w:fill="FFFFFF"/>
        <w:spacing w:after="120"/>
        <w:ind w:left="79" w:firstLine="629"/>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 xml:space="preserve">“Allah’a en sevimli yerler </w:t>
      </w:r>
      <w:proofErr w:type="spellStart"/>
      <w:r>
        <w:rPr>
          <w:rFonts w:asciiTheme="majorBidi" w:hAnsiTheme="majorBidi" w:cstheme="majorBidi"/>
          <w:b/>
          <w:bCs/>
          <w:color w:val="000000" w:themeColor="text1"/>
          <w:sz w:val="24"/>
          <w:szCs w:val="24"/>
        </w:rPr>
        <w:t>mescidlerdir</w:t>
      </w:r>
      <w:proofErr w:type="spellEnd"/>
      <w:r>
        <w:rPr>
          <w:rFonts w:asciiTheme="majorBidi" w:hAnsiTheme="majorBidi" w:cstheme="majorBidi"/>
          <w:b/>
          <w:bCs/>
          <w:color w:val="000000" w:themeColor="text1"/>
          <w:sz w:val="24"/>
          <w:szCs w:val="24"/>
        </w:rPr>
        <w:t xml:space="preserve">.” </w:t>
      </w:r>
      <w:r>
        <w:rPr>
          <w:rFonts w:asciiTheme="majorBidi" w:hAnsiTheme="majorBidi" w:cstheme="majorBidi"/>
          <w:color w:val="000000" w:themeColor="text1"/>
          <w:sz w:val="24"/>
          <w:szCs w:val="24"/>
        </w:rPr>
        <w:t xml:space="preserve">(Müslim, </w:t>
      </w:r>
      <w:proofErr w:type="spellStart"/>
      <w:r>
        <w:rPr>
          <w:rFonts w:asciiTheme="majorBidi" w:hAnsiTheme="majorBidi" w:cstheme="majorBidi"/>
          <w:color w:val="000000" w:themeColor="text1"/>
          <w:sz w:val="24"/>
          <w:szCs w:val="24"/>
        </w:rPr>
        <w:t>Mesâcid</w:t>
      </w:r>
      <w:proofErr w:type="spellEnd"/>
      <w:r>
        <w:rPr>
          <w:rFonts w:asciiTheme="majorBidi" w:hAnsiTheme="majorBidi" w:cstheme="majorBidi"/>
          <w:color w:val="000000" w:themeColor="text1"/>
          <w:sz w:val="24"/>
          <w:szCs w:val="24"/>
        </w:rPr>
        <w:t>, 288) buyurmuştu. Rabbimiz:</w:t>
      </w:r>
    </w:p>
    <w:p w14:paraId="2BC44CA6" w14:textId="77777777" w:rsidR="00BB59AC" w:rsidRDefault="00F933DC">
      <w:pPr>
        <w:shd w:val="clear" w:color="auto" w:fill="FFFFFF"/>
        <w:bidi/>
        <w:spacing w:after="0"/>
        <w:ind w:left="79"/>
        <w:rPr>
          <w:rFonts w:asciiTheme="majorBidi" w:eastAsia="Times New Roman" w:hAnsiTheme="majorBidi" w:cstheme="majorBidi"/>
          <w:b/>
          <w:bCs/>
          <w:color w:val="000000" w:themeColor="text1"/>
          <w:sz w:val="36"/>
          <w:szCs w:val="36"/>
        </w:rPr>
      </w:pPr>
      <w:r>
        <w:rPr>
          <w:rFonts w:asciiTheme="majorBidi" w:eastAsia="Times New Roman" w:hAnsiTheme="majorBidi" w:cstheme="majorBidi"/>
          <w:b/>
          <w:bCs/>
          <w:color w:val="000000" w:themeColor="text1"/>
          <w:sz w:val="36"/>
          <w:szCs w:val="36"/>
          <w:rtl/>
        </w:rPr>
        <w:t xml:space="preserve">اِنَّمَا يَعْمُرُ مَسَاجِدَ اللّٰهِ مَنْ اٰمَنَ بِاللّٰهِ وَالْيَوْمِ الْاٰخِرِ وَاَقَامَ الصَّلٰوةَ وَاٰتَى الزَّكٰوةَ وَلَمْ يَخْشَ اِلَّا اللّٰهَ فَعَسٰٓى اُو۬لٰٓئِكَ اَنْ يَكُونُوا مِنَ الْمُهْتَد۪ينَ </w:t>
      </w:r>
    </w:p>
    <w:p w14:paraId="2BC44CA7" w14:textId="77777777" w:rsidR="00BB59AC" w:rsidRDefault="00F933DC">
      <w:pPr>
        <w:spacing w:after="120"/>
        <w:ind w:firstLine="567"/>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 xml:space="preserve">“Allah’ın </w:t>
      </w:r>
      <w:proofErr w:type="spellStart"/>
      <w:r>
        <w:rPr>
          <w:rFonts w:asciiTheme="majorBidi" w:hAnsiTheme="majorBidi" w:cstheme="majorBidi"/>
          <w:b/>
          <w:bCs/>
          <w:color w:val="000000" w:themeColor="text1"/>
          <w:sz w:val="24"/>
          <w:szCs w:val="24"/>
        </w:rPr>
        <w:t>mescidlerini</w:t>
      </w:r>
      <w:proofErr w:type="spellEnd"/>
      <w:r>
        <w:rPr>
          <w:rFonts w:asciiTheme="majorBidi" w:hAnsiTheme="majorBidi" w:cstheme="majorBidi"/>
          <w:b/>
          <w:bCs/>
          <w:color w:val="000000" w:themeColor="text1"/>
          <w:sz w:val="24"/>
          <w:szCs w:val="24"/>
        </w:rPr>
        <w:t xml:space="preserve"> ancak Allah’a ve </w:t>
      </w:r>
      <w:proofErr w:type="spellStart"/>
      <w:r>
        <w:rPr>
          <w:rFonts w:asciiTheme="majorBidi" w:hAnsiTheme="majorBidi" w:cstheme="majorBidi"/>
          <w:b/>
          <w:bCs/>
          <w:color w:val="000000" w:themeColor="text1"/>
          <w:sz w:val="24"/>
          <w:szCs w:val="24"/>
        </w:rPr>
        <w:t>âhiret</w:t>
      </w:r>
      <w:proofErr w:type="spellEnd"/>
      <w:r>
        <w:rPr>
          <w:rFonts w:asciiTheme="majorBidi" w:hAnsiTheme="majorBidi" w:cstheme="majorBidi"/>
          <w:b/>
          <w:bCs/>
          <w:color w:val="000000" w:themeColor="text1"/>
          <w:sz w:val="24"/>
          <w:szCs w:val="24"/>
        </w:rPr>
        <w:t xml:space="preserve"> gün</w:t>
      </w:r>
      <w:r>
        <w:rPr>
          <w:rFonts w:asciiTheme="majorBidi" w:hAnsiTheme="majorBidi" w:cstheme="majorBidi"/>
          <w:b/>
          <w:bCs/>
          <w:color w:val="000000" w:themeColor="text1"/>
          <w:sz w:val="24"/>
          <w:szCs w:val="24"/>
        </w:rPr>
        <w:t xml:space="preserve">üne inanan, namazını kılan, zekâtını veren ve yalnız Allah’tan korkup çekinen kimseler imar edebilirler. İşte bunların doğru yolu bulanlardan olmaları umulur.” </w:t>
      </w:r>
      <w:r>
        <w:rPr>
          <w:rFonts w:asciiTheme="majorBidi" w:hAnsiTheme="majorBidi" w:cstheme="majorBidi"/>
          <w:color w:val="000000" w:themeColor="text1"/>
          <w:sz w:val="24"/>
          <w:szCs w:val="24"/>
        </w:rPr>
        <w:t>(Tevbe, 9/18) buyurdu. Ayetin tefsiri olarak hadisi şerifte Peygamber Efendimiz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 buyurdu</w:t>
      </w:r>
      <w:r>
        <w:rPr>
          <w:rFonts w:asciiTheme="majorBidi" w:hAnsiTheme="majorBidi" w:cstheme="majorBidi"/>
          <w:color w:val="000000" w:themeColor="text1"/>
          <w:sz w:val="24"/>
          <w:szCs w:val="24"/>
        </w:rPr>
        <w:t xml:space="preserve"> ki: </w:t>
      </w:r>
    </w:p>
    <w:p w14:paraId="2BC44CA8" w14:textId="66F7917E" w:rsidR="00BB59AC" w:rsidRDefault="00F933DC">
      <w:pPr>
        <w:pStyle w:val="aaa-Proje-Arapa"/>
        <w:ind w:left="0"/>
      </w:pPr>
      <w:r>
        <w:rPr>
          <w:rtl/>
        </w:rPr>
        <w:t>عَنْ أَبِى سَعِيدٍ قَالَ قَالَ رَسُولُ اللَّهِ صلى الله عليه وسلم</w:t>
      </w:r>
      <w:r w:rsidR="00BF1D23">
        <w:rPr>
          <w:rtl/>
        </w:rPr>
        <w:t xml:space="preserve"> </w:t>
      </w:r>
      <w:r>
        <w:rPr>
          <w:rtl/>
        </w:rPr>
        <w:t>إِذَا رَأَيْتُمُ الرَّجُلَ يَتَعَاهَدُ الْمَسْجِدَ فَاشْهَدُوا لَهُ بِالإِيمَانِ فَإِنَّ اللَّهَ تَعَالَى يَقُولُ (إِنَّمَا يَعْمُرُ مَسَاجِدَ اللَّهِ مَنْ آمَنَ بِاللَّهِ وَالْيَوْمِ</w:t>
      </w:r>
      <w:r>
        <w:rPr>
          <w:rtl/>
        </w:rPr>
        <w:t xml:space="preserve"> الآخِرِ وَأَقَامَ الصَّلاَةَ وَآتَى الزَّكَاةَ...)</w:t>
      </w:r>
    </w:p>
    <w:p w14:paraId="2BC44CA9" w14:textId="77777777" w:rsidR="00BB59AC" w:rsidRDefault="00F933DC">
      <w:pPr>
        <w:pStyle w:val="aaa-Proje-Trke"/>
        <w:spacing w:after="120" w:line="276" w:lineRule="auto"/>
        <w:rPr>
          <w:bCs/>
          <w:color w:val="000000" w:themeColor="text1"/>
        </w:rPr>
      </w:pPr>
      <w:r>
        <w:rPr>
          <w:color w:val="000000" w:themeColor="text1"/>
        </w:rPr>
        <w:t>Ebû Saîd (el-</w:t>
      </w:r>
      <w:proofErr w:type="spellStart"/>
      <w:r>
        <w:rPr>
          <w:color w:val="000000" w:themeColor="text1"/>
        </w:rPr>
        <w:t>Hudrî</w:t>
      </w:r>
      <w:proofErr w:type="spellEnd"/>
      <w:r>
        <w:rPr>
          <w:color w:val="000000" w:themeColor="text1"/>
        </w:rPr>
        <w:t xml:space="preserve">)’den rivayet edildiğine göre, </w:t>
      </w:r>
      <w:proofErr w:type="spellStart"/>
      <w:r>
        <w:rPr>
          <w:color w:val="000000" w:themeColor="text1"/>
        </w:rPr>
        <w:t>Resûlullah</w:t>
      </w:r>
      <w:proofErr w:type="spellEnd"/>
      <w:r>
        <w:rPr>
          <w:color w:val="000000" w:themeColor="text1"/>
        </w:rPr>
        <w:t xml:space="preserve"> (</w:t>
      </w:r>
      <w:proofErr w:type="spellStart"/>
      <w:r>
        <w:rPr>
          <w:color w:val="000000" w:themeColor="text1"/>
        </w:rPr>
        <w:t>s.a.s</w:t>
      </w:r>
      <w:proofErr w:type="spellEnd"/>
      <w:r>
        <w:rPr>
          <w:color w:val="000000" w:themeColor="text1"/>
        </w:rPr>
        <w:t xml:space="preserve">.) şöyle buyurdu: </w:t>
      </w:r>
      <w:r>
        <w:rPr>
          <w:b/>
          <w:bCs/>
          <w:color w:val="000000" w:themeColor="text1"/>
        </w:rPr>
        <w:t>“Bir kişinin mescide devam ettiğini görürseniz onun imanına şahit olun! Çünkü Allah Teâlâ şöyle buyurur: ‘Allah’ın mesci</w:t>
      </w:r>
      <w:r>
        <w:rPr>
          <w:b/>
          <w:bCs/>
          <w:color w:val="000000" w:themeColor="text1"/>
        </w:rPr>
        <w:t xml:space="preserve">tlerini, ancak Allah’a ve </w:t>
      </w:r>
      <w:proofErr w:type="spellStart"/>
      <w:r>
        <w:rPr>
          <w:b/>
          <w:bCs/>
          <w:color w:val="000000" w:themeColor="text1"/>
        </w:rPr>
        <w:t>âhiret</w:t>
      </w:r>
      <w:proofErr w:type="spellEnd"/>
      <w:r>
        <w:rPr>
          <w:b/>
          <w:bCs/>
          <w:color w:val="000000" w:themeColor="text1"/>
        </w:rPr>
        <w:t xml:space="preserve"> gününe inanan, namazı dosdoğru kılan, zekâtı veren ve Allah’tan başkasından korkmayan kimseler yapar/yaşatır...</w:t>
      </w:r>
      <w:r>
        <w:rPr>
          <w:color w:val="000000" w:themeColor="text1"/>
        </w:rPr>
        <w:t>’” (</w:t>
      </w:r>
      <w:proofErr w:type="spellStart"/>
      <w:r>
        <w:rPr>
          <w:color w:val="000000" w:themeColor="text1"/>
        </w:rPr>
        <w:t>Tirmizî</w:t>
      </w:r>
      <w:proofErr w:type="spellEnd"/>
      <w:r>
        <w:rPr>
          <w:color w:val="000000" w:themeColor="text1"/>
        </w:rPr>
        <w:t xml:space="preserve">, </w:t>
      </w:r>
      <w:proofErr w:type="spellStart"/>
      <w:r>
        <w:rPr>
          <w:color w:val="000000" w:themeColor="text1"/>
        </w:rPr>
        <w:t>Îmân</w:t>
      </w:r>
      <w:proofErr w:type="spellEnd"/>
      <w:r>
        <w:rPr>
          <w:color w:val="000000" w:themeColor="text1"/>
        </w:rPr>
        <w:t xml:space="preserve">, 8; İbn Mâce, </w:t>
      </w:r>
      <w:proofErr w:type="spellStart"/>
      <w:r>
        <w:rPr>
          <w:color w:val="000000" w:themeColor="text1"/>
        </w:rPr>
        <w:t>Mesâcid</w:t>
      </w:r>
      <w:proofErr w:type="spellEnd"/>
      <w:r>
        <w:rPr>
          <w:color w:val="000000" w:themeColor="text1"/>
        </w:rPr>
        <w:t>, 19)</w:t>
      </w:r>
    </w:p>
    <w:p w14:paraId="2BC44CAA" w14:textId="77777777" w:rsidR="00BB59AC" w:rsidRDefault="00F933DC">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Camileri/</w:t>
      </w:r>
      <w:proofErr w:type="spellStart"/>
      <w:r>
        <w:rPr>
          <w:rFonts w:asciiTheme="majorBidi" w:hAnsiTheme="majorBidi" w:cstheme="majorBidi"/>
          <w:color w:val="000000" w:themeColor="text1"/>
          <w:sz w:val="24"/>
          <w:szCs w:val="24"/>
        </w:rPr>
        <w:t>mescidleri</w:t>
      </w:r>
      <w:proofErr w:type="spellEnd"/>
      <w:r>
        <w:rPr>
          <w:rFonts w:asciiTheme="majorBidi" w:hAnsiTheme="majorBidi" w:cstheme="majorBidi"/>
          <w:color w:val="000000" w:themeColor="text1"/>
          <w:sz w:val="24"/>
          <w:szCs w:val="24"/>
        </w:rPr>
        <w:t xml:space="preserve"> imar etmek, maddî anlamdaki imar yani inşa, ona</w:t>
      </w:r>
      <w:r>
        <w:rPr>
          <w:rFonts w:asciiTheme="majorBidi" w:hAnsiTheme="majorBidi" w:cstheme="majorBidi"/>
          <w:color w:val="000000" w:themeColor="text1"/>
          <w:sz w:val="24"/>
          <w:szCs w:val="24"/>
        </w:rPr>
        <w:t>rım ve bakım anlamında olduğu gibi manevi yönden ayakta tutma, caminin canlı ve aktif olması, cemaatle namaz kılınması, ilim ve irfan meclisi olması olarak da anlaşılmalıdır. Bu ayetin anlaşılması için Hz. Peygamber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 xml:space="preserve">.) Efendimiz dönemindeki </w:t>
      </w:r>
      <w:proofErr w:type="spellStart"/>
      <w:r>
        <w:rPr>
          <w:rFonts w:asciiTheme="majorBidi" w:hAnsiTheme="majorBidi" w:cstheme="majorBidi"/>
          <w:color w:val="000000" w:themeColor="text1"/>
          <w:sz w:val="24"/>
          <w:szCs w:val="24"/>
        </w:rPr>
        <w:t>mescidler</w:t>
      </w:r>
      <w:r>
        <w:rPr>
          <w:rFonts w:asciiTheme="majorBidi" w:hAnsiTheme="majorBidi" w:cstheme="majorBidi"/>
          <w:color w:val="000000" w:themeColor="text1"/>
          <w:sz w:val="24"/>
          <w:szCs w:val="24"/>
        </w:rPr>
        <w:t>in</w:t>
      </w:r>
      <w:proofErr w:type="spellEnd"/>
      <w:r>
        <w:rPr>
          <w:rFonts w:asciiTheme="majorBidi" w:hAnsiTheme="majorBidi" w:cstheme="majorBidi"/>
          <w:color w:val="000000" w:themeColor="text1"/>
          <w:sz w:val="24"/>
          <w:szCs w:val="24"/>
        </w:rPr>
        <w:t xml:space="preserve"> konum ve işlevini anlamamız gerekmektedir.</w:t>
      </w:r>
    </w:p>
    <w:p w14:paraId="2BC44CAB" w14:textId="77777777" w:rsidR="00BB59AC" w:rsidRDefault="00F933DC">
      <w:pPr>
        <w:spacing w:after="120"/>
        <w:ind w:firstLine="567"/>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lastRenderedPageBreak/>
        <w:t>Asrı Saadette Mescid</w:t>
      </w:r>
    </w:p>
    <w:p w14:paraId="2BC44CAC" w14:textId="686652CD" w:rsidR="00BB59AC" w:rsidRDefault="00F933DC">
      <w:pPr>
        <w:pStyle w:val="NormalWeb"/>
        <w:spacing w:after="120" w:line="276" w:lineRule="auto"/>
        <w:ind w:firstLine="567"/>
        <w:jc w:val="both"/>
        <w:textAlignment w:val="top"/>
        <w:rPr>
          <w:rFonts w:asciiTheme="majorBidi" w:hAnsiTheme="majorBidi" w:cstheme="majorBidi"/>
          <w:color w:val="000000" w:themeColor="text1"/>
        </w:rPr>
      </w:pPr>
      <w:proofErr w:type="spellStart"/>
      <w:r>
        <w:rPr>
          <w:rFonts w:cstheme="majorBidi"/>
          <w:b/>
          <w:bCs/>
          <w:color w:val="000000" w:themeColor="text1"/>
        </w:rPr>
        <w:t>Darul</w:t>
      </w:r>
      <w:proofErr w:type="spellEnd"/>
      <w:r>
        <w:rPr>
          <w:rFonts w:cstheme="majorBidi"/>
          <w:b/>
          <w:bCs/>
          <w:color w:val="000000" w:themeColor="text1"/>
        </w:rPr>
        <w:t xml:space="preserve"> Erkam:</w:t>
      </w:r>
      <w:r>
        <w:rPr>
          <w:rFonts w:cstheme="majorBidi"/>
          <w:color w:val="000000" w:themeColor="text1"/>
        </w:rPr>
        <w:t xml:space="preserve"> İslam’ın ilk yıllarında Mekke’de Müslümanların rahat bir şekilde toplandıkları, ibadet ettikleri bir yeri yoktu. </w:t>
      </w:r>
      <w:r w:rsidR="00023898">
        <w:rPr>
          <w:rFonts w:cstheme="majorBidi"/>
          <w:color w:val="000000" w:themeColor="text1"/>
        </w:rPr>
        <w:t>Kâbe</w:t>
      </w:r>
      <w:r>
        <w:rPr>
          <w:rFonts w:cstheme="majorBidi"/>
          <w:color w:val="000000" w:themeColor="text1"/>
        </w:rPr>
        <w:t xml:space="preserve">, hemen yanı başlarında olmasına rağmen, putlarla dolu ve müşriklerin kontrolünde idi. Mekke’de Müslümanlar, </w:t>
      </w:r>
      <w:r>
        <w:rPr>
          <w:rFonts w:eastAsia="Calibri" w:cstheme="majorBidi"/>
          <w:color w:val="000000" w:themeColor="text1"/>
        </w:rPr>
        <w:t xml:space="preserve">Erkam b. </w:t>
      </w:r>
      <w:proofErr w:type="spellStart"/>
      <w:r>
        <w:rPr>
          <w:rFonts w:eastAsia="Calibri" w:cstheme="majorBidi"/>
          <w:color w:val="000000" w:themeColor="text1"/>
        </w:rPr>
        <w:t>Ebul</w:t>
      </w:r>
      <w:proofErr w:type="spellEnd"/>
      <w:r>
        <w:rPr>
          <w:rFonts w:eastAsia="Calibri" w:cstheme="majorBidi"/>
          <w:color w:val="000000" w:themeColor="text1"/>
        </w:rPr>
        <w:t>-Erkam (</w:t>
      </w:r>
      <w:proofErr w:type="spellStart"/>
      <w:r>
        <w:rPr>
          <w:rFonts w:eastAsia="Calibri" w:cstheme="majorBidi"/>
          <w:color w:val="000000" w:themeColor="text1"/>
        </w:rPr>
        <w:t>ra</w:t>
      </w:r>
      <w:proofErr w:type="spellEnd"/>
      <w:r>
        <w:rPr>
          <w:rFonts w:eastAsia="Calibri" w:cstheme="majorBidi"/>
          <w:color w:val="000000" w:themeColor="text1"/>
        </w:rPr>
        <w:t>.)'</w:t>
      </w:r>
      <w:proofErr w:type="spellStart"/>
      <w:r>
        <w:rPr>
          <w:rFonts w:eastAsia="Calibri" w:cstheme="majorBidi"/>
          <w:color w:val="000000" w:themeColor="text1"/>
        </w:rPr>
        <w:t>ın</w:t>
      </w:r>
      <w:proofErr w:type="spellEnd"/>
      <w:r>
        <w:rPr>
          <w:rFonts w:eastAsia="Calibri" w:cstheme="majorBidi"/>
          <w:color w:val="000000" w:themeColor="text1"/>
        </w:rPr>
        <w:t xml:space="preserve"> </w:t>
      </w:r>
      <w:r>
        <w:rPr>
          <w:rFonts w:eastAsia="Calibri" w:cstheme="majorBidi"/>
          <w:color w:val="000000" w:themeColor="text1"/>
        </w:rPr>
        <w:t xml:space="preserve">evinde </w:t>
      </w:r>
      <w:r>
        <w:rPr>
          <w:rFonts w:cstheme="majorBidi"/>
          <w:color w:val="000000" w:themeColor="text1"/>
        </w:rPr>
        <w:t xml:space="preserve">gizlice toplanmaktaydılar. 17-18 yaş civarında </w:t>
      </w:r>
      <w:proofErr w:type="spellStart"/>
      <w:r>
        <w:rPr>
          <w:rFonts w:cstheme="majorBidi"/>
          <w:color w:val="000000" w:themeColor="text1"/>
        </w:rPr>
        <w:t>müslüman</w:t>
      </w:r>
      <w:proofErr w:type="spellEnd"/>
      <w:r>
        <w:rPr>
          <w:rFonts w:cstheme="majorBidi"/>
          <w:color w:val="000000" w:themeColor="text1"/>
        </w:rPr>
        <w:t xml:space="preserve"> olan Erkam</w:t>
      </w:r>
      <w:r w:rsidR="00BF1D23">
        <w:rPr>
          <w:rFonts w:cstheme="majorBidi"/>
          <w:color w:val="000000" w:themeColor="text1"/>
        </w:rPr>
        <w:t xml:space="preserve"> </w:t>
      </w:r>
      <w:r>
        <w:rPr>
          <w:rFonts w:cstheme="majorBidi"/>
          <w:color w:val="000000" w:themeColor="text1"/>
        </w:rPr>
        <w:t>(r.a.), Resul-i Ekrem (</w:t>
      </w:r>
      <w:proofErr w:type="spellStart"/>
      <w:r>
        <w:rPr>
          <w:rFonts w:cstheme="majorBidi"/>
          <w:color w:val="000000" w:themeColor="text1"/>
        </w:rPr>
        <w:t>s.a.s</w:t>
      </w:r>
      <w:proofErr w:type="spellEnd"/>
      <w:r>
        <w:rPr>
          <w:rFonts w:cstheme="majorBidi"/>
          <w:color w:val="000000" w:themeColor="text1"/>
        </w:rPr>
        <w:t xml:space="preserve">.)’e ilk iman eden gençlerdendi. Erkam b. Ebü’l-Erkam, gönlünü İslam’a açtığı gibi Safa tepesinin eteğindeki evini de </w:t>
      </w:r>
      <w:proofErr w:type="spellStart"/>
      <w:r>
        <w:rPr>
          <w:rFonts w:cstheme="majorBidi"/>
          <w:color w:val="000000" w:themeColor="text1"/>
        </w:rPr>
        <w:t>Resulüllah’ın</w:t>
      </w:r>
      <w:proofErr w:type="spellEnd"/>
      <w:r>
        <w:rPr>
          <w:rFonts w:cstheme="majorBidi"/>
          <w:color w:val="000000" w:themeColor="text1"/>
        </w:rPr>
        <w:t xml:space="preserve"> hizmetine vermiş,</w:t>
      </w:r>
      <w:r w:rsidR="00BF1D23">
        <w:rPr>
          <w:rFonts w:cstheme="majorBidi"/>
          <w:color w:val="000000" w:themeColor="text1"/>
        </w:rPr>
        <w:t xml:space="preserve"> </w:t>
      </w:r>
      <w:r>
        <w:rPr>
          <w:rFonts w:cstheme="majorBidi"/>
          <w:color w:val="000000" w:themeColor="text1"/>
        </w:rPr>
        <w:t xml:space="preserve">o </w:t>
      </w:r>
      <w:r>
        <w:rPr>
          <w:rFonts w:cstheme="majorBidi"/>
          <w:color w:val="000000" w:themeColor="text1"/>
        </w:rPr>
        <w:t>dönemde onun evi Daru’l-İslam yani İslam’ın evi, İslam’ın merkezi, kalbi olmuştu.</w:t>
      </w:r>
      <w:r w:rsidR="00BF1D23">
        <w:rPr>
          <w:rFonts w:cstheme="majorBidi"/>
          <w:color w:val="000000" w:themeColor="text1"/>
        </w:rPr>
        <w:t xml:space="preserve"> </w:t>
      </w:r>
      <w:r>
        <w:rPr>
          <w:rFonts w:cstheme="majorBidi"/>
          <w:color w:val="000000" w:themeColor="text1"/>
        </w:rPr>
        <w:t>Bu evde Resul-i Ekrem (</w:t>
      </w:r>
      <w:proofErr w:type="spellStart"/>
      <w:r>
        <w:rPr>
          <w:rFonts w:cstheme="majorBidi"/>
          <w:color w:val="000000" w:themeColor="text1"/>
        </w:rPr>
        <w:t>s.a.s</w:t>
      </w:r>
      <w:proofErr w:type="spellEnd"/>
      <w:r>
        <w:rPr>
          <w:rFonts w:cstheme="majorBidi"/>
          <w:color w:val="000000" w:themeColor="text1"/>
        </w:rPr>
        <w:t xml:space="preserve">.) </w:t>
      </w:r>
      <w:proofErr w:type="spellStart"/>
      <w:r>
        <w:rPr>
          <w:rFonts w:cstheme="majorBidi"/>
          <w:color w:val="000000" w:themeColor="text1"/>
        </w:rPr>
        <w:t>ashâb</w:t>
      </w:r>
      <w:proofErr w:type="spellEnd"/>
      <w:r>
        <w:rPr>
          <w:rFonts w:cstheme="majorBidi"/>
          <w:color w:val="000000" w:themeColor="text1"/>
        </w:rPr>
        <w:t xml:space="preserve">-ı </w:t>
      </w:r>
      <w:proofErr w:type="spellStart"/>
      <w:r>
        <w:rPr>
          <w:rFonts w:cstheme="majorBidi"/>
          <w:color w:val="000000" w:themeColor="text1"/>
        </w:rPr>
        <w:t>kirâma</w:t>
      </w:r>
      <w:proofErr w:type="spellEnd"/>
      <w:r>
        <w:rPr>
          <w:rFonts w:cstheme="majorBidi"/>
          <w:color w:val="000000" w:themeColor="text1"/>
        </w:rPr>
        <w:t xml:space="preserve"> dinî bilgiler öğretirken bir yandan da ilâhî gerçeği arayan insanları İslâm’a davet ediyor, onlara </w:t>
      </w:r>
      <w:proofErr w:type="spellStart"/>
      <w:r>
        <w:rPr>
          <w:rFonts w:cstheme="majorBidi"/>
          <w:color w:val="000000" w:themeColor="text1"/>
        </w:rPr>
        <w:t>Kur’ân</w:t>
      </w:r>
      <w:proofErr w:type="spellEnd"/>
      <w:r>
        <w:rPr>
          <w:rFonts w:cstheme="majorBidi"/>
          <w:color w:val="000000" w:themeColor="text1"/>
        </w:rPr>
        <w:t>-ı Kerîm okuyor ve on</w:t>
      </w:r>
      <w:r>
        <w:rPr>
          <w:rFonts w:cstheme="majorBidi"/>
          <w:color w:val="000000" w:themeColor="text1"/>
        </w:rPr>
        <w:t xml:space="preserve">larla birlikte namaz kılıyordu. Hz. Hamza, Hz. Ömer pek çok kişi orada </w:t>
      </w:r>
      <w:proofErr w:type="spellStart"/>
      <w:r>
        <w:rPr>
          <w:rFonts w:cstheme="majorBidi"/>
          <w:color w:val="000000" w:themeColor="text1"/>
        </w:rPr>
        <w:t>müslüman</w:t>
      </w:r>
      <w:proofErr w:type="spellEnd"/>
      <w:r>
        <w:rPr>
          <w:rFonts w:cstheme="majorBidi"/>
          <w:color w:val="000000" w:themeColor="text1"/>
        </w:rPr>
        <w:t xml:space="preserve"> oldu. İslam tarihinde Daru’l-Erkam olarak anılan bu ev, Mekke yıllarında tebliğin merkezi, ilim ve irfan meclisi olmuştu. </w:t>
      </w:r>
    </w:p>
    <w:p w14:paraId="2BC44CAD" w14:textId="77777777" w:rsidR="00BB59AC" w:rsidRDefault="00F933DC">
      <w:pPr>
        <w:spacing w:after="120"/>
        <w:ind w:firstLine="708"/>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Mescidi Nebi:</w:t>
      </w:r>
      <w:r>
        <w:rPr>
          <w:rFonts w:asciiTheme="majorBidi" w:hAnsiTheme="majorBidi" w:cstheme="majorBidi"/>
          <w:color w:val="000000" w:themeColor="text1"/>
          <w:sz w:val="24"/>
          <w:szCs w:val="24"/>
        </w:rPr>
        <w:t xml:space="preserve"> Çile, sıkıntılarla geçen on üç yılın ar</w:t>
      </w:r>
      <w:r>
        <w:rPr>
          <w:rFonts w:asciiTheme="majorBidi" w:hAnsiTheme="majorBidi" w:cstheme="majorBidi"/>
          <w:color w:val="000000" w:themeColor="text1"/>
          <w:sz w:val="24"/>
          <w:szCs w:val="24"/>
        </w:rPr>
        <w:t xml:space="preserve">dından </w:t>
      </w:r>
      <w:proofErr w:type="spellStart"/>
      <w:r>
        <w:rPr>
          <w:rFonts w:asciiTheme="majorBidi" w:hAnsiTheme="majorBidi" w:cstheme="majorBidi"/>
          <w:color w:val="000000" w:themeColor="text1"/>
          <w:sz w:val="24"/>
          <w:szCs w:val="24"/>
        </w:rPr>
        <w:t>müslümanlar</w:t>
      </w:r>
      <w:proofErr w:type="spellEnd"/>
      <w:r>
        <w:rPr>
          <w:rFonts w:asciiTheme="majorBidi" w:hAnsiTheme="majorBidi" w:cstheme="majorBidi"/>
          <w:color w:val="000000" w:themeColor="text1"/>
          <w:sz w:val="24"/>
          <w:szCs w:val="24"/>
        </w:rPr>
        <w:t xml:space="preserve"> Medine’ye hicret ettiler. Allah Resulü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 ve Hz. Ebu Bekir ile birlikte Medine’ye hicret etmişti. Hicret yolculuğunun sonuna doğru, Medine’ye yaklaşıldığında Peygamber Efendimiz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 Kuba köyüne ulaşmıştı. Bir müddet konakladığ</w:t>
      </w:r>
      <w:r>
        <w:rPr>
          <w:rFonts w:asciiTheme="majorBidi" w:hAnsiTheme="majorBidi" w:cstheme="majorBidi"/>
          <w:color w:val="000000" w:themeColor="text1"/>
          <w:sz w:val="24"/>
          <w:szCs w:val="24"/>
        </w:rPr>
        <w:t xml:space="preserve">ı bu yerde Mescid-i </w:t>
      </w:r>
      <w:proofErr w:type="spellStart"/>
      <w:r>
        <w:rPr>
          <w:rFonts w:asciiTheme="majorBidi" w:hAnsiTheme="majorBidi" w:cstheme="majorBidi"/>
          <w:color w:val="000000" w:themeColor="text1"/>
          <w:sz w:val="24"/>
          <w:szCs w:val="24"/>
        </w:rPr>
        <w:t>Kuba’yı</w:t>
      </w:r>
      <w:proofErr w:type="spellEnd"/>
      <w:r>
        <w:rPr>
          <w:rFonts w:asciiTheme="majorBidi" w:hAnsiTheme="majorBidi" w:cstheme="majorBidi"/>
          <w:color w:val="000000" w:themeColor="text1"/>
          <w:sz w:val="24"/>
          <w:szCs w:val="24"/>
        </w:rPr>
        <w:t xml:space="preserve"> </w:t>
      </w:r>
      <w:proofErr w:type="spellStart"/>
      <w:proofErr w:type="gramStart"/>
      <w:r>
        <w:rPr>
          <w:rFonts w:asciiTheme="majorBidi" w:hAnsiTheme="majorBidi" w:cstheme="majorBidi"/>
          <w:color w:val="000000" w:themeColor="text1"/>
          <w:sz w:val="24"/>
          <w:szCs w:val="24"/>
        </w:rPr>
        <w:t>yaptırdı.Daha</w:t>
      </w:r>
      <w:proofErr w:type="spellEnd"/>
      <w:proofErr w:type="gramEnd"/>
      <w:r>
        <w:rPr>
          <w:rFonts w:asciiTheme="majorBidi" w:hAnsiTheme="majorBidi" w:cstheme="majorBidi"/>
          <w:color w:val="000000" w:themeColor="text1"/>
          <w:sz w:val="24"/>
          <w:szCs w:val="24"/>
        </w:rPr>
        <w:t xml:space="preserve"> sonra Medine’ye teşrif eden Allah Resulü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.)’in ilk işi bu yeni Müslüman yurdunda yapılacak olan mescidin yerini tayin etmek olmuştu.</w:t>
      </w:r>
      <w:r>
        <w:rPr>
          <w:color w:val="000000" w:themeColor="text1"/>
        </w:rPr>
        <w:t xml:space="preserve"> </w:t>
      </w:r>
      <w:r>
        <w:rPr>
          <w:rFonts w:asciiTheme="majorBidi" w:hAnsiTheme="majorBidi" w:cstheme="majorBidi"/>
          <w:color w:val="000000" w:themeColor="text1"/>
          <w:sz w:val="24"/>
          <w:szCs w:val="24"/>
        </w:rPr>
        <w:t xml:space="preserve">Devesi </w:t>
      </w:r>
      <w:proofErr w:type="spellStart"/>
      <w:r>
        <w:rPr>
          <w:rFonts w:asciiTheme="majorBidi" w:hAnsiTheme="majorBidi" w:cstheme="majorBidi"/>
          <w:color w:val="000000" w:themeColor="text1"/>
          <w:sz w:val="24"/>
          <w:szCs w:val="24"/>
        </w:rPr>
        <w:t>Kasvâ’yı</w:t>
      </w:r>
      <w:proofErr w:type="spellEnd"/>
      <w:r>
        <w:rPr>
          <w:rFonts w:asciiTheme="majorBidi" w:hAnsiTheme="majorBidi" w:cstheme="majorBidi"/>
          <w:color w:val="000000" w:themeColor="text1"/>
          <w:sz w:val="24"/>
          <w:szCs w:val="24"/>
        </w:rPr>
        <w:t xml:space="preserve"> serbest bıraktı ve onun üzerine çöktüğü, hurma serip kurutu</w:t>
      </w:r>
      <w:r>
        <w:rPr>
          <w:rFonts w:asciiTheme="majorBidi" w:hAnsiTheme="majorBidi" w:cstheme="majorBidi"/>
          <w:color w:val="000000" w:themeColor="text1"/>
          <w:sz w:val="24"/>
          <w:szCs w:val="24"/>
        </w:rPr>
        <w:t xml:space="preserve">lan düzlük bir alanı mescit yapımı için uygun buldu. </w:t>
      </w:r>
      <w:proofErr w:type="spellStart"/>
      <w:r>
        <w:rPr>
          <w:rFonts w:asciiTheme="majorBidi" w:hAnsiTheme="majorBidi" w:cstheme="majorBidi"/>
          <w:color w:val="000000" w:themeColor="text1"/>
          <w:sz w:val="24"/>
          <w:szCs w:val="24"/>
        </w:rPr>
        <w:t>Neccâroğulları’ndan</w:t>
      </w:r>
      <w:proofErr w:type="spellEnd"/>
      <w:r>
        <w:rPr>
          <w:color w:val="000000" w:themeColor="text1"/>
        </w:rPr>
        <w:t xml:space="preserve"> </w:t>
      </w:r>
      <w:proofErr w:type="spellStart"/>
      <w:r>
        <w:rPr>
          <w:rFonts w:asciiTheme="majorBidi" w:hAnsiTheme="majorBidi" w:cstheme="majorBidi"/>
          <w:color w:val="000000" w:themeColor="text1"/>
          <w:sz w:val="24"/>
          <w:szCs w:val="24"/>
        </w:rPr>
        <w:t>Sehl</w:t>
      </w:r>
      <w:proofErr w:type="spellEnd"/>
      <w:r>
        <w:rPr>
          <w:rFonts w:asciiTheme="majorBidi" w:hAnsiTheme="majorBidi" w:cstheme="majorBidi"/>
          <w:color w:val="000000" w:themeColor="text1"/>
          <w:sz w:val="24"/>
          <w:szCs w:val="24"/>
        </w:rPr>
        <w:t xml:space="preserve"> ve Süheyl adlarındaki iki yetimden satın alınan arsaya Mescid-i </w:t>
      </w:r>
      <w:proofErr w:type="spellStart"/>
      <w:r>
        <w:rPr>
          <w:rFonts w:asciiTheme="majorBidi" w:hAnsiTheme="majorBidi" w:cstheme="majorBidi"/>
          <w:color w:val="000000" w:themeColor="text1"/>
          <w:sz w:val="24"/>
          <w:szCs w:val="24"/>
        </w:rPr>
        <w:t>Nebevî’yi</w:t>
      </w:r>
      <w:proofErr w:type="spellEnd"/>
      <w:r>
        <w:rPr>
          <w:rFonts w:asciiTheme="majorBidi" w:hAnsiTheme="majorBidi" w:cstheme="majorBidi"/>
          <w:color w:val="000000" w:themeColor="text1"/>
          <w:sz w:val="24"/>
          <w:szCs w:val="24"/>
        </w:rPr>
        <w:t xml:space="preserve"> yaptırdı. (Buhârî, </w:t>
      </w:r>
      <w:proofErr w:type="spellStart"/>
      <w:r>
        <w:rPr>
          <w:rFonts w:asciiTheme="majorBidi" w:hAnsiTheme="majorBidi" w:cstheme="majorBidi"/>
          <w:color w:val="000000" w:themeColor="text1"/>
          <w:sz w:val="24"/>
          <w:szCs w:val="24"/>
        </w:rPr>
        <w:t>Menâkıbü’l</w:t>
      </w:r>
      <w:proofErr w:type="spellEnd"/>
      <w:r>
        <w:rPr>
          <w:rFonts w:asciiTheme="majorBidi" w:hAnsiTheme="majorBidi" w:cstheme="majorBidi"/>
          <w:color w:val="000000" w:themeColor="text1"/>
          <w:sz w:val="24"/>
          <w:szCs w:val="24"/>
        </w:rPr>
        <w:t xml:space="preserve">-Ensâr, 45) Mescidin arka kısmında fakir sahabelerin barınması için </w:t>
      </w:r>
      <w:proofErr w:type="spellStart"/>
      <w:r>
        <w:rPr>
          <w:rFonts w:asciiTheme="majorBidi" w:hAnsiTheme="majorBidi" w:cstheme="majorBidi"/>
          <w:color w:val="000000" w:themeColor="text1"/>
          <w:sz w:val="24"/>
          <w:szCs w:val="24"/>
        </w:rPr>
        <w:t>Suffe</w:t>
      </w:r>
      <w:proofErr w:type="spellEnd"/>
      <w:r>
        <w:rPr>
          <w:rFonts w:asciiTheme="majorBidi" w:hAnsiTheme="majorBidi" w:cstheme="majorBidi"/>
          <w:color w:val="000000" w:themeColor="text1"/>
          <w:sz w:val="24"/>
          <w:szCs w:val="24"/>
        </w:rPr>
        <w:t xml:space="preserve"> a</w:t>
      </w:r>
      <w:r>
        <w:rPr>
          <w:rFonts w:asciiTheme="majorBidi" w:hAnsiTheme="majorBidi" w:cstheme="majorBidi"/>
          <w:color w:val="000000" w:themeColor="text1"/>
          <w:sz w:val="24"/>
          <w:szCs w:val="24"/>
        </w:rPr>
        <w:t>dıyla bir yer ayrılmış, doğu duvarı boyunca Hz. Peygamber ve ailesine ait odalar inşa edilmiştir.</w:t>
      </w:r>
    </w:p>
    <w:p w14:paraId="2BC44CAE" w14:textId="16B4850A" w:rsidR="00BB59AC" w:rsidRDefault="00F933DC">
      <w:pPr>
        <w:spacing w:after="120"/>
        <w:ind w:firstLine="70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Hz. Peygamber döneminde Mescid-i Nebevi, çok geniş ve farklı görevlerin icra edildiği bir mekândı. Asrısaadette Mescid-i </w:t>
      </w:r>
      <w:r w:rsidR="00FA3875">
        <w:rPr>
          <w:rFonts w:asciiTheme="majorBidi" w:hAnsiTheme="majorBidi" w:cstheme="majorBidi"/>
          <w:color w:val="000000" w:themeColor="text1"/>
          <w:sz w:val="24"/>
          <w:szCs w:val="24"/>
        </w:rPr>
        <w:t>Nebevi</w:t>
      </w:r>
      <w:r>
        <w:rPr>
          <w:rFonts w:asciiTheme="majorBidi" w:eastAsia="Times New Roman" w:hAnsiTheme="majorBidi" w:cstheme="majorBidi"/>
          <w:color w:val="000000" w:themeColor="text1"/>
          <w:sz w:val="24"/>
          <w:szCs w:val="24"/>
        </w:rPr>
        <w:t xml:space="preserve"> hem vahyin dünyaya açılan pen</w:t>
      </w:r>
      <w:r>
        <w:rPr>
          <w:rFonts w:asciiTheme="majorBidi" w:eastAsia="Times New Roman" w:hAnsiTheme="majorBidi" w:cstheme="majorBidi"/>
          <w:color w:val="000000" w:themeColor="text1"/>
          <w:sz w:val="24"/>
          <w:szCs w:val="24"/>
        </w:rPr>
        <w:t>ceresi hem de idari, askeri, sosyal işlerin görüşülüp karara bağlandığı, elçilerin kabul edilip diplomatik görüşmelerin yapıldığı bir yerdi. Sevgili Peygamberimiz namazları cemaatle Mescidinde eda ederdi. Namaz öncesi veya sonrası sohbetler, eğitim ve öğre</w:t>
      </w:r>
      <w:r>
        <w:rPr>
          <w:rFonts w:asciiTheme="majorBidi" w:eastAsia="Times New Roman" w:hAnsiTheme="majorBidi" w:cstheme="majorBidi"/>
          <w:color w:val="000000" w:themeColor="text1"/>
          <w:sz w:val="24"/>
          <w:szCs w:val="24"/>
        </w:rPr>
        <w:t xml:space="preserve">tim Mescid-i </w:t>
      </w:r>
      <w:proofErr w:type="spellStart"/>
      <w:r>
        <w:rPr>
          <w:rFonts w:asciiTheme="majorBidi" w:eastAsia="Times New Roman" w:hAnsiTheme="majorBidi" w:cstheme="majorBidi"/>
          <w:color w:val="000000" w:themeColor="text1"/>
          <w:sz w:val="24"/>
          <w:szCs w:val="24"/>
        </w:rPr>
        <w:t>Nebevi’de</w:t>
      </w:r>
      <w:proofErr w:type="spellEnd"/>
      <w:r>
        <w:rPr>
          <w:rFonts w:asciiTheme="majorBidi" w:eastAsia="Times New Roman" w:hAnsiTheme="majorBidi" w:cstheme="majorBidi"/>
          <w:color w:val="000000" w:themeColor="text1"/>
          <w:sz w:val="24"/>
          <w:szCs w:val="24"/>
        </w:rPr>
        <w:t xml:space="preserve"> olurdu. Ticaret, ziraat gibi işlerinin dışında sahabenin uğradığı, aynı zamanda ilim halkasının oluştuğu yerdi Mescid-i Nebevi.</w:t>
      </w:r>
    </w:p>
    <w:p w14:paraId="2BC44CAF" w14:textId="77777777" w:rsidR="00BB59AC" w:rsidRDefault="00F933DC">
      <w:pPr>
        <w:spacing w:after="120"/>
        <w:ind w:firstLine="567"/>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 xml:space="preserve"> O dönemde mescitler hayatın merkezi ve kalbi idi. </w:t>
      </w:r>
    </w:p>
    <w:p w14:paraId="2BC44CB0" w14:textId="67108F59" w:rsidR="00BB59AC" w:rsidRDefault="00F933DC">
      <w:pPr>
        <w:spacing w:after="120"/>
        <w:ind w:firstLine="567"/>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Camileri İnşa Etme,</w:t>
      </w:r>
      <w:r w:rsidR="00BF1D23">
        <w:rPr>
          <w:rFonts w:asciiTheme="majorBidi" w:hAnsiTheme="majorBidi" w:cstheme="majorBidi"/>
          <w:b/>
          <w:bCs/>
          <w:color w:val="000000" w:themeColor="text1"/>
          <w:sz w:val="24"/>
          <w:szCs w:val="24"/>
        </w:rPr>
        <w:t xml:space="preserve"> </w:t>
      </w:r>
      <w:r>
        <w:rPr>
          <w:rFonts w:asciiTheme="majorBidi" w:hAnsiTheme="majorBidi" w:cstheme="majorBidi"/>
          <w:b/>
          <w:bCs/>
          <w:color w:val="000000" w:themeColor="text1"/>
          <w:sz w:val="24"/>
          <w:szCs w:val="24"/>
        </w:rPr>
        <w:t>Bakım, Onarım ve Temizliği:</w:t>
      </w:r>
    </w:p>
    <w:p w14:paraId="2BC44CB1" w14:textId="77777777" w:rsidR="00BB59AC" w:rsidRDefault="00F933DC">
      <w:pPr>
        <w:spacing w:after="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İsti</w:t>
      </w:r>
      <w:r>
        <w:rPr>
          <w:rFonts w:asciiTheme="majorBidi" w:hAnsiTheme="majorBidi" w:cstheme="majorBidi"/>
          <w:color w:val="000000" w:themeColor="text1"/>
          <w:sz w:val="24"/>
          <w:szCs w:val="24"/>
        </w:rPr>
        <w:t>klal Marşımızda:</w:t>
      </w:r>
    </w:p>
    <w:p w14:paraId="2BC44CB2" w14:textId="77777777" w:rsidR="00BB59AC" w:rsidRPr="00AB558A" w:rsidRDefault="00F933DC">
      <w:pPr>
        <w:pStyle w:val="Textbody"/>
        <w:spacing w:after="0" w:line="276" w:lineRule="auto"/>
        <w:ind w:firstLine="567"/>
        <w:rPr>
          <w:iCs/>
          <w:color w:val="000000" w:themeColor="text1"/>
          <w:lang w:val="tr-TR"/>
        </w:rPr>
      </w:pPr>
      <w:r w:rsidRPr="00AB558A">
        <w:rPr>
          <w:iCs/>
          <w:color w:val="000000" w:themeColor="text1"/>
          <w:lang w:val="tr-TR"/>
        </w:rPr>
        <w:t>Ruhumun senden, ilahi, şudur ancak emeli:</w:t>
      </w:r>
    </w:p>
    <w:p w14:paraId="2BC44CB3" w14:textId="77777777" w:rsidR="00BB59AC" w:rsidRPr="00AB558A" w:rsidRDefault="00F933DC">
      <w:pPr>
        <w:pStyle w:val="Textbody"/>
        <w:spacing w:after="0" w:line="276" w:lineRule="auto"/>
        <w:ind w:firstLine="567"/>
        <w:rPr>
          <w:iCs/>
          <w:color w:val="000000" w:themeColor="text1"/>
          <w:lang w:val="tr-TR"/>
        </w:rPr>
      </w:pPr>
      <w:r w:rsidRPr="00AB558A">
        <w:rPr>
          <w:iCs/>
          <w:color w:val="000000" w:themeColor="text1"/>
          <w:lang w:val="tr-TR"/>
        </w:rPr>
        <w:t>Değmesin mabedimin göğsüne namahrem eli.</w:t>
      </w:r>
    </w:p>
    <w:p w14:paraId="2BC44CB4" w14:textId="77777777" w:rsidR="00BB59AC" w:rsidRPr="00AB558A" w:rsidRDefault="00F933DC">
      <w:pPr>
        <w:pStyle w:val="Textbody"/>
        <w:spacing w:after="0" w:line="276" w:lineRule="auto"/>
        <w:ind w:firstLine="567"/>
        <w:rPr>
          <w:iCs/>
          <w:color w:val="000000" w:themeColor="text1"/>
          <w:lang w:val="tr-TR"/>
        </w:rPr>
      </w:pPr>
      <w:r w:rsidRPr="00AB558A">
        <w:rPr>
          <w:iCs/>
          <w:color w:val="000000" w:themeColor="text1"/>
          <w:lang w:val="tr-TR"/>
        </w:rPr>
        <w:t>Bu ezanlar-ki şahadetleri dinin temeli,</w:t>
      </w:r>
    </w:p>
    <w:p w14:paraId="2BC44CB5" w14:textId="77777777" w:rsidR="00BB59AC" w:rsidRPr="00AB558A" w:rsidRDefault="00F933DC">
      <w:pPr>
        <w:pStyle w:val="Textbody"/>
        <w:spacing w:line="276" w:lineRule="auto"/>
        <w:ind w:firstLine="567"/>
        <w:rPr>
          <w:iCs/>
          <w:color w:val="000000" w:themeColor="text1"/>
          <w:lang w:val="tr-TR"/>
        </w:rPr>
      </w:pPr>
      <w:r w:rsidRPr="00AB558A">
        <w:rPr>
          <w:iCs/>
          <w:color w:val="000000" w:themeColor="text1"/>
          <w:lang w:val="tr-TR"/>
        </w:rPr>
        <w:t>Ebedi yurdumun üstünde benim inlemeli.</w:t>
      </w:r>
    </w:p>
    <w:p w14:paraId="2BC44CB6" w14:textId="77777777" w:rsidR="00BB59AC" w:rsidRPr="002E10BD" w:rsidRDefault="00F933DC">
      <w:pPr>
        <w:spacing w:after="120"/>
        <w:ind w:firstLine="567"/>
        <w:jc w:val="both"/>
        <w:rPr>
          <w:rFonts w:asciiTheme="majorBidi" w:hAnsiTheme="majorBidi" w:cstheme="majorBidi"/>
          <w:color w:val="000000" w:themeColor="text1"/>
          <w:sz w:val="24"/>
          <w:szCs w:val="24"/>
        </w:rPr>
      </w:pPr>
      <w:r w:rsidRPr="002E10BD">
        <w:rPr>
          <w:rFonts w:asciiTheme="majorBidi" w:hAnsiTheme="majorBidi" w:cstheme="majorBidi"/>
          <w:iCs/>
          <w:color w:val="000000" w:themeColor="text1"/>
          <w:sz w:val="24"/>
          <w:szCs w:val="24"/>
        </w:rPr>
        <w:t>Cami, ş</w:t>
      </w:r>
      <w:r w:rsidRPr="002E10BD">
        <w:rPr>
          <w:rFonts w:asciiTheme="majorBidi" w:hAnsiTheme="majorBidi" w:cstheme="majorBidi"/>
          <w:color w:val="000000" w:themeColor="text1"/>
          <w:sz w:val="24"/>
          <w:szCs w:val="24"/>
        </w:rPr>
        <w:t xml:space="preserve">ehrin ruhu, manevi çekim merkezidir. Camilerin ihtiyacını </w:t>
      </w:r>
      <w:r w:rsidRPr="002E10BD">
        <w:rPr>
          <w:rFonts w:asciiTheme="majorBidi" w:hAnsiTheme="majorBidi" w:cstheme="majorBidi"/>
          <w:color w:val="000000" w:themeColor="text1"/>
          <w:sz w:val="24"/>
          <w:szCs w:val="24"/>
        </w:rPr>
        <w:t>gidermek, inşa ve imar etmek aynı zamanda amel defterini kapatmayan sadaka-ı cariye, salih bir ameldir. İbadet, tespih, Kur’an’ın tilavet edildiği camileri inşa edenlerin amel defteri kapanmayacaktır. Hadisi şerifte buyruldu ki:</w:t>
      </w:r>
    </w:p>
    <w:p w14:paraId="2BC44CB7" w14:textId="77777777" w:rsidR="00BB59AC" w:rsidRDefault="00F933DC">
      <w:pPr>
        <w:pStyle w:val="proje-arapa"/>
        <w:spacing w:after="120"/>
      </w:pPr>
      <w:r>
        <w:rPr>
          <w:rtl/>
        </w:rPr>
        <w:t>عَنْ أَبِى هُرَيْرَةَ أَنَّ</w:t>
      </w:r>
      <w:r>
        <w:rPr>
          <w:rtl/>
        </w:rPr>
        <w:t xml:space="preserve"> رَسُولَ اللَّهِ صلى الله عليه وسلم قَالَ: إِذَا مَاتَ الإِنْسَانُ انْقَطَعَ عَنْهُ عَمَلُهُ إِلاَّ مِنْ ثَلاَثَةٍ: إِلاَّ مِنْ صَدَقَةٍ جَارِيَةٍ أَوْ عِلْمٍ يُنْتَفَعُ بِهِ أَوْ وَلَدٍ صَالِحٍ يَدْعُو لَهُ</w:t>
      </w:r>
    </w:p>
    <w:p w14:paraId="2BC44CB8" w14:textId="1FCC0717" w:rsidR="00BB59AC" w:rsidRDefault="00F933DC">
      <w:pPr>
        <w:spacing w:after="120"/>
        <w:ind w:firstLine="567"/>
        <w:jc w:val="both"/>
        <w:rPr>
          <w:rFonts w:asciiTheme="majorBidi" w:hAnsiTheme="majorBidi" w:cstheme="majorBidi"/>
          <w:sz w:val="24"/>
          <w:szCs w:val="24"/>
        </w:rPr>
      </w:pPr>
      <w:r>
        <w:rPr>
          <w:rFonts w:asciiTheme="majorBidi" w:hAnsiTheme="majorBidi" w:cstheme="majorBidi"/>
          <w:sz w:val="24"/>
          <w:szCs w:val="24"/>
        </w:rPr>
        <w:t xml:space="preserve">Ebû Hüreyre’den rivayet edildiğine göre, </w:t>
      </w:r>
      <w:r w:rsidR="00750D7C">
        <w:rPr>
          <w:rFonts w:asciiTheme="majorBidi" w:hAnsiTheme="majorBidi" w:cstheme="majorBidi"/>
          <w:sz w:val="24"/>
          <w:szCs w:val="24"/>
        </w:rPr>
        <w:t>Resulullah</w:t>
      </w:r>
      <w:r>
        <w:rPr>
          <w:rFonts w:asciiTheme="majorBidi" w:hAnsiTheme="majorBidi" w:cstheme="majorBidi"/>
          <w:sz w:val="24"/>
          <w:szCs w:val="24"/>
        </w:rPr>
        <w:t xml:space="preserve"> (</w:t>
      </w:r>
      <w:proofErr w:type="spellStart"/>
      <w:r>
        <w:rPr>
          <w:rFonts w:asciiTheme="majorBidi" w:hAnsiTheme="majorBidi" w:cstheme="majorBidi"/>
          <w:sz w:val="24"/>
          <w:szCs w:val="24"/>
        </w:rPr>
        <w:t>s.a.s</w:t>
      </w:r>
      <w:proofErr w:type="spellEnd"/>
      <w:r>
        <w:rPr>
          <w:rFonts w:asciiTheme="majorBidi" w:hAnsiTheme="majorBidi" w:cstheme="majorBidi"/>
          <w:sz w:val="24"/>
          <w:szCs w:val="24"/>
        </w:rPr>
        <w:t>.) şöyle buyurmuştur: “</w:t>
      </w:r>
      <w:r>
        <w:rPr>
          <w:rFonts w:asciiTheme="majorBidi" w:hAnsiTheme="majorBidi" w:cstheme="majorBidi"/>
          <w:b/>
          <w:bCs/>
          <w:sz w:val="24"/>
          <w:szCs w:val="24"/>
        </w:rPr>
        <w:t xml:space="preserve">İnsan ölünce üç şey dışında ameli kesilir: Sadaka-i </w:t>
      </w:r>
      <w:proofErr w:type="spellStart"/>
      <w:r>
        <w:rPr>
          <w:rFonts w:asciiTheme="majorBidi" w:hAnsiTheme="majorBidi" w:cstheme="majorBidi"/>
          <w:b/>
          <w:bCs/>
          <w:sz w:val="24"/>
          <w:szCs w:val="24"/>
        </w:rPr>
        <w:t>câriye</w:t>
      </w:r>
      <w:proofErr w:type="spellEnd"/>
      <w:r>
        <w:rPr>
          <w:rFonts w:asciiTheme="majorBidi" w:hAnsiTheme="majorBidi" w:cstheme="majorBidi"/>
          <w:b/>
          <w:bCs/>
          <w:sz w:val="24"/>
          <w:szCs w:val="24"/>
        </w:rPr>
        <w:t xml:space="preserve"> (faydası kesintisiz sürüp giden sadaka), faydalanılan ilim ve kendisine dua eden hayırlı evlat.</w:t>
      </w:r>
      <w:r>
        <w:rPr>
          <w:rFonts w:asciiTheme="majorBidi" w:hAnsiTheme="majorBidi" w:cstheme="majorBidi"/>
          <w:sz w:val="24"/>
          <w:szCs w:val="24"/>
        </w:rPr>
        <w:t>”</w:t>
      </w:r>
      <w:r w:rsidR="00BF1D23">
        <w:rPr>
          <w:rFonts w:asciiTheme="majorBidi" w:hAnsiTheme="majorBidi" w:cstheme="majorBidi"/>
          <w:i/>
          <w:iCs/>
          <w:sz w:val="24"/>
          <w:szCs w:val="24"/>
        </w:rPr>
        <w:t xml:space="preserve"> </w:t>
      </w:r>
      <w:r>
        <w:rPr>
          <w:rFonts w:asciiTheme="majorBidi" w:hAnsiTheme="majorBidi" w:cstheme="majorBidi"/>
          <w:sz w:val="24"/>
          <w:szCs w:val="24"/>
        </w:rPr>
        <w:t xml:space="preserve">(Müslim, </w:t>
      </w:r>
      <w:proofErr w:type="spellStart"/>
      <w:r>
        <w:rPr>
          <w:rFonts w:asciiTheme="majorBidi" w:hAnsiTheme="majorBidi" w:cstheme="majorBidi"/>
          <w:sz w:val="24"/>
          <w:szCs w:val="24"/>
        </w:rPr>
        <w:t>Vasiyyet</w:t>
      </w:r>
      <w:proofErr w:type="spellEnd"/>
      <w:r>
        <w:rPr>
          <w:rFonts w:asciiTheme="majorBidi" w:hAnsiTheme="majorBidi" w:cstheme="majorBidi"/>
          <w:sz w:val="24"/>
          <w:szCs w:val="24"/>
        </w:rPr>
        <w:t>, 14) Camiler, Kur’an kursları sadaka-ı cariyedir</w:t>
      </w:r>
      <w:r>
        <w:rPr>
          <w:rFonts w:asciiTheme="majorBidi" w:hAnsiTheme="majorBidi" w:cstheme="majorBidi"/>
          <w:sz w:val="24"/>
          <w:szCs w:val="24"/>
        </w:rPr>
        <w:t xml:space="preserve">. </w:t>
      </w:r>
    </w:p>
    <w:p w14:paraId="2BC44CB9" w14:textId="77777777" w:rsidR="00BB59AC" w:rsidRDefault="00F933DC">
      <w:pPr>
        <w:spacing w:after="0"/>
        <w:ind w:firstLine="567"/>
        <w:jc w:val="right"/>
        <w:rPr>
          <w:rFonts w:asciiTheme="majorBidi" w:hAnsiTheme="majorBidi" w:cstheme="majorBidi"/>
          <w:color w:val="000000" w:themeColor="text1"/>
          <w:sz w:val="36"/>
          <w:szCs w:val="36"/>
        </w:rPr>
      </w:pPr>
      <w:r>
        <w:rPr>
          <w:rFonts w:asciiTheme="majorBidi" w:hAnsiTheme="majorBidi" w:cstheme="majorBidi"/>
          <w:b/>
          <w:bCs/>
          <w:color w:val="000000" w:themeColor="text1"/>
          <w:sz w:val="36"/>
          <w:szCs w:val="36"/>
          <w:rtl/>
        </w:rPr>
        <w:lastRenderedPageBreak/>
        <w:t>مَنْ بَنَى مَسْجِداً لِيُذْكَرَ اللّهُ فيهِ بَنَى اللّهُ لَهُ بَيْتاً في الْجَنَّةِ</w:t>
      </w:r>
    </w:p>
    <w:p w14:paraId="2BC44CBA" w14:textId="68349F47" w:rsidR="00BB59AC" w:rsidRDefault="00F933DC">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Resulullah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 xml:space="preserve">.) buyurdular ki: </w:t>
      </w:r>
      <w:r>
        <w:rPr>
          <w:rFonts w:asciiTheme="majorBidi" w:hAnsiTheme="majorBidi" w:cstheme="majorBidi"/>
          <w:b/>
          <w:bCs/>
          <w:color w:val="000000" w:themeColor="text1"/>
          <w:sz w:val="24"/>
          <w:szCs w:val="24"/>
        </w:rPr>
        <w:t xml:space="preserve">“Kim içerisinde </w:t>
      </w:r>
      <w:r w:rsidR="00750D7C">
        <w:rPr>
          <w:rFonts w:asciiTheme="majorBidi" w:hAnsiTheme="majorBidi" w:cstheme="majorBidi"/>
          <w:b/>
          <w:bCs/>
          <w:color w:val="000000" w:themeColor="text1"/>
          <w:sz w:val="24"/>
          <w:szCs w:val="24"/>
        </w:rPr>
        <w:t>Allah (</w:t>
      </w:r>
      <w:proofErr w:type="spellStart"/>
      <w:r>
        <w:rPr>
          <w:rFonts w:asciiTheme="majorBidi" w:hAnsiTheme="majorBidi" w:cstheme="majorBidi"/>
          <w:b/>
          <w:bCs/>
          <w:color w:val="000000" w:themeColor="text1"/>
          <w:sz w:val="24"/>
          <w:szCs w:val="24"/>
        </w:rPr>
        <w:t>ın</w:t>
      </w:r>
      <w:proofErr w:type="spellEnd"/>
      <w:r>
        <w:rPr>
          <w:rFonts w:asciiTheme="majorBidi" w:hAnsiTheme="majorBidi" w:cstheme="majorBidi"/>
          <w:b/>
          <w:bCs/>
          <w:color w:val="000000" w:themeColor="text1"/>
          <w:sz w:val="24"/>
          <w:szCs w:val="24"/>
        </w:rPr>
        <w:t xml:space="preserve"> adı) zikredilsin diye</w:t>
      </w:r>
      <w:r w:rsidR="00BF1D23">
        <w:rPr>
          <w:rFonts w:asciiTheme="majorBidi" w:hAnsiTheme="majorBidi" w:cstheme="majorBidi"/>
          <w:b/>
          <w:bCs/>
          <w:color w:val="000000" w:themeColor="text1"/>
          <w:sz w:val="24"/>
          <w:szCs w:val="24"/>
        </w:rPr>
        <w:t xml:space="preserve"> </w:t>
      </w:r>
      <w:r>
        <w:rPr>
          <w:rFonts w:asciiTheme="majorBidi" w:hAnsiTheme="majorBidi" w:cstheme="majorBidi"/>
          <w:b/>
          <w:bCs/>
          <w:color w:val="000000" w:themeColor="text1"/>
          <w:sz w:val="24"/>
          <w:szCs w:val="24"/>
        </w:rPr>
        <w:t>bir mescid bina ederse, Allah da ona cennette bir ev bina eder.”</w:t>
      </w:r>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Nesâî</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Mesacid</w:t>
      </w:r>
      <w:proofErr w:type="spellEnd"/>
      <w:r>
        <w:rPr>
          <w:rFonts w:asciiTheme="majorBidi" w:hAnsiTheme="majorBidi" w:cstheme="majorBidi"/>
          <w:color w:val="000000" w:themeColor="text1"/>
          <w:sz w:val="24"/>
          <w:szCs w:val="24"/>
        </w:rPr>
        <w:t>, 1)</w:t>
      </w:r>
    </w:p>
    <w:p w14:paraId="2BC44CBB" w14:textId="5B804466" w:rsidR="00BB59AC" w:rsidRDefault="00F933DC">
      <w:pPr>
        <w:spacing w:after="120"/>
        <w:ind w:firstLine="70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rPr>
        <w:t>eygamber Efendimizin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 döneminde Mescid-i Nebevi düzenli olarak temizlenirdi.</w:t>
      </w:r>
      <w:r w:rsidR="00BF1D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Ümmi </w:t>
      </w:r>
      <w:proofErr w:type="spellStart"/>
      <w:r>
        <w:rPr>
          <w:rFonts w:asciiTheme="majorBidi" w:hAnsiTheme="majorBidi" w:cstheme="majorBidi"/>
          <w:color w:val="000000" w:themeColor="text1"/>
          <w:sz w:val="24"/>
          <w:szCs w:val="24"/>
        </w:rPr>
        <w:t>Mihcen</w:t>
      </w:r>
      <w:proofErr w:type="spellEnd"/>
      <w:r>
        <w:rPr>
          <w:rFonts w:asciiTheme="majorBidi" w:hAnsiTheme="majorBidi" w:cstheme="majorBidi"/>
          <w:color w:val="000000" w:themeColor="text1"/>
          <w:sz w:val="24"/>
          <w:szCs w:val="24"/>
        </w:rPr>
        <w:t xml:space="preserve"> adında bir kadın, Mescid-i Nebi’yi temizlerdi.</w:t>
      </w:r>
      <w:r w:rsidR="00BF1D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Bu kadın bir gün vefat eder, fakat öldüğünü Peygamberimiz Efendimize bildirilmeden defnedilir. Peygamberimiz k</w:t>
      </w:r>
      <w:r>
        <w:rPr>
          <w:rFonts w:asciiTheme="majorBidi" w:hAnsiTheme="majorBidi" w:cstheme="majorBidi"/>
          <w:color w:val="000000" w:themeColor="text1"/>
          <w:sz w:val="24"/>
          <w:szCs w:val="24"/>
        </w:rPr>
        <w:t xml:space="preserve">adını göremeyince: </w:t>
      </w:r>
      <w:r>
        <w:rPr>
          <w:rFonts w:asciiTheme="majorBidi" w:hAnsiTheme="majorBidi" w:cstheme="majorBidi"/>
          <w:b/>
          <w:bCs/>
          <w:color w:val="000000" w:themeColor="text1"/>
          <w:sz w:val="24"/>
          <w:szCs w:val="24"/>
        </w:rPr>
        <w:t>“Kadına ne oldu?”</w:t>
      </w:r>
      <w:r>
        <w:rPr>
          <w:rFonts w:asciiTheme="majorBidi" w:hAnsiTheme="majorBidi" w:cstheme="majorBidi"/>
          <w:color w:val="000000" w:themeColor="text1"/>
          <w:sz w:val="24"/>
          <w:szCs w:val="24"/>
        </w:rPr>
        <w:t xml:space="preserve"> diye sordu. Sahabe, öldü cevabını verir. Bunun üzerine Peygamberimiz: </w:t>
      </w:r>
      <w:r>
        <w:rPr>
          <w:rFonts w:asciiTheme="majorBidi" w:hAnsiTheme="majorBidi" w:cstheme="majorBidi"/>
          <w:b/>
          <w:bCs/>
          <w:color w:val="000000" w:themeColor="text1"/>
          <w:sz w:val="24"/>
          <w:szCs w:val="24"/>
        </w:rPr>
        <w:t>“Bana ölümünü haber vermeli değil miydiniz?”</w:t>
      </w:r>
      <w:r>
        <w:rPr>
          <w:rFonts w:asciiTheme="majorBidi" w:hAnsiTheme="majorBidi" w:cstheme="majorBidi"/>
          <w:color w:val="000000" w:themeColor="text1"/>
          <w:sz w:val="24"/>
          <w:szCs w:val="24"/>
        </w:rPr>
        <w:t xml:space="preserve"> buyurdu. Sonra da kabrinin başına varıp ona dua etti. (Buhârî, Salât, 74)</w:t>
      </w:r>
      <w:r>
        <w:rPr>
          <w:rFonts w:asciiTheme="majorBidi" w:hAnsiTheme="majorBidi" w:cstheme="majorBidi"/>
          <w:color w:val="000000" w:themeColor="text1"/>
          <w:sz w:val="23"/>
          <w:szCs w:val="23"/>
        </w:rPr>
        <w:t xml:space="preserve"> </w:t>
      </w:r>
      <w:r>
        <w:rPr>
          <w:rFonts w:asciiTheme="majorBidi" w:hAnsiTheme="majorBidi" w:cstheme="majorBidi"/>
          <w:color w:val="000000" w:themeColor="text1"/>
          <w:sz w:val="24"/>
          <w:szCs w:val="24"/>
        </w:rPr>
        <w:t>Başka bir rivayette:</w:t>
      </w:r>
      <w:r>
        <w:rPr>
          <w:rFonts w:asciiTheme="majorBidi" w:hAnsiTheme="majorBidi" w:cstheme="majorBidi"/>
          <w:color w:val="000000" w:themeColor="text1"/>
          <w:sz w:val="23"/>
          <w:szCs w:val="23"/>
        </w:rPr>
        <w:t xml:space="preserve"> </w:t>
      </w:r>
      <w:r>
        <w:rPr>
          <w:rFonts w:asciiTheme="majorBidi" w:hAnsiTheme="majorBidi" w:cstheme="majorBidi"/>
          <w:color w:val="000000" w:themeColor="text1"/>
          <w:sz w:val="24"/>
          <w:szCs w:val="24"/>
        </w:rPr>
        <w:t>“</w:t>
      </w:r>
      <w:r>
        <w:rPr>
          <w:rFonts w:asciiTheme="majorBidi" w:hAnsiTheme="majorBidi" w:cstheme="majorBidi"/>
          <w:b/>
          <w:bCs/>
          <w:color w:val="000000" w:themeColor="text1"/>
          <w:sz w:val="24"/>
          <w:szCs w:val="24"/>
        </w:rPr>
        <w:t xml:space="preserve">Ben onu </w:t>
      </w:r>
      <w:r>
        <w:rPr>
          <w:rFonts w:asciiTheme="majorBidi" w:hAnsiTheme="majorBidi" w:cstheme="majorBidi"/>
          <w:b/>
          <w:bCs/>
          <w:color w:val="000000" w:themeColor="text1"/>
          <w:sz w:val="24"/>
          <w:szCs w:val="24"/>
        </w:rPr>
        <w:t xml:space="preserve">cennette </w:t>
      </w:r>
      <w:r w:rsidR="00E64714">
        <w:rPr>
          <w:rFonts w:asciiTheme="majorBidi" w:hAnsiTheme="majorBidi" w:cstheme="majorBidi"/>
          <w:b/>
          <w:bCs/>
          <w:color w:val="000000" w:themeColor="text1"/>
          <w:sz w:val="24"/>
          <w:szCs w:val="24"/>
        </w:rPr>
        <w:t>mescitten</w:t>
      </w:r>
      <w:r>
        <w:rPr>
          <w:rFonts w:asciiTheme="majorBidi" w:hAnsiTheme="majorBidi" w:cstheme="majorBidi"/>
          <w:b/>
          <w:bCs/>
          <w:color w:val="000000" w:themeColor="text1"/>
          <w:sz w:val="24"/>
          <w:szCs w:val="24"/>
        </w:rPr>
        <w:t xml:space="preserve"> çer-çöp toplarken gördüm.”</w:t>
      </w:r>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Taberani</w:t>
      </w:r>
      <w:proofErr w:type="spellEnd"/>
      <w:r>
        <w:rPr>
          <w:rFonts w:asciiTheme="majorBidi" w:hAnsiTheme="majorBidi" w:cstheme="majorBidi"/>
          <w:color w:val="000000" w:themeColor="text1"/>
          <w:sz w:val="24"/>
          <w:szCs w:val="24"/>
        </w:rPr>
        <w:t>, el-</w:t>
      </w:r>
      <w:r w:rsidR="00E64714">
        <w:rPr>
          <w:rFonts w:asciiTheme="majorBidi" w:hAnsiTheme="majorBidi" w:cstheme="majorBidi"/>
          <w:color w:val="000000" w:themeColor="text1"/>
          <w:sz w:val="24"/>
          <w:szCs w:val="24"/>
        </w:rPr>
        <w:t>Mu’cemu’l</w:t>
      </w:r>
      <w:r>
        <w:rPr>
          <w:rFonts w:asciiTheme="majorBidi" w:hAnsiTheme="majorBidi" w:cstheme="majorBidi"/>
          <w:color w:val="000000" w:themeColor="text1"/>
          <w:sz w:val="24"/>
          <w:szCs w:val="24"/>
        </w:rPr>
        <w:t>-kebir, XI, 238)</w:t>
      </w:r>
      <w:r w:rsidR="00BF1D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buyurmuştu Allah Resulü (</w:t>
      </w:r>
      <w:r w:rsidR="00E64714">
        <w:rPr>
          <w:rFonts w:asciiTheme="majorBidi" w:hAnsiTheme="majorBidi" w:cstheme="majorBidi"/>
          <w:color w:val="000000" w:themeColor="text1"/>
          <w:sz w:val="24"/>
          <w:szCs w:val="24"/>
        </w:rPr>
        <w:t>s.a.v</w:t>
      </w:r>
      <w:r>
        <w:rPr>
          <w:rFonts w:asciiTheme="majorBidi" w:hAnsiTheme="majorBidi" w:cstheme="majorBidi"/>
          <w:color w:val="000000" w:themeColor="text1"/>
          <w:sz w:val="24"/>
          <w:szCs w:val="24"/>
        </w:rPr>
        <w:t xml:space="preserve">.) Efendimiz. </w:t>
      </w:r>
      <w:r w:rsidR="00E64714">
        <w:rPr>
          <w:rFonts w:asciiTheme="majorBidi" w:hAnsiTheme="majorBidi" w:cstheme="majorBidi"/>
          <w:color w:val="000000" w:themeColor="text1"/>
          <w:sz w:val="24"/>
          <w:szCs w:val="24"/>
        </w:rPr>
        <w:t>Resulullah</w:t>
      </w:r>
      <w:r>
        <w:rPr>
          <w:rFonts w:asciiTheme="majorBidi" w:hAnsiTheme="majorBidi" w:cstheme="majorBidi"/>
          <w:color w:val="000000" w:themeColor="text1"/>
          <w:sz w:val="24"/>
          <w:szCs w:val="24"/>
        </w:rPr>
        <w:t xml:space="preserve"> yanında bu sahabi hanımı değerli kılan, Mescid-i Nebi’ye olan ilgisi ve yaptığı hizmetidir.</w:t>
      </w:r>
    </w:p>
    <w:p w14:paraId="2BC44CBC" w14:textId="77777777" w:rsidR="00BB59AC" w:rsidRDefault="00F933DC">
      <w:pPr>
        <w:pStyle w:val="aaa-Proje-Arapa"/>
        <w:ind w:left="0"/>
      </w:pPr>
      <w:r>
        <w:rPr>
          <w:rtl/>
        </w:rPr>
        <w:t xml:space="preserve">عَنْ </w:t>
      </w:r>
      <w:r>
        <w:rPr>
          <w:rtl/>
        </w:rPr>
        <w:t>عَائِشَةَ قَالَتْ أَمَرَ رَسُولُ اللَّهِ صلى الله عليه وسلم بِبِنَاءِ الْمَسَاجِدِ فِى الدُّورِ وَأَنْ تُنَظَّفَ وَتُطَيَّبَ</w:t>
      </w:r>
    </w:p>
    <w:p w14:paraId="2BC44CBD" w14:textId="2C45E127" w:rsidR="00BB59AC" w:rsidRDefault="00F933DC">
      <w:pPr>
        <w:tabs>
          <w:tab w:val="left" w:pos="9781"/>
        </w:tabs>
        <w:spacing w:after="120"/>
        <w:ind w:right="-2"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Hz. </w:t>
      </w:r>
      <w:r w:rsidR="0074226F">
        <w:rPr>
          <w:rFonts w:asciiTheme="majorBidi" w:hAnsiTheme="majorBidi" w:cstheme="majorBidi"/>
          <w:color w:val="000000" w:themeColor="text1"/>
          <w:sz w:val="24"/>
          <w:szCs w:val="24"/>
        </w:rPr>
        <w:t>Aişe’nin</w:t>
      </w:r>
      <w:r>
        <w:rPr>
          <w:rFonts w:asciiTheme="majorBidi" w:hAnsiTheme="majorBidi" w:cstheme="majorBidi"/>
          <w:color w:val="000000" w:themeColor="text1"/>
          <w:sz w:val="24"/>
          <w:szCs w:val="24"/>
        </w:rPr>
        <w:t xml:space="preserve"> (r.a.) bildirdiğine göre, “</w:t>
      </w:r>
      <w:r>
        <w:rPr>
          <w:rFonts w:asciiTheme="majorBidi" w:hAnsiTheme="majorBidi" w:cstheme="majorBidi"/>
          <w:b/>
          <w:bCs/>
          <w:color w:val="000000" w:themeColor="text1"/>
          <w:sz w:val="24"/>
          <w:szCs w:val="24"/>
        </w:rPr>
        <w:t xml:space="preserve">Allah </w:t>
      </w:r>
      <w:r w:rsidR="0074226F">
        <w:rPr>
          <w:rFonts w:asciiTheme="majorBidi" w:hAnsiTheme="majorBidi" w:cstheme="majorBidi"/>
          <w:b/>
          <w:bCs/>
          <w:color w:val="000000" w:themeColor="text1"/>
          <w:sz w:val="24"/>
          <w:szCs w:val="24"/>
        </w:rPr>
        <w:t>Resulü</w:t>
      </w:r>
      <w:r>
        <w:rPr>
          <w:rFonts w:asciiTheme="majorBidi" w:hAnsiTheme="majorBidi" w:cstheme="majorBidi"/>
          <w:b/>
          <w:bCs/>
          <w:color w:val="000000" w:themeColor="text1"/>
          <w:sz w:val="24"/>
          <w:szCs w:val="24"/>
        </w:rPr>
        <w:t xml:space="preserve"> (</w:t>
      </w:r>
      <w:r w:rsidR="0074226F">
        <w:rPr>
          <w:rFonts w:asciiTheme="majorBidi" w:hAnsiTheme="majorBidi" w:cstheme="majorBidi"/>
          <w:b/>
          <w:bCs/>
          <w:color w:val="000000" w:themeColor="text1"/>
          <w:sz w:val="24"/>
          <w:szCs w:val="24"/>
        </w:rPr>
        <w:t>s.a.v</w:t>
      </w:r>
      <w:r>
        <w:rPr>
          <w:rFonts w:asciiTheme="majorBidi" w:hAnsiTheme="majorBidi" w:cstheme="majorBidi"/>
          <w:b/>
          <w:bCs/>
          <w:color w:val="000000" w:themeColor="text1"/>
          <w:sz w:val="24"/>
          <w:szCs w:val="24"/>
        </w:rPr>
        <w:t xml:space="preserve">.) mahallelerde mescitler inşa edilmesini, buraların temiz </w:t>
      </w:r>
      <w:r>
        <w:rPr>
          <w:rFonts w:asciiTheme="majorBidi" w:hAnsiTheme="majorBidi" w:cstheme="majorBidi"/>
          <w:b/>
          <w:bCs/>
          <w:color w:val="000000" w:themeColor="text1"/>
          <w:sz w:val="24"/>
          <w:szCs w:val="24"/>
        </w:rPr>
        <w:t>tutulmasını ve güzel kokularla kokulandırılmasını emretmiştir.”</w:t>
      </w:r>
      <w:r>
        <w:rPr>
          <w:rFonts w:asciiTheme="majorBidi" w:hAnsiTheme="majorBidi" w:cstheme="majorBidi"/>
          <w:color w:val="000000" w:themeColor="text1"/>
          <w:sz w:val="24"/>
          <w:szCs w:val="24"/>
        </w:rPr>
        <w:t xml:space="preserve"> (Ebû Dâvûd, Salât, 13; </w:t>
      </w:r>
      <w:proofErr w:type="spellStart"/>
      <w:r>
        <w:rPr>
          <w:rFonts w:asciiTheme="majorBidi" w:hAnsiTheme="majorBidi" w:cstheme="majorBidi"/>
          <w:color w:val="000000" w:themeColor="text1"/>
          <w:sz w:val="24"/>
          <w:szCs w:val="24"/>
        </w:rPr>
        <w:t>Tirmizî</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Cum’a</w:t>
      </w:r>
      <w:proofErr w:type="spellEnd"/>
      <w:r>
        <w:rPr>
          <w:rFonts w:asciiTheme="majorBidi" w:hAnsiTheme="majorBidi" w:cstheme="majorBidi"/>
          <w:color w:val="000000" w:themeColor="text1"/>
          <w:sz w:val="24"/>
          <w:szCs w:val="24"/>
        </w:rPr>
        <w:t>, 64) buyurdu.</w:t>
      </w:r>
    </w:p>
    <w:p w14:paraId="2BC44CBE" w14:textId="7076B78D" w:rsidR="00BB59AC" w:rsidRDefault="00F933DC">
      <w:pPr>
        <w:tabs>
          <w:tab w:val="left" w:pos="9781"/>
        </w:tabs>
        <w:spacing w:after="0"/>
        <w:jc w:val="right"/>
        <w:rPr>
          <w:rFonts w:asciiTheme="majorBidi" w:hAnsiTheme="majorBidi" w:cstheme="majorBidi"/>
          <w:color w:val="000000" w:themeColor="text1"/>
          <w:sz w:val="36"/>
          <w:szCs w:val="36"/>
        </w:rPr>
      </w:pPr>
      <w:r>
        <w:rPr>
          <w:rFonts w:asciiTheme="majorBidi" w:eastAsia="Times New Roman" w:hAnsiTheme="majorBidi" w:cstheme="majorBidi"/>
          <w:b/>
          <w:bCs/>
          <w:color w:val="000000"/>
          <w:sz w:val="36"/>
          <w:szCs w:val="36"/>
          <w:rtl/>
          <w:lang w:val="en-US" w:eastAsia="en-US"/>
        </w:rPr>
        <w:t>ع</w:t>
      </w:r>
      <w:r>
        <w:rPr>
          <w:rFonts w:asciiTheme="majorBidi" w:eastAsia="Times New Roman" w:hAnsiTheme="majorBidi" w:cstheme="majorBidi"/>
          <w:b/>
          <w:bCs/>
          <w:color w:val="000000" w:themeColor="text1"/>
          <w:sz w:val="36"/>
          <w:szCs w:val="36"/>
          <w:rtl/>
          <w:lang w:val="en-US" w:eastAsia="en-US"/>
        </w:rPr>
        <w:t>ن أنسٍ رَضِيَ اللّهُ عَنه قال قَالَ رَسُولُ اللّهِ</w:t>
      </w:r>
      <w:r>
        <w:rPr>
          <w:color w:val="000000" w:themeColor="text1"/>
          <w:sz w:val="36"/>
          <w:szCs w:val="36"/>
          <w:rtl/>
        </w:rPr>
        <w:t xml:space="preserve"> </w:t>
      </w:r>
      <w:r>
        <w:rPr>
          <w:rFonts w:asciiTheme="majorBidi" w:hAnsiTheme="majorBidi" w:cstheme="majorBidi"/>
          <w:color w:val="000000" w:themeColor="text1"/>
          <w:sz w:val="36"/>
          <w:szCs w:val="36"/>
          <w:rtl/>
        </w:rPr>
        <w:t>صلى الله عليه وسلم</w:t>
      </w:r>
      <w:r w:rsidR="00BF1D23">
        <w:rPr>
          <w:rFonts w:asciiTheme="majorBidi" w:eastAsia="Times New Roman" w:hAnsiTheme="majorBidi" w:cstheme="majorBidi"/>
          <w:b/>
          <w:bCs/>
          <w:color w:val="000000" w:themeColor="text1"/>
          <w:sz w:val="36"/>
          <w:szCs w:val="36"/>
          <w:rtl/>
          <w:lang w:val="en-US" w:eastAsia="en-US"/>
        </w:rPr>
        <w:t xml:space="preserve"> </w:t>
      </w:r>
      <w:r>
        <w:rPr>
          <w:rFonts w:asciiTheme="majorBidi" w:eastAsia="Times New Roman" w:hAnsiTheme="majorBidi" w:cstheme="majorBidi"/>
          <w:b/>
          <w:bCs/>
          <w:color w:val="000000" w:themeColor="text1"/>
          <w:sz w:val="36"/>
          <w:szCs w:val="36"/>
          <w:rtl/>
          <w:lang w:val="en-US" w:eastAsia="en-US"/>
        </w:rPr>
        <w:t>عُرِضَتْ عَلَيَّ أُجُورُ أُمَّتِي، حَتّى اَلْقَذَاةُ يُخْرِجُهَا الر</w:t>
      </w:r>
      <w:r>
        <w:rPr>
          <w:rFonts w:asciiTheme="majorBidi" w:eastAsia="Times New Roman" w:hAnsiTheme="majorBidi" w:cstheme="majorBidi"/>
          <w:b/>
          <w:bCs/>
          <w:color w:val="000000" w:themeColor="text1"/>
          <w:sz w:val="36"/>
          <w:szCs w:val="36"/>
          <w:rtl/>
          <w:lang w:val="en-US" w:eastAsia="en-US"/>
        </w:rPr>
        <w:t>َّجُلُ مِنَ الْمَسْجِدِ</w:t>
      </w:r>
    </w:p>
    <w:p w14:paraId="2BC44CBF" w14:textId="7FDD3EB9" w:rsidR="00BB59AC" w:rsidRPr="0074226F" w:rsidRDefault="00F933DC">
      <w:pPr>
        <w:spacing w:after="120"/>
        <w:ind w:firstLine="708"/>
        <w:jc w:val="both"/>
        <w:rPr>
          <w:rFonts w:asciiTheme="majorBidi" w:hAnsiTheme="majorBidi" w:cstheme="majorBidi"/>
          <w:b/>
          <w:bCs/>
          <w:color w:val="000000" w:themeColor="text1"/>
          <w:sz w:val="24"/>
          <w:szCs w:val="24"/>
        </w:rPr>
      </w:pPr>
      <w:r w:rsidRPr="0074226F">
        <w:rPr>
          <w:rFonts w:asciiTheme="majorBidi" w:eastAsia="Times New Roman" w:hAnsiTheme="majorBidi" w:cstheme="majorBidi"/>
          <w:b/>
          <w:bCs/>
          <w:color w:val="000000" w:themeColor="text1"/>
          <w:sz w:val="24"/>
          <w:szCs w:val="24"/>
          <w:lang w:eastAsia="en-US"/>
        </w:rPr>
        <w:t xml:space="preserve">“Ümmetimin ücreti bana </w:t>
      </w:r>
      <w:r w:rsidR="0074226F" w:rsidRPr="0074226F">
        <w:rPr>
          <w:rFonts w:asciiTheme="majorBidi" w:eastAsia="Times New Roman" w:hAnsiTheme="majorBidi" w:cstheme="majorBidi"/>
          <w:b/>
          <w:bCs/>
          <w:color w:val="000000" w:themeColor="text1"/>
          <w:sz w:val="24"/>
          <w:szCs w:val="24"/>
          <w:lang w:eastAsia="en-US"/>
        </w:rPr>
        <w:t>arz edilip</w:t>
      </w:r>
      <w:r w:rsidRPr="0074226F">
        <w:rPr>
          <w:rFonts w:asciiTheme="majorBidi" w:eastAsia="Times New Roman" w:hAnsiTheme="majorBidi" w:cstheme="majorBidi"/>
          <w:b/>
          <w:bCs/>
          <w:color w:val="000000" w:themeColor="text1"/>
          <w:sz w:val="24"/>
          <w:szCs w:val="24"/>
          <w:lang w:eastAsia="en-US"/>
        </w:rPr>
        <w:t xml:space="preserve"> gösterildi. Öyle ki </w:t>
      </w:r>
      <w:r w:rsidR="00AD42EF" w:rsidRPr="0074226F">
        <w:rPr>
          <w:rFonts w:asciiTheme="majorBidi" w:eastAsia="Times New Roman" w:hAnsiTheme="majorBidi" w:cstheme="majorBidi"/>
          <w:b/>
          <w:bCs/>
          <w:color w:val="000000" w:themeColor="text1"/>
          <w:sz w:val="24"/>
          <w:szCs w:val="24"/>
          <w:lang w:eastAsia="en-US"/>
        </w:rPr>
        <w:t>mescitten</w:t>
      </w:r>
      <w:r w:rsidRPr="0074226F">
        <w:rPr>
          <w:rFonts w:asciiTheme="majorBidi" w:eastAsia="Times New Roman" w:hAnsiTheme="majorBidi" w:cstheme="majorBidi"/>
          <w:b/>
          <w:bCs/>
          <w:color w:val="000000" w:themeColor="text1"/>
          <w:sz w:val="24"/>
          <w:szCs w:val="24"/>
          <w:lang w:eastAsia="en-US"/>
        </w:rPr>
        <w:t xml:space="preserve"> çıkarılıp atılan bir çerçöpün sevabını bile gördüm…”</w:t>
      </w:r>
      <w:r w:rsidRPr="0074226F">
        <w:rPr>
          <w:rFonts w:eastAsia="Times New Roman"/>
          <w:color w:val="000000" w:themeColor="text1"/>
          <w:lang w:eastAsia="en-US"/>
        </w:rPr>
        <w:t xml:space="preserve"> </w:t>
      </w:r>
      <w:r w:rsidRPr="0074226F">
        <w:rPr>
          <w:rFonts w:asciiTheme="majorBidi" w:eastAsia="Times New Roman" w:hAnsiTheme="majorBidi" w:cstheme="majorBidi"/>
          <w:color w:val="000000" w:themeColor="text1"/>
          <w:sz w:val="24"/>
          <w:szCs w:val="24"/>
          <w:lang w:eastAsia="en-US"/>
        </w:rPr>
        <w:t xml:space="preserve">(Ebu Davud, Salat 16; </w:t>
      </w:r>
      <w:proofErr w:type="spellStart"/>
      <w:r w:rsidRPr="0074226F">
        <w:rPr>
          <w:rFonts w:asciiTheme="majorBidi" w:eastAsia="Times New Roman" w:hAnsiTheme="majorBidi" w:cstheme="majorBidi"/>
          <w:color w:val="000000" w:themeColor="text1"/>
          <w:sz w:val="24"/>
          <w:szCs w:val="24"/>
          <w:lang w:eastAsia="en-US"/>
        </w:rPr>
        <w:t>Tirmizî</w:t>
      </w:r>
      <w:proofErr w:type="spellEnd"/>
      <w:r w:rsidRPr="0074226F">
        <w:rPr>
          <w:rFonts w:asciiTheme="majorBidi" w:eastAsia="Times New Roman" w:hAnsiTheme="majorBidi" w:cstheme="majorBidi"/>
          <w:color w:val="000000" w:themeColor="text1"/>
          <w:sz w:val="24"/>
          <w:szCs w:val="24"/>
          <w:lang w:eastAsia="en-US"/>
        </w:rPr>
        <w:t xml:space="preserve">, </w:t>
      </w:r>
      <w:proofErr w:type="spellStart"/>
      <w:r w:rsidRPr="0074226F">
        <w:rPr>
          <w:rFonts w:asciiTheme="majorBidi" w:eastAsia="Times New Roman" w:hAnsiTheme="majorBidi" w:cstheme="majorBidi"/>
          <w:color w:val="000000" w:themeColor="text1"/>
          <w:sz w:val="24"/>
          <w:szCs w:val="24"/>
          <w:lang w:eastAsia="en-US"/>
        </w:rPr>
        <w:t>Fezailu'l</w:t>
      </w:r>
      <w:proofErr w:type="spellEnd"/>
      <w:r w:rsidRPr="0074226F">
        <w:rPr>
          <w:rFonts w:asciiTheme="majorBidi" w:eastAsia="Times New Roman" w:hAnsiTheme="majorBidi" w:cstheme="majorBidi"/>
          <w:color w:val="000000" w:themeColor="text1"/>
          <w:sz w:val="24"/>
          <w:szCs w:val="24"/>
          <w:lang w:eastAsia="en-US"/>
        </w:rPr>
        <w:t>-Kur'an 19)</w:t>
      </w:r>
    </w:p>
    <w:p w14:paraId="2BC44CC0" w14:textId="77777777" w:rsidR="00BB59AC" w:rsidRDefault="00F933DC">
      <w:pPr>
        <w:spacing w:after="120"/>
        <w:ind w:firstLine="708"/>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Camilerin Manevi İmarı Cemaatle Namaz</w:t>
      </w:r>
    </w:p>
    <w:p w14:paraId="2BC44CC1" w14:textId="7E3479DE" w:rsidR="00BB59AC" w:rsidRDefault="00F933DC">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Tarih boyunca </w:t>
      </w:r>
      <w:r>
        <w:rPr>
          <w:rFonts w:asciiTheme="majorBidi" w:hAnsiTheme="majorBidi" w:cstheme="majorBidi"/>
          <w:color w:val="000000" w:themeColor="text1"/>
          <w:sz w:val="24"/>
          <w:szCs w:val="24"/>
        </w:rPr>
        <w:t>camiler inşa etmek, ihtiyaç dâhilinde bakım ve onarımını yapmak bizim medeniyetimizin olmazsa olmazlarındandır. Aynı zamanda bu şekilde bir yaşam tarzı sünnettir. Zira Hz. Peygamber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 xml:space="preserve">.) Efendimiz, Medine-i </w:t>
      </w:r>
      <w:proofErr w:type="spellStart"/>
      <w:r>
        <w:rPr>
          <w:rFonts w:asciiTheme="majorBidi" w:hAnsiTheme="majorBidi" w:cstheme="majorBidi"/>
          <w:color w:val="000000" w:themeColor="text1"/>
          <w:sz w:val="24"/>
          <w:szCs w:val="24"/>
        </w:rPr>
        <w:t>Münevvere’yi</w:t>
      </w:r>
      <w:proofErr w:type="spellEnd"/>
      <w:r>
        <w:rPr>
          <w:rFonts w:asciiTheme="majorBidi" w:hAnsiTheme="majorBidi" w:cstheme="majorBidi"/>
          <w:color w:val="000000" w:themeColor="text1"/>
          <w:sz w:val="24"/>
          <w:szCs w:val="24"/>
        </w:rPr>
        <w:t xml:space="preserve"> cami merkezli bir yapı ile inşa </w:t>
      </w:r>
      <w:r>
        <w:rPr>
          <w:rFonts w:asciiTheme="majorBidi" w:hAnsiTheme="majorBidi" w:cstheme="majorBidi"/>
          <w:color w:val="000000" w:themeColor="text1"/>
          <w:sz w:val="24"/>
          <w:szCs w:val="24"/>
        </w:rPr>
        <w:t xml:space="preserve">etmişti. Camiler ibadet ve eğitim maksadı ile inşa edilir. Camilerin manevi yönden mamur edilmesi beş vakit namazda cemaatin olması ve camide icra edilen vaaz ve </w:t>
      </w:r>
      <w:r w:rsidR="00AD42EF">
        <w:rPr>
          <w:rFonts w:asciiTheme="majorBidi" w:hAnsiTheme="majorBidi" w:cstheme="majorBidi"/>
          <w:color w:val="000000" w:themeColor="text1"/>
          <w:sz w:val="24"/>
          <w:szCs w:val="24"/>
        </w:rPr>
        <w:t>irşat</w:t>
      </w:r>
      <w:r>
        <w:rPr>
          <w:rFonts w:asciiTheme="majorBidi" w:hAnsiTheme="majorBidi" w:cstheme="majorBidi"/>
          <w:color w:val="000000" w:themeColor="text1"/>
          <w:sz w:val="24"/>
          <w:szCs w:val="24"/>
        </w:rPr>
        <w:t xml:space="preserve"> ile olacaktır. Allah Resulü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 cemaatle namaza son derece önem vermiştir. Peygambe</w:t>
      </w:r>
      <w:r>
        <w:rPr>
          <w:rFonts w:asciiTheme="majorBidi" w:hAnsiTheme="majorBidi" w:cstheme="majorBidi"/>
          <w:color w:val="000000" w:themeColor="text1"/>
          <w:sz w:val="24"/>
          <w:szCs w:val="24"/>
        </w:rPr>
        <w:t>r Efendimiz (</w:t>
      </w:r>
      <w:r w:rsidR="00AD42EF">
        <w:rPr>
          <w:rFonts w:asciiTheme="majorBidi" w:hAnsiTheme="majorBidi" w:cstheme="majorBidi"/>
          <w:color w:val="000000" w:themeColor="text1"/>
          <w:sz w:val="24"/>
          <w:szCs w:val="24"/>
        </w:rPr>
        <w:t>s.a.v</w:t>
      </w:r>
      <w:r>
        <w:rPr>
          <w:rFonts w:asciiTheme="majorBidi" w:hAnsiTheme="majorBidi" w:cstheme="majorBidi"/>
          <w:color w:val="000000" w:themeColor="text1"/>
          <w:sz w:val="24"/>
          <w:szCs w:val="24"/>
        </w:rPr>
        <w:t>.)’in vefatından önce son günlerinde hastalandığında, namaz kıldırmaya takati kalmadığında Hz. Ebu Bekir’e haber gönderip namaz kıldırmasını istemiş, iyi olduğu vakitlerde ise Hz. Ebu Bekir’e uyarak namaz kılmıştı. Cemaatle namazla ilgili</w:t>
      </w:r>
      <w:r>
        <w:rPr>
          <w:rFonts w:asciiTheme="majorBidi" w:hAnsiTheme="majorBidi" w:cstheme="majorBidi"/>
          <w:color w:val="000000" w:themeColor="text1"/>
          <w:sz w:val="24"/>
          <w:szCs w:val="24"/>
        </w:rPr>
        <w:t xml:space="preserve"> olarak Peygamber Efendimiz (</w:t>
      </w:r>
      <w:r w:rsidR="00683045">
        <w:rPr>
          <w:rFonts w:asciiTheme="majorBidi" w:hAnsiTheme="majorBidi" w:cstheme="majorBidi"/>
          <w:color w:val="000000" w:themeColor="text1"/>
          <w:sz w:val="24"/>
          <w:szCs w:val="24"/>
        </w:rPr>
        <w:t>s.a.v</w:t>
      </w:r>
      <w:r>
        <w:rPr>
          <w:rFonts w:asciiTheme="majorBidi" w:hAnsiTheme="majorBidi" w:cstheme="majorBidi"/>
          <w:color w:val="000000" w:themeColor="text1"/>
          <w:sz w:val="24"/>
          <w:szCs w:val="24"/>
        </w:rPr>
        <w:t>.) buyurdular ki:</w:t>
      </w:r>
    </w:p>
    <w:p w14:paraId="2BC44CC2" w14:textId="0024B118" w:rsidR="00BB59AC" w:rsidRDefault="00F933DC">
      <w:pPr>
        <w:spacing w:after="120"/>
        <w:jc w:val="right"/>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tl/>
        </w:rPr>
        <w:t>عن أبي هريرةَ رضيَ الله عنهُ قال</w:t>
      </w:r>
      <w:r>
        <w:rPr>
          <w:rFonts w:asciiTheme="majorBidi" w:hAnsiTheme="majorBidi" w:cstheme="majorBidi"/>
          <w:b/>
          <w:bCs/>
          <w:color w:val="000000" w:themeColor="text1"/>
          <w:sz w:val="36"/>
          <w:szCs w:val="36"/>
          <w:rtl/>
        </w:rPr>
        <w:t xml:space="preserve">: </w:t>
      </w:r>
      <w:r>
        <w:rPr>
          <w:rFonts w:asciiTheme="majorBidi" w:hAnsiTheme="majorBidi" w:cstheme="majorBidi"/>
          <w:b/>
          <w:bCs/>
          <w:color w:val="000000" w:themeColor="text1"/>
          <w:sz w:val="36"/>
          <w:szCs w:val="36"/>
          <w:rtl/>
        </w:rPr>
        <w:t>قالَ رسولُ الله</w:t>
      </w:r>
      <w:r>
        <w:rPr>
          <w:rFonts w:asciiTheme="majorBidi" w:hAnsiTheme="majorBidi" w:cstheme="majorBidi"/>
          <w:b/>
          <w:bCs/>
          <w:color w:val="000000" w:themeColor="text1"/>
          <w:sz w:val="36"/>
          <w:szCs w:val="36"/>
          <w:rtl/>
        </w:rPr>
        <w:t xml:space="preserve">: </w:t>
      </w:r>
      <w:r>
        <w:rPr>
          <w:rFonts w:asciiTheme="majorBidi" w:hAnsiTheme="majorBidi" w:cstheme="majorBidi"/>
          <w:b/>
          <w:bCs/>
          <w:color w:val="000000" w:themeColor="text1"/>
          <w:sz w:val="36"/>
          <w:szCs w:val="36"/>
          <w:rtl/>
        </w:rPr>
        <w:t>صَلاةُ الرَّجُلِ في جَمَاعَةٍ تُضعَّفُ عَلى صَلاتِهِ في بَيْتِهِ وَفي سُوقِهِ خَمْساً وَعِشْرِينَ ضِعْفاً، وَذلِكَ أَنَّة إذَا تَوَضَّأَ فَأَحْسَنَ الْوُ</w:t>
      </w:r>
      <w:r>
        <w:rPr>
          <w:rFonts w:asciiTheme="majorBidi" w:hAnsiTheme="majorBidi" w:cstheme="majorBidi"/>
          <w:b/>
          <w:bCs/>
          <w:color w:val="000000" w:themeColor="text1"/>
          <w:sz w:val="36"/>
          <w:szCs w:val="36"/>
          <w:rtl/>
        </w:rPr>
        <w:t>ضُوءَ، ثُمَّ خَرَجَ إلى المَسْجِدِ، لا يُخْرِجُه إلاَّ الصَّلاةُ، لَمْ يَخْطُ خَطْوَةً إلاَّ رُفِعَتْ لَه بهَا دَرَجَةٌ، وَحُطَّتْ عَنْهُ بِهَا خَطِيئَةٌ، فَإذا صَلَّى لَمْ تَزَلِ المَلائِكَة تُصَلِّي عَلَيْهِ مَا دَامَ في مُصَلاَّه، ما لم يُحْدِثْ تقولُ ا</w:t>
      </w:r>
      <w:r>
        <w:rPr>
          <w:rFonts w:asciiTheme="majorBidi" w:hAnsiTheme="majorBidi" w:cstheme="majorBidi"/>
          <w:b/>
          <w:bCs/>
          <w:color w:val="000000" w:themeColor="text1"/>
          <w:sz w:val="36"/>
          <w:szCs w:val="36"/>
          <w:rtl/>
        </w:rPr>
        <w:t>للَّهُمَّ صَلِّ عَلَيْهِ، اللَّهُمَّ ارحَمْهُ</w:t>
      </w:r>
      <w:r>
        <w:rPr>
          <w:rFonts w:asciiTheme="majorBidi" w:hAnsiTheme="majorBidi" w:cstheme="majorBidi"/>
          <w:b/>
          <w:bCs/>
          <w:color w:val="000000" w:themeColor="text1"/>
          <w:sz w:val="36"/>
          <w:szCs w:val="36"/>
          <w:rtl/>
        </w:rPr>
        <w:t xml:space="preserve">. </w:t>
      </w:r>
      <w:r>
        <w:rPr>
          <w:rFonts w:asciiTheme="majorBidi" w:hAnsiTheme="majorBidi" w:cstheme="majorBidi"/>
          <w:b/>
          <w:bCs/>
          <w:color w:val="000000" w:themeColor="text1"/>
          <w:sz w:val="36"/>
          <w:szCs w:val="36"/>
          <w:rtl/>
        </w:rPr>
        <w:t>وَلاَ يَزَالُ في صَلاةٍ مَا انْتَظَرَ الصَّلاةَ</w:t>
      </w:r>
      <w:r w:rsidR="00BF1D23">
        <w:rPr>
          <w:rFonts w:asciiTheme="majorBidi" w:hAnsiTheme="majorBidi" w:cstheme="majorBidi"/>
          <w:b/>
          <w:bCs/>
          <w:color w:val="000000" w:themeColor="text1"/>
          <w:sz w:val="36"/>
          <w:szCs w:val="36"/>
        </w:rPr>
        <w:t xml:space="preserve"> </w:t>
      </w:r>
    </w:p>
    <w:p w14:paraId="2BC44CC3" w14:textId="05D61A05" w:rsidR="00BB59AC" w:rsidRDefault="00F933DC">
      <w:pPr>
        <w:spacing w:after="1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Ebû Hüreyre (r.a)</w:t>
      </w:r>
      <w:r>
        <w:rPr>
          <w:rFonts w:asciiTheme="majorBidi" w:hAnsiTheme="majorBidi" w:cstheme="majorBidi"/>
          <w:i/>
          <w:color w:val="000000" w:themeColor="text1"/>
          <w:sz w:val="24"/>
          <w:szCs w:val="24"/>
        </w:rPr>
        <w:t>’</w:t>
      </w:r>
      <w:r>
        <w:rPr>
          <w:rFonts w:asciiTheme="majorBidi" w:hAnsiTheme="majorBidi" w:cstheme="majorBidi"/>
          <w:color w:val="000000" w:themeColor="text1"/>
          <w:sz w:val="24"/>
          <w:szCs w:val="24"/>
        </w:rPr>
        <w:t xml:space="preserve">den rivayet edildiğine göre, </w:t>
      </w:r>
      <w:r w:rsidR="00683045">
        <w:rPr>
          <w:rFonts w:asciiTheme="majorBidi" w:hAnsiTheme="majorBidi" w:cstheme="majorBidi"/>
          <w:color w:val="000000" w:themeColor="text1"/>
          <w:sz w:val="24"/>
          <w:szCs w:val="24"/>
        </w:rPr>
        <w:t>Resulullah</w:t>
      </w:r>
      <w:r>
        <w:rPr>
          <w:rFonts w:asciiTheme="majorBidi" w:hAnsiTheme="majorBidi" w:cstheme="majorBidi"/>
          <w:color w:val="000000" w:themeColor="text1"/>
          <w:sz w:val="24"/>
          <w:szCs w:val="24"/>
        </w:rPr>
        <w:t xml:space="preserve"> (</w:t>
      </w:r>
      <w:r w:rsidR="00683045">
        <w:rPr>
          <w:rFonts w:asciiTheme="majorBidi" w:hAnsiTheme="majorBidi" w:cstheme="majorBidi"/>
          <w:color w:val="000000" w:themeColor="text1"/>
          <w:sz w:val="24"/>
          <w:szCs w:val="24"/>
        </w:rPr>
        <w:t>s.a.v</w:t>
      </w:r>
      <w:r>
        <w:rPr>
          <w:rFonts w:asciiTheme="majorBidi" w:hAnsiTheme="majorBidi" w:cstheme="majorBidi"/>
          <w:color w:val="000000" w:themeColor="text1"/>
          <w:sz w:val="24"/>
          <w:szCs w:val="24"/>
        </w:rPr>
        <w:t xml:space="preserve">) şöyle buyurdu: </w:t>
      </w:r>
      <w:r>
        <w:rPr>
          <w:rFonts w:asciiTheme="majorBidi" w:hAnsiTheme="majorBidi" w:cstheme="majorBidi"/>
          <w:b/>
          <w:color w:val="000000" w:themeColor="text1"/>
          <w:sz w:val="24"/>
          <w:szCs w:val="24"/>
        </w:rPr>
        <w:t xml:space="preserve">“Bir kimsenin cemaatle kıldığı namazın sevabı, evinde ve çarşı pazarda </w:t>
      </w:r>
      <w:r>
        <w:rPr>
          <w:rFonts w:asciiTheme="majorBidi" w:hAnsiTheme="majorBidi" w:cstheme="majorBidi"/>
          <w:b/>
          <w:color w:val="000000" w:themeColor="text1"/>
          <w:sz w:val="24"/>
          <w:szCs w:val="24"/>
        </w:rPr>
        <w:t>kıldığı namazdan yirmi beş kat daha fazladır. O kimse abdestini güzelce alıp, sonra sadece namaz kılmak maksadıyla mescide giderse attığı her adım sebebiyle bir derece yükseltilir, bir hatası da silinir. Namazını kıldıktan sonra abdestini bozmadan namaz kı</w:t>
      </w:r>
      <w:r>
        <w:rPr>
          <w:rFonts w:asciiTheme="majorBidi" w:hAnsiTheme="majorBidi" w:cstheme="majorBidi"/>
          <w:b/>
          <w:color w:val="000000" w:themeColor="text1"/>
          <w:sz w:val="24"/>
          <w:szCs w:val="24"/>
        </w:rPr>
        <w:t xml:space="preserve">ldığı yerde kaldığı müddetçe, melekler ona: </w:t>
      </w:r>
      <w:r w:rsidR="008C73B4">
        <w:rPr>
          <w:rFonts w:asciiTheme="majorBidi" w:hAnsiTheme="majorBidi" w:cstheme="majorBidi"/>
          <w:b/>
          <w:color w:val="000000" w:themeColor="text1"/>
          <w:sz w:val="24"/>
          <w:szCs w:val="24"/>
        </w:rPr>
        <w:t>Allah’ım</w:t>
      </w:r>
      <w:r>
        <w:rPr>
          <w:rFonts w:asciiTheme="majorBidi" w:hAnsiTheme="majorBidi" w:cstheme="majorBidi"/>
          <w:b/>
          <w:color w:val="000000" w:themeColor="text1"/>
          <w:sz w:val="24"/>
          <w:szCs w:val="24"/>
        </w:rPr>
        <w:t xml:space="preserve">! Ona </w:t>
      </w:r>
      <w:r>
        <w:rPr>
          <w:rFonts w:asciiTheme="majorBidi" w:hAnsiTheme="majorBidi" w:cstheme="majorBidi"/>
          <w:b/>
          <w:color w:val="000000" w:themeColor="text1"/>
          <w:sz w:val="24"/>
          <w:szCs w:val="24"/>
        </w:rPr>
        <w:lastRenderedPageBreak/>
        <w:t>rahmetinle muamele et, ona acı! diyerek dua etmeye devam ederler. O kimse namazı beklediği sürece namazda imiş gibidir</w:t>
      </w:r>
      <w:r w:rsidR="008C73B4">
        <w:rPr>
          <w:rFonts w:asciiTheme="majorBidi" w:hAnsiTheme="majorBidi" w:cstheme="majorBidi"/>
          <w:b/>
          <w:color w:val="000000" w:themeColor="text1"/>
          <w:sz w:val="24"/>
          <w:szCs w:val="24"/>
        </w:rPr>
        <w:t>.”</w:t>
      </w:r>
      <w:r>
        <w:rPr>
          <w:rFonts w:asciiTheme="majorBidi" w:hAnsiTheme="majorBidi" w:cstheme="majorBidi"/>
          <w:color w:val="000000" w:themeColor="text1"/>
          <w:sz w:val="24"/>
          <w:szCs w:val="24"/>
        </w:rPr>
        <w:t xml:space="preserve"> Buhârî, </w:t>
      </w:r>
      <w:r w:rsidR="008C73B4">
        <w:rPr>
          <w:rFonts w:asciiTheme="majorBidi" w:hAnsiTheme="majorBidi" w:cstheme="majorBidi"/>
          <w:color w:val="000000" w:themeColor="text1"/>
          <w:sz w:val="24"/>
          <w:szCs w:val="24"/>
        </w:rPr>
        <w:t>Ezan</w:t>
      </w:r>
      <w:r>
        <w:rPr>
          <w:rFonts w:asciiTheme="majorBidi" w:hAnsiTheme="majorBidi" w:cstheme="majorBidi"/>
          <w:color w:val="000000" w:themeColor="text1"/>
          <w:sz w:val="24"/>
          <w:szCs w:val="24"/>
        </w:rPr>
        <w:t xml:space="preserve"> 30; Müslim, </w:t>
      </w:r>
      <w:proofErr w:type="spellStart"/>
      <w:r>
        <w:rPr>
          <w:rFonts w:asciiTheme="majorBidi" w:hAnsiTheme="majorBidi" w:cstheme="majorBidi"/>
          <w:color w:val="000000" w:themeColor="text1"/>
          <w:sz w:val="24"/>
          <w:szCs w:val="24"/>
        </w:rPr>
        <w:t>Mesâcid</w:t>
      </w:r>
      <w:proofErr w:type="spellEnd"/>
      <w:r>
        <w:rPr>
          <w:rFonts w:asciiTheme="majorBidi" w:hAnsiTheme="majorBidi" w:cstheme="majorBidi"/>
          <w:color w:val="000000" w:themeColor="text1"/>
          <w:sz w:val="24"/>
          <w:szCs w:val="24"/>
        </w:rPr>
        <w:t xml:space="preserve"> 272)</w:t>
      </w:r>
    </w:p>
    <w:p w14:paraId="2BC44CC4" w14:textId="77777777" w:rsidR="00BB59AC" w:rsidRDefault="00F933DC">
      <w:pPr>
        <w:pStyle w:val="aaa-Proje-Arapa"/>
        <w:spacing w:after="120"/>
      </w:pPr>
      <w:r>
        <w:rPr>
          <w:rtl/>
        </w:rPr>
        <w:t>عَنْ عَبْدِ اللَّهِ بْنِ عُمَرَ أَنَّ ر</w:t>
      </w:r>
      <w:r>
        <w:rPr>
          <w:rtl/>
        </w:rPr>
        <w:t>َسُولَ اللَّهِ صلى الله عليه وسلم قَالَ صَلاَةُ الْجَمَاعَةِ تَفْضُلُ صَلاَةَ الْفَذِّ بِسَبْعٍ وَعِشْرِينَ دَرَجَةً</w:t>
      </w:r>
    </w:p>
    <w:p w14:paraId="2BC44CC5" w14:textId="418D388E" w:rsidR="00BB59AC" w:rsidRDefault="00F933DC">
      <w:pPr>
        <w:pStyle w:val="aaa-Proje-Trke"/>
        <w:spacing w:after="120" w:line="276" w:lineRule="auto"/>
        <w:rPr>
          <w:color w:val="000000" w:themeColor="text1"/>
        </w:rPr>
      </w:pPr>
      <w:r>
        <w:rPr>
          <w:color w:val="000000" w:themeColor="text1"/>
        </w:rPr>
        <w:t xml:space="preserve">Abdullah b. Ömer’in rivayet ettiğine göre, </w:t>
      </w:r>
      <w:r w:rsidR="008C73B4">
        <w:rPr>
          <w:color w:val="000000" w:themeColor="text1"/>
        </w:rPr>
        <w:t>Resulullah</w:t>
      </w:r>
      <w:r>
        <w:rPr>
          <w:color w:val="000000" w:themeColor="text1"/>
        </w:rPr>
        <w:t xml:space="preserve"> (</w:t>
      </w:r>
      <w:r w:rsidR="008C73B4">
        <w:rPr>
          <w:color w:val="000000" w:themeColor="text1"/>
        </w:rPr>
        <w:t>s.a.v</w:t>
      </w:r>
      <w:r>
        <w:rPr>
          <w:color w:val="000000" w:themeColor="text1"/>
        </w:rPr>
        <w:t xml:space="preserve">.) şöyle buyurdu: </w:t>
      </w:r>
      <w:r>
        <w:rPr>
          <w:b/>
          <w:bCs/>
          <w:color w:val="000000" w:themeColor="text1"/>
        </w:rPr>
        <w:t>“Cemaatle kılınan namaz, tek başına kılınan namazdan yirmi ye</w:t>
      </w:r>
      <w:r>
        <w:rPr>
          <w:b/>
          <w:bCs/>
          <w:color w:val="000000" w:themeColor="text1"/>
        </w:rPr>
        <w:t xml:space="preserve">di kat daha faziletlidir.” </w:t>
      </w:r>
      <w:r>
        <w:rPr>
          <w:color w:val="000000" w:themeColor="text1"/>
        </w:rPr>
        <w:t xml:space="preserve">(Buhârî, </w:t>
      </w:r>
      <w:proofErr w:type="spellStart"/>
      <w:r>
        <w:rPr>
          <w:color w:val="000000" w:themeColor="text1"/>
        </w:rPr>
        <w:t>Ezân</w:t>
      </w:r>
      <w:proofErr w:type="spellEnd"/>
      <w:r>
        <w:rPr>
          <w:color w:val="000000" w:themeColor="text1"/>
        </w:rPr>
        <w:t xml:space="preserve">, 30; Müslim, </w:t>
      </w:r>
      <w:proofErr w:type="spellStart"/>
      <w:r>
        <w:rPr>
          <w:color w:val="000000" w:themeColor="text1"/>
        </w:rPr>
        <w:t>Mesâcid</w:t>
      </w:r>
      <w:proofErr w:type="spellEnd"/>
      <w:r>
        <w:rPr>
          <w:color w:val="000000" w:themeColor="text1"/>
        </w:rPr>
        <w:t xml:space="preserve"> ve </w:t>
      </w:r>
      <w:proofErr w:type="spellStart"/>
      <w:r>
        <w:rPr>
          <w:color w:val="000000" w:themeColor="text1"/>
        </w:rPr>
        <w:t>mevziu’s</w:t>
      </w:r>
      <w:proofErr w:type="spellEnd"/>
      <w:r>
        <w:rPr>
          <w:color w:val="000000" w:themeColor="text1"/>
        </w:rPr>
        <w:t>-salât, 249)</w:t>
      </w:r>
    </w:p>
    <w:p w14:paraId="2BC44CC6" w14:textId="77777777" w:rsidR="00BB59AC" w:rsidRDefault="00F933DC">
      <w:pPr>
        <w:pStyle w:val="aaa-Proje-Trke"/>
        <w:spacing w:after="120" w:line="276" w:lineRule="auto"/>
        <w:rPr>
          <w:color w:val="000000" w:themeColor="text1"/>
        </w:rPr>
      </w:pPr>
      <w:r>
        <w:rPr>
          <w:color w:val="000000" w:themeColor="text1"/>
        </w:rPr>
        <w:t>Namazları camide cemaat ile eda etmenin, insanların birbiri ile tanışma, toplum içerisinde ilişkilerin gelişmesi, bireyin sosyalleşmesi, kaynaşma, yardımlaşma, paylaşma g</w:t>
      </w:r>
      <w:r>
        <w:rPr>
          <w:color w:val="000000" w:themeColor="text1"/>
        </w:rPr>
        <w:t>ibi pek çok faydası vardır. Bunun dışında cemaatle namazı eda etmenin manevi olarak da pek çok fazileti hadisi şeriflerde ifade edilmiştir:</w:t>
      </w:r>
    </w:p>
    <w:p w14:paraId="2BC44CC7" w14:textId="77777777" w:rsidR="00BB59AC" w:rsidRDefault="00F933DC">
      <w:pPr>
        <w:pStyle w:val="aaa-Proje-Arapa"/>
        <w:spacing w:after="120"/>
      </w:pPr>
      <w:r>
        <w:rPr>
          <w:rtl/>
        </w:rPr>
        <w:t>عَنْ أَبِى هُرَيْرَةَ عَنِ النَّبِىِّ صلى الله عليه وسلم قَالَ حِينَ يَخْرُجُ الرَّجُلُ مِنْ بَيْتِهِ إِلَى مَسْجِدِ</w:t>
      </w:r>
      <w:r>
        <w:rPr>
          <w:rtl/>
        </w:rPr>
        <w:t>هِ فَرِجْلٌ تُكْتَبُ حَسَنَةً وَرِجْلٌ تَمْحُو سَيِّئَة</w:t>
      </w:r>
    </w:p>
    <w:p w14:paraId="2BC44CC8" w14:textId="77777777" w:rsidR="00BB59AC" w:rsidRDefault="00F933DC">
      <w:pPr>
        <w:pStyle w:val="aaa-Proje-Trke"/>
        <w:spacing w:after="120" w:line="276" w:lineRule="auto"/>
        <w:ind w:right="0"/>
        <w:rPr>
          <w:color w:val="000000" w:themeColor="text1"/>
          <w:vertAlign w:val="superscript"/>
        </w:rPr>
      </w:pPr>
      <w:r>
        <w:rPr>
          <w:color w:val="000000" w:themeColor="text1"/>
        </w:rPr>
        <w:t>Ebû Hüreyre’nin bildirdiğine göre, Hz. Peygamber (</w:t>
      </w:r>
      <w:proofErr w:type="spellStart"/>
      <w:r>
        <w:rPr>
          <w:color w:val="000000" w:themeColor="text1"/>
        </w:rPr>
        <w:t>s.a.s</w:t>
      </w:r>
      <w:proofErr w:type="spellEnd"/>
      <w:r>
        <w:rPr>
          <w:color w:val="000000" w:themeColor="text1"/>
        </w:rPr>
        <w:t xml:space="preserve">.) şöyle buyurdu: </w:t>
      </w:r>
      <w:r>
        <w:rPr>
          <w:b/>
          <w:bCs/>
          <w:color w:val="000000" w:themeColor="text1"/>
        </w:rPr>
        <w:t>“Bir kimse camiye gitme niyetiyle evinden çıktığında, attığı her adımdan dolayı kendisine bir sevap yazılır ve bir günah silini</w:t>
      </w:r>
      <w:r>
        <w:rPr>
          <w:b/>
          <w:bCs/>
          <w:color w:val="000000" w:themeColor="text1"/>
        </w:rPr>
        <w:t>r.”</w:t>
      </w:r>
      <w:r>
        <w:rPr>
          <w:color w:val="000000" w:themeColor="text1"/>
        </w:rPr>
        <w:t xml:space="preserve"> (</w:t>
      </w:r>
      <w:proofErr w:type="spellStart"/>
      <w:r>
        <w:rPr>
          <w:color w:val="000000" w:themeColor="text1"/>
        </w:rPr>
        <w:t>Nesâî</w:t>
      </w:r>
      <w:proofErr w:type="spellEnd"/>
      <w:r>
        <w:rPr>
          <w:color w:val="000000" w:themeColor="text1"/>
        </w:rPr>
        <w:t xml:space="preserve">, </w:t>
      </w:r>
      <w:proofErr w:type="spellStart"/>
      <w:r>
        <w:rPr>
          <w:color w:val="000000" w:themeColor="text1"/>
        </w:rPr>
        <w:t>Mesâcid</w:t>
      </w:r>
      <w:proofErr w:type="spellEnd"/>
      <w:r>
        <w:rPr>
          <w:color w:val="000000" w:themeColor="text1"/>
        </w:rPr>
        <w:t xml:space="preserve">, 14; İbn Hanbel, II, 320) Bir diğer hadisi şerifte dereceleri yükselten, günahları silen ameller şu şekilde açıklanmıştır: </w:t>
      </w:r>
    </w:p>
    <w:p w14:paraId="2BC44CC9" w14:textId="1D0ECCFD" w:rsidR="00BB59AC" w:rsidRDefault="00F933DC">
      <w:pPr>
        <w:spacing w:after="120"/>
        <w:jc w:val="right"/>
        <w:rPr>
          <w:rFonts w:ascii="Times New Roman" w:eastAsia="Times New Roman" w:hAnsi="Times New Roman" w:cs="Times New Roman"/>
          <w:color w:val="000000" w:themeColor="text1"/>
          <w:sz w:val="36"/>
          <w:szCs w:val="36"/>
        </w:rPr>
      </w:pPr>
      <w:r>
        <w:rPr>
          <w:rFonts w:ascii="Times New Roman" w:eastAsia="Times New Roman" w:hAnsi="Times New Roman" w:cs="Times New Roman"/>
          <w:b/>
          <w:bCs/>
          <w:color w:val="000000" w:themeColor="text1"/>
          <w:sz w:val="36"/>
          <w:szCs w:val="36"/>
          <w:rtl/>
        </w:rPr>
        <w:t>عَنْ أَبِى هُرَيْرَةَ أَنَّ رَسُولَ اللَّهِ صلى الله عليه وسلم قَالَ</w:t>
      </w:r>
      <w:r w:rsidR="00BF1D23">
        <w:rPr>
          <w:rFonts w:ascii="Times New Roman" w:eastAsia="Times New Roman" w:hAnsi="Times New Roman" w:cs="Times New Roman"/>
          <w:b/>
          <w:bCs/>
          <w:color w:val="000000" w:themeColor="text1"/>
          <w:sz w:val="36"/>
          <w:szCs w:val="36"/>
          <w:rtl/>
        </w:rPr>
        <w:t xml:space="preserve"> </w:t>
      </w:r>
      <w:r>
        <w:rPr>
          <w:rFonts w:ascii="Times New Roman" w:eastAsia="Times New Roman" w:hAnsi="Times New Roman" w:cs="Times New Roman"/>
          <w:b/>
          <w:bCs/>
          <w:color w:val="000000" w:themeColor="text1"/>
          <w:sz w:val="36"/>
          <w:szCs w:val="36"/>
          <w:rtl/>
        </w:rPr>
        <w:t xml:space="preserve">أَلاَ أَدُلُّكُمْ عَلَى مَا يَرْفَعُ بِهِ </w:t>
      </w:r>
      <w:r>
        <w:rPr>
          <w:rFonts w:ascii="Times New Roman" w:eastAsia="Times New Roman" w:hAnsi="Times New Roman" w:cs="Times New Roman"/>
          <w:b/>
          <w:bCs/>
          <w:color w:val="000000" w:themeColor="text1"/>
          <w:sz w:val="36"/>
          <w:szCs w:val="36"/>
          <w:rtl/>
        </w:rPr>
        <w:t>الدَّرَجَاتِ وَ يَمْحُو بِهِ الْخَطَايَا وَكَثْرَةُ الْخُطَا إِلَى الْمَسَاجِدِ وَانْتِظَارُ الصَّلاَةِ بَعْدَ الصَّلاَةِ إِسْبَاغُ الْوُضُوءِ عَلَى الْمَكَارِهِ</w:t>
      </w:r>
      <w:r>
        <w:rPr>
          <w:rFonts w:ascii="Times New Roman" w:eastAsia="Times New Roman" w:hAnsi="Times New Roman" w:cs="Times New Roman"/>
          <w:b/>
          <w:bCs/>
          <w:color w:val="000000" w:themeColor="text1"/>
          <w:sz w:val="36"/>
          <w:szCs w:val="36"/>
        </w:rPr>
        <w:t xml:space="preserve"> </w:t>
      </w:r>
    </w:p>
    <w:p w14:paraId="2BC44CCA" w14:textId="77777777" w:rsidR="00BB59AC" w:rsidRDefault="00F933DC">
      <w:pPr>
        <w:spacing w:after="120"/>
        <w:ind w:firstLine="567"/>
        <w:jc w:val="both"/>
        <w:rPr>
          <w:rFonts w:asciiTheme="majorBidi" w:hAnsiTheme="majorBidi" w:cstheme="majorBidi"/>
          <w:color w:val="000000" w:themeColor="text1"/>
          <w:sz w:val="24"/>
          <w:szCs w:val="24"/>
        </w:rPr>
      </w:pPr>
      <w:r>
        <w:rPr>
          <w:rFonts w:ascii="Times New Roman" w:eastAsia="Times New Roman" w:hAnsi="Times New Roman" w:cs="Times New Roman"/>
          <w:b/>
          <w:bCs/>
          <w:color w:val="000000" w:themeColor="text1"/>
          <w:sz w:val="24"/>
          <w:szCs w:val="24"/>
        </w:rPr>
        <w:t>“Yapıldığında Allah’ın dereceleri yükselteceği ve hataları sileceği hasletleri size göstereyi</w:t>
      </w:r>
      <w:r>
        <w:rPr>
          <w:rFonts w:ascii="Times New Roman" w:eastAsia="Times New Roman" w:hAnsi="Times New Roman" w:cs="Times New Roman"/>
          <w:b/>
          <w:bCs/>
          <w:color w:val="000000" w:themeColor="text1"/>
          <w:sz w:val="24"/>
          <w:szCs w:val="24"/>
        </w:rPr>
        <w:t>m mi? Camilere gidiş gelişlerde atılan çokça adım, bir namazdan sonra diğer namazı beklemek, zorluklara rağmen güzelce abdest almak</w:t>
      </w:r>
      <w:r>
        <w:rPr>
          <w:rFonts w:ascii="Times New Roman" w:eastAsia="Times New Roman" w:hAnsi="Times New Roman" w:cs="Times New Roman"/>
          <w:color w:val="000000" w:themeColor="text1"/>
          <w:sz w:val="24"/>
          <w:szCs w:val="24"/>
        </w:rPr>
        <w:t>.” (İbn Hanbel, II, 301) Peygamber Efendimiz (</w:t>
      </w:r>
      <w:proofErr w:type="spellStart"/>
      <w:r>
        <w:rPr>
          <w:rFonts w:ascii="Times New Roman" w:eastAsia="Times New Roman" w:hAnsi="Times New Roman" w:cs="Times New Roman"/>
          <w:color w:val="000000" w:themeColor="text1"/>
          <w:sz w:val="24"/>
          <w:szCs w:val="24"/>
        </w:rPr>
        <w:t>s.a.s</w:t>
      </w:r>
      <w:proofErr w:type="spellEnd"/>
      <w:r>
        <w:rPr>
          <w:rFonts w:ascii="Times New Roman" w:eastAsia="Times New Roman" w:hAnsi="Times New Roman" w:cs="Times New Roman"/>
          <w:color w:val="000000" w:themeColor="text1"/>
          <w:sz w:val="24"/>
          <w:szCs w:val="24"/>
        </w:rPr>
        <w:t>.) sıkıntı</w:t>
      </w:r>
      <w:r>
        <w:rPr>
          <w:rFonts w:asciiTheme="majorBidi" w:hAnsiTheme="majorBidi" w:cstheme="majorBidi"/>
          <w:color w:val="000000" w:themeColor="text1"/>
          <w:sz w:val="24"/>
          <w:szCs w:val="24"/>
        </w:rPr>
        <w:t xml:space="preserve"> ve meşakkatlere rağmen abdesti eksiksiz ve adabına uygun almanı</w:t>
      </w:r>
      <w:r>
        <w:rPr>
          <w:rFonts w:asciiTheme="majorBidi" w:hAnsiTheme="majorBidi" w:cstheme="majorBidi"/>
          <w:color w:val="000000" w:themeColor="text1"/>
          <w:sz w:val="24"/>
          <w:szCs w:val="24"/>
        </w:rPr>
        <w:t>n, mescitlere devam etmenin ve bu yolda çokça yürümenin, bir namazdan sonra diğerini beklemenin, manevî dereceleri yükseltip hataları sileceğine vesile olacağını ifade etmiştir. Başka bir hadisi şerifte cemaatle namaz kılan kişinin Cenab-ı Hakkın sevgisine</w:t>
      </w:r>
      <w:r>
        <w:rPr>
          <w:rFonts w:asciiTheme="majorBidi" w:hAnsiTheme="majorBidi" w:cstheme="majorBidi"/>
          <w:color w:val="000000" w:themeColor="text1"/>
          <w:sz w:val="24"/>
          <w:szCs w:val="24"/>
        </w:rPr>
        <w:t xml:space="preserve"> mazhar olacağı müjdesi verilmiştir:</w:t>
      </w:r>
    </w:p>
    <w:p w14:paraId="2BC44CCB" w14:textId="71C6BC05" w:rsidR="00BB59AC" w:rsidRDefault="00F933DC">
      <w:pPr>
        <w:pStyle w:val="aaa-Proje-Arapa"/>
        <w:spacing w:after="120"/>
      </w:pPr>
      <w:r>
        <w:rPr>
          <w:rtl/>
        </w:rPr>
        <w:t>عَنْ أَبِى هُرَيْرَةَ عَنِ النَّبِىِّ صلى الله عليه وسلم قَالَ مَا تَوَطَّنَ رَجُلٌ مُسْلِمٌ الْمَسَاجِدَ لِلصَّلاَةِ وَالذِّكْرِ إِلاَّ تَبَشْبَشَ اللَّهُ لَهُ كَمَا يَتَبَشْبَشُ أَهْلُ الْغَائِبِ بِغَائِبِهِمْ إِذَا قَدِمَ عَلَيْهِمْ</w:t>
      </w:r>
      <w:r w:rsidR="00BF1D23">
        <w:rPr>
          <w:rtl/>
        </w:rPr>
        <w:t xml:space="preserve"> </w:t>
      </w:r>
    </w:p>
    <w:p w14:paraId="2BC44CCC" w14:textId="77777777" w:rsidR="00BB59AC" w:rsidRDefault="00F933DC">
      <w:pPr>
        <w:spacing w:after="120"/>
        <w:ind w:right="-2"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Ebû Hüreyre’den ge</w:t>
      </w:r>
      <w:r>
        <w:rPr>
          <w:rFonts w:asciiTheme="majorBidi" w:hAnsiTheme="majorBidi" w:cstheme="majorBidi"/>
          <w:color w:val="000000" w:themeColor="text1"/>
          <w:sz w:val="24"/>
          <w:szCs w:val="24"/>
        </w:rPr>
        <w:t>len rivayete göre, Hz. Peygamber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 şöyle demiştir: “</w:t>
      </w:r>
      <w:r>
        <w:rPr>
          <w:rFonts w:asciiTheme="majorBidi" w:hAnsiTheme="majorBidi" w:cstheme="majorBidi"/>
          <w:b/>
          <w:bCs/>
          <w:color w:val="000000" w:themeColor="text1"/>
          <w:sz w:val="24"/>
          <w:szCs w:val="24"/>
        </w:rPr>
        <w:t>Müslüman bir kimse namaz ve zikir (Allah’ı anma) için mescitleri kendine vatan edindiğinde, Allah onun bu durumuna, ailesinin gurbetten dönen kişiye sevindiği gibi sevinir.</w:t>
      </w:r>
      <w:r>
        <w:rPr>
          <w:rFonts w:asciiTheme="majorBidi" w:hAnsiTheme="majorBidi" w:cstheme="majorBidi"/>
          <w:color w:val="000000" w:themeColor="text1"/>
          <w:sz w:val="24"/>
          <w:szCs w:val="24"/>
        </w:rPr>
        <w:t xml:space="preserve">” (İbn Mâce, </w:t>
      </w:r>
      <w:proofErr w:type="spellStart"/>
      <w:r>
        <w:rPr>
          <w:rFonts w:asciiTheme="majorBidi" w:hAnsiTheme="majorBidi" w:cstheme="majorBidi"/>
          <w:color w:val="000000" w:themeColor="text1"/>
          <w:sz w:val="24"/>
          <w:szCs w:val="24"/>
        </w:rPr>
        <w:t>Mesâcid</w:t>
      </w:r>
      <w:proofErr w:type="spellEnd"/>
      <w:r>
        <w:rPr>
          <w:rFonts w:asciiTheme="majorBidi" w:hAnsiTheme="majorBidi" w:cstheme="majorBidi"/>
          <w:color w:val="000000" w:themeColor="text1"/>
          <w:sz w:val="24"/>
          <w:szCs w:val="24"/>
        </w:rPr>
        <w:t>, 19)</w:t>
      </w:r>
    </w:p>
    <w:p w14:paraId="2BC44CCD" w14:textId="77777777" w:rsidR="00BB59AC" w:rsidRDefault="00F933DC">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Herkesin birbirinden kaçtığı kıyamet gününde dünyada yaptıkları ameller nedeni ile rahat edecek, Allah Teâlâ’nın özel lütuflarına nail olacak insanlar vardır. Bu kişiler hadis-i şerifte şöyle anlatılmaktadır: </w:t>
      </w:r>
    </w:p>
    <w:p w14:paraId="2BC44CCE" w14:textId="4A98B69E" w:rsidR="00BB59AC" w:rsidRDefault="00F933DC">
      <w:pPr>
        <w:spacing w:after="120"/>
        <w:jc w:val="right"/>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tl/>
        </w:rPr>
        <w:t>عَنْ أَبِى هُرَيْرَةَ عَنِ النَّبِىِّ صلى الله</w:t>
      </w:r>
      <w:r>
        <w:rPr>
          <w:rFonts w:asciiTheme="majorBidi" w:hAnsiTheme="majorBidi" w:cstheme="majorBidi"/>
          <w:b/>
          <w:bCs/>
          <w:color w:val="000000" w:themeColor="text1"/>
          <w:sz w:val="36"/>
          <w:szCs w:val="36"/>
          <w:rtl/>
        </w:rPr>
        <w:t xml:space="preserve"> عليه وسلم قَالَ</w:t>
      </w:r>
      <w:r w:rsidR="00BF1D23">
        <w:rPr>
          <w:rFonts w:asciiTheme="majorBidi" w:hAnsiTheme="majorBidi" w:cstheme="majorBidi"/>
          <w:b/>
          <w:bCs/>
          <w:color w:val="000000" w:themeColor="text1"/>
          <w:sz w:val="36"/>
          <w:szCs w:val="36"/>
          <w:rtl/>
        </w:rPr>
        <w:t xml:space="preserve"> </w:t>
      </w:r>
      <w:r>
        <w:rPr>
          <w:rFonts w:asciiTheme="majorBidi" w:hAnsiTheme="majorBidi" w:cstheme="majorBidi"/>
          <w:b/>
          <w:bCs/>
          <w:color w:val="000000" w:themeColor="text1"/>
          <w:sz w:val="36"/>
          <w:szCs w:val="36"/>
          <w:rtl/>
        </w:rPr>
        <w:t>سَبْعَةٌ يُظِلُّهُمُ اللَّهُ فِى ظِلِّهِ يَوْمَ لاَ ظِلَّ إِلاَّ ظِلُّهُ الإِمَامُ الْعَادِلُ وَشَابٌّ نَشَأَ بِعِبَادَةِ اللَّهِ وَرَجُلٌ قَلْبُهُ مُعَلَّقٌ فِى الْمَسَاجِدِ</w:t>
      </w:r>
      <w:r>
        <w:rPr>
          <w:rFonts w:asciiTheme="majorBidi" w:hAnsiTheme="majorBidi" w:cstheme="majorBidi"/>
          <w:b/>
          <w:bCs/>
          <w:color w:val="000000" w:themeColor="text1"/>
          <w:sz w:val="36"/>
          <w:szCs w:val="36"/>
        </w:rPr>
        <w:t xml:space="preserve"> </w:t>
      </w:r>
    </w:p>
    <w:p w14:paraId="2BC44CCF" w14:textId="77777777" w:rsidR="00BB59AC" w:rsidRDefault="00F933DC">
      <w:pPr>
        <w:spacing w:after="120"/>
        <w:ind w:firstLine="567"/>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lastRenderedPageBreak/>
        <w:tab/>
        <w:t>“Yedi sınıf insan, Allah’ın (</w:t>
      </w:r>
      <w:proofErr w:type="spellStart"/>
      <w:r>
        <w:rPr>
          <w:rFonts w:asciiTheme="majorBidi" w:hAnsiTheme="majorBidi" w:cstheme="majorBidi"/>
          <w:b/>
          <w:bCs/>
          <w:color w:val="000000" w:themeColor="text1"/>
          <w:sz w:val="24"/>
          <w:szCs w:val="24"/>
        </w:rPr>
        <w:t>Arşı’nın</w:t>
      </w:r>
      <w:proofErr w:type="spellEnd"/>
      <w:r>
        <w:rPr>
          <w:rFonts w:asciiTheme="majorBidi" w:hAnsiTheme="majorBidi" w:cstheme="majorBidi"/>
          <w:b/>
          <w:bCs/>
          <w:color w:val="000000" w:themeColor="text1"/>
          <w:sz w:val="24"/>
          <w:szCs w:val="24"/>
        </w:rPr>
        <w:t>) gölgesinden başka hiçb</w:t>
      </w:r>
      <w:r>
        <w:rPr>
          <w:rFonts w:asciiTheme="majorBidi" w:hAnsiTheme="majorBidi" w:cstheme="majorBidi"/>
          <w:b/>
          <w:bCs/>
          <w:color w:val="000000" w:themeColor="text1"/>
          <w:sz w:val="24"/>
          <w:szCs w:val="24"/>
        </w:rPr>
        <w:t xml:space="preserve">ir gölgenin bulunmayacağı kıyamet gününde onun gölgesinde gölgelenecektir. Adaletli yönetici, Allah’a kulluk üzere yetişen genç, kalbi </w:t>
      </w:r>
      <w:proofErr w:type="spellStart"/>
      <w:r>
        <w:rPr>
          <w:rFonts w:asciiTheme="majorBidi" w:hAnsiTheme="majorBidi" w:cstheme="majorBidi"/>
          <w:b/>
          <w:bCs/>
          <w:color w:val="000000" w:themeColor="text1"/>
          <w:sz w:val="24"/>
          <w:szCs w:val="24"/>
        </w:rPr>
        <w:t>mescidlere</w:t>
      </w:r>
      <w:proofErr w:type="spellEnd"/>
      <w:r>
        <w:rPr>
          <w:rFonts w:asciiTheme="majorBidi" w:hAnsiTheme="majorBidi" w:cstheme="majorBidi"/>
          <w:b/>
          <w:bCs/>
          <w:color w:val="000000" w:themeColor="text1"/>
          <w:sz w:val="24"/>
          <w:szCs w:val="24"/>
        </w:rPr>
        <w:t xml:space="preserve"> bağlı olan kimse…” </w:t>
      </w:r>
      <w:r>
        <w:rPr>
          <w:rFonts w:asciiTheme="majorBidi" w:hAnsiTheme="majorBidi" w:cstheme="majorBidi"/>
          <w:color w:val="000000" w:themeColor="text1"/>
          <w:sz w:val="24"/>
          <w:szCs w:val="24"/>
        </w:rPr>
        <w:t xml:space="preserve">(Müslim, Zekât, 91) </w:t>
      </w:r>
    </w:p>
    <w:p w14:paraId="2BC44CD0" w14:textId="77777777" w:rsidR="00BB59AC" w:rsidRDefault="00F933DC">
      <w:pPr>
        <w:spacing w:after="120"/>
        <w:ind w:firstLine="709"/>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Resul-i Ekrem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 xml:space="preserve">.) Efendimizin müezzinlerinde </w:t>
      </w:r>
      <w:proofErr w:type="spellStart"/>
      <w:r>
        <w:rPr>
          <w:rFonts w:asciiTheme="majorBidi" w:hAnsiTheme="majorBidi" w:cstheme="majorBidi"/>
          <w:color w:val="000000" w:themeColor="text1"/>
          <w:sz w:val="24"/>
          <w:szCs w:val="24"/>
        </w:rPr>
        <w:t>âma</w:t>
      </w:r>
      <w:proofErr w:type="spellEnd"/>
      <w:r>
        <w:rPr>
          <w:rFonts w:asciiTheme="majorBidi" w:hAnsiTheme="majorBidi" w:cstheme="majorBidi"/>
          <w:color w:val="000000" w:themeColor="text1"/>
          <w:sz w:val="24"/>
          <w:szCs w:val="24"/>
        </w:rPr>
        <w:t xml:space="preserve"> sahabi Abdullah </w:t>
      </w:r>
      <w:r>
        <w:rPr>
          <w:rFonts w:asciiTheme="majorBidi" w:hAnsiTheme="majorBidi" w:cstheme="majorBidi"/>
          <w:color w:val="000000" w:themeColor="text1"/>
          <w:sz w:val="24"/>
          <w:szCs w:val="24"/>
        </w:rPr>
        <w:t>b. Ümmü Mektum cemaate gelmeme hususunda izin istemişti:</w:t>
      </w:r>
    </w:p>
    <w:p w14:paraId="2BC44CD1" w14:textId="77777777" w:rsidR="00BB59AC" w:rsidRDefault="00F933DC">
      <w:pPr>
        <w:spacing w:after="120"/>
        <w:jc w:val="right"/>
        <w:rPr>
          <w:rFonts w:asciiTheme="majorBidi" w:hAnsiTheme="majorBidi" w:cstheme="majorBidi"/>
          <w:color w:val="000000" w:themeColor="text1"/>
          <w:sz w:val="24"/>
          <w:szCs w:val="24"/>
        </w:rPr>
      </w:pPr>
      <w:r>
        <w:rPr>
          <w:rFonts w:asciiTheme="majorBidi" w:hAnsiTheme="majorBidi" w:cstheme="majorBidi"/>
          <w:b/>
          <w:bCs/>
          <w:color w:val="000000" w:themeColor="text1"/>
          <w:sz w:val="36"/>
          <w:szCs w:val="36"/>
          <w:rtl/>
        </w:rPr>
        <w:t xml:space="preserve">وعن عبدِ الله </w:t>
      </w:r>
      <w:r>
        <w:rPr>
          <w:rFonts w:asciiTheme="majorBidi" w:hAnsiTheme="majorBidi" w:cstheme="majorBidi"/>
          <w:b/>
          <w:bCs/>
          <w:color w:val="000000" w:themeColor="text1"/>
          <w:sz w:val="36"/>
          <w:szCs w:val="36"/>
          <w:rtl/>
        </w:rPr>
        <w:t xml:space="preserve">- </w:t>
      </w:r>
      <w:r>
        <w:rPr>
          <w:rFonts w:asciiTheme="majorBidi" w:hAnsiTheme="majorBidi" w:cstheme="majorBidi"/>
          <w:b/>
          <w:bCs/>
          <w:color w:val="000000" w:themeColor="text1"/>
          <w:sz w:val="36"/>
          <w:szCs w:val="36"/>
          <w:rtl/>
        </w:rPr>
        <w:t>وَقِيلَ</w:t>
      </w:r>
      <w:r>
        <w:rPr>
          <w:rFonts w:asciiTheme="majorBidi" w:hAnsiTheme="majorBidi" w:cstheme="majorBidi"/>
          <w:b/>
          <w:bCs/>
          <w:color w:val="000000" w:themeColor="text1"/>
          <w:sz w:val="36"/>
          <w:szCs w:val="36"/>
          <w:rtl/>
        </w:rPr>
        <w:t xml:space="preserve">: </w:t>
      </w:r>
      <w:r>
        <w:rPr>
          <w:rFonts w:asciiTheme="majorBidi" w:hAnsiTheme="majorBidi" w:cstheme="majorBidi"/>
          <w:b/>
          <w:bCs/>
          <w:color w:val="000000" w:themeColor="text1"/>
          <w:sz w:val="36"/>
          <w:szCs w:val="36"/>
          <w:rtl/>
        </w:rPr>
        <w:t>عَمْرو بْنِ قَيْسٍ المَعْرُوفِ بِابْنِ أُمِّ مَكْتُومٍ المُؤَذِّنِ رضيَ الله عَنْهُ أَنهُ قالَ</w:t>
      </w:r>
      <w:r>
        <w:rPr>
          <w:rFonts w:asciiTheme="majorBidi" w:hAnsiTheme="majorBidi" w:cstheme="majorBidi"/>
          <w:b/>
          <w:bCs/>
          <w:color w:val="000000" w:themeColor="text1"/>
          <w:sz w:val="36"/>
          <w:szCs w:val="36"/>
          <w:rtl/>
        </w:rPr>
        <w:t xml:space="preserve">: </w:t>
      </w:r>
      <w:r>
        <w:rPr>
          <w:rFonts w:asciiTheme="majorBidi" w:hAnsiTheme="majorBidi" w:cstheme="majorBidi"/>
          <w:b/>
          <w:bCs/>
          <w:color w:val="000000" w:themeColor="text1"/>
          <w:sz w:val="36"/>
          <w:szCs w:val="36"/>
          <w:rtl/>
        </w:rPr>
        <w:t>يا رسُولَ الله إنَّ المَدِينَةَ كَثِيرَةُ الهَوَامِّ والسِّبَاعِ</w:t>
      </w:r>
      <w:r>
        <w:rPr>
          <w:rFonts w:asciiTheme="majorBidi" w:hAnsiTheme="majorBidi" w:cstheme="majorBidi"/>
          <w:b/>
          <w:bCs/>
          <w:color w:val="000000" w:themeColor="text1"/>
          <w:sz w:val="36"/>
          <w:szCs w:val="36"/>
          <w:rtl/>
        </w:rPr>
        <w:t xml:space="preserve">. </w:t>
      </w:r>
      <w:r>
        <w:rPr>
          <w:rFonts w:asciiTheme="majorBidi" w:hAnsiTheme="majorBidi" w:cstheme="majorBidi"/>
          <w:b/>
          <w:bCs/>
          <w:color w:val="000000" w:themeColor="text1"/>
          <w:sz w:val="36"/>
          <w:szCs w:val="36"/>
          <w:rtl/>
        </w:rPr>
        <w:t>فقالَ رسُولُ</w:t>
      </w:r>
      <w:r>
        <w:rPr>
          <w:rFonts w:asciiTheme="majorBidi" w:hAnsiTheme="majorBidi" w:cstheme="majorBidi"/>
          <w:b/>
          <w:bCs/>
          <w:color w:val="000000" w:themeColor="text1"/>
          <w:sz w:val="36"/>
          <w:szCs w:val="36"/>
          <w:rtl/>
        </w:rPr>
        <w:t xml:space="preserve"> الله</w:t>
      </w:r>
      <w:r>
        <w:rPr>
          <w:rFonts w:asciiTheme="majorBidi" w:hAnsiTheme="majorBidi" w:cstheme="majorBidi"/>
          <w:b/>
          <w:bCs/>
          <w:color w:val="000000" w:themeColor="text1"/>
          <w:sz w:val="36"/>
          <w:szCs w:val="36"/>
          <w:rtl/>
        </w:rPr>
        <w:t xml:space="preserve">: </w:t>
      </w:r>
      <w:r>
        <w:rPr>
          <w:rFonts w:asciiTheme="majorBidi" w:hAnsiTheme="majorBidi" w:cstheme="majorBidi"/>
          <w:b/>
          <w:bCs/>
          <w:color w:val="000000" w:themeColor="text1"/>
          <w:sz w:val="36"/>
          <w:szCs w:val="36"/>
          <w:rtl/>
        </w:rPr>
        <w:t>تَسْمَعُ حَيَّ على الصَّلاةِ، حَيَّ عَلى الفَلاحِ، فَحَيَّهلاً</w:t>
      </w:r>
      <w:r>
        <w:rPr>
          <w:rFonts w:asciiTheme="majorBidi" w:hAnsiTheme="majorBidi" w:cstheme="majorBidi"/>
          <w:color w:val="000000" w:themeColor="text1"/>
          <w:sz w:val="24"/>
          <w:szCs w:val="24"/>
        </w:rPr>
        <w:t>.</w:t>
      </w:r>
    </w:p>
    <w:p w14:paraId="2BC44CD2" w14:textId="499F9DD4" w:rsidR="00BB59AC" w:rsidRDefault="00BF1D23">
      <w:pPr>
        <w:spacing w:after="120"/>
        <w:jc w:val="both"/>
        <w:rPr>
          <w:rFonts w:asciiTheme="majorBidi" w:hAnsiTheme="majorBidi" w:cstheme="majorBidi"/>
          <w:b/>
          <w:color w:val="000000" w:themeColor="text1"/>
          <w:sz w:val="24"/>
          <w:szCs w:val="24"/>
        </w:rPr>
      </w:pPr>
      <w:r>
        <w:rPr>
          <w:rFonts w:asciiTheme="majorBidi" w:hAnsiTheme="majorBidi" w:cstheme="majorBidi"/>
          <w:color w:val="000000" w:themeColor="text1"/>
          <w:sz w:val="24"/>
          <w:szCs w:val="24"/>
        </w:rPr>
        <w:t xml:space="preserve"> </w:t>
      </w:r>
      <w:r w:rsidR="00F933DC">
        <w:rPr>
          <w:rFonts w:asciiTheme="majorBidi" w:hAnsiTheme="majorBidi" w:cstheme="majorBidi"/>
          <w:color w:val="000000" w:themeColor="text1"/>
          <w:sz w:val="24"/>
          <w:szCs w:val="24"/>
        </w:rPr>
        <w:tab/>
        <w:t xml:space="preserve">Kendisine Amr İbni </w:t>
      </w:r>
      <w:proofErr w:type="spellStart"/>
      <w:r w:rsidR="00F933DC">
        <w:rPr>
          <w:rFonts w:asciiTheme="majorBidi" w:hAnsiTheme="majorBidi" w:cstheme="majorBidi"/>
          <w:color w:val="000000" w:themeColor="text1"/>
          <w:sz w:val="24"/>
          <w:szCs w:val="24"/>
        </w:rPr>
        <w:t>Kays</w:t>
      </w:r>
      <w:proofErr w:type="spellEnd"/>
      <w:r w:rsidR="00F933DC">
        <w:rPr>
          <w:rFonts w:asciiTheme="majorBidi" w:hAnsiTheme="majorBidi" w:cstheme="majorBidi"/>
          <w:i/>
          <w:color w:val="000000" w:themeColor="text1"/>
          <w:sz w:val="24"/>
          <w:szCs w:val="24"/>
        </w:rPr>
        <w:t xml:space="preserve"> </w:t>
      </w:r>
      <w:r w:rsidR="00F933DC">
        <w:rPr>
          <w:rFonts w:asciiTheme="majorBidi" w:hAnsiTheme="majorBidi" w:cstheme="majorBidi"/>
          <w:color w:val="000000" w:themeColor="text1"/>
          <w:sz w:val="24"/>
          <w:szCs w:val="24"/>
        </w:rPr>
        <w:t xml:space="preserve">da denilen meşhur müezzin Abdullah İbn Ümmü </w:t>
      </w:r>
      <w:proofErr w:type="spellStart"/>
      <w:r w:rsidR="00F933DC">
        <w:rPr>
          <w:rFonts w:asciiTheme="majorBidi" w:hAnsiTheme="majorBidi" w:cstheme="majorBidi"/>
          <w:color w:val="000000" w:themeColor="text1"/>
          <w:sz w:val="24"/>
          <w:szCs w:val="24"/>
        </w:rPr>
        <w:t>Mektûm</w:t>
      </w:r>
      <w:proofErr w:type="spellEnd"/>
      <w:r w:rsidR="00F933DC">
        <w:rPr>
          <w:rFonts w:asciiTheme="majorBidi" w:hAnsiTheme="majorBidi" w:cstheme="majorBidi"/>
          <w:color w:val="000000" w:themeColor="text1"/>
          <w:sz w:val="24"/>
          <w:szCs w:val="24"/>
        </w:rPr>
        <w:t>, ‘</w:t>
      </w:r>
      <w:proofErr w:type="spellStart"/>
      <w:r w:rsidR="00F933DC">
        <w:rPr>
          <w:rFonts w:asciiTheme="majorBidi" w:hAnsiTheme="majorBidi" w:cstheme="majorBidi"/>
          <w:color w:val="000000" w:themeColor="text1"/>
          <w:sz w:val="24"/>
          <w:szCs w:val="24"/>
        </w:rPr>
        <w:t>Yâ</w:t>
      </w:r>
      <w:proofErr w:type="spellEnd"/>
      <w:r w:rsidR="00F933DC">
        <w:rPr>
          <w:rFonts w:asciiTheme="majorBidi" w:hAnsiTheme="majorBidi" w:cstheme="majorBidi"/>
          <w:color w:val="000000" w:themeColor="text1"/>
          <w:sz w:val="24"/>
          <w:szCs w:val="24"/>
        </w:rPr>
        <w:t xml:space="preserve"> </w:t>
      </w:r>
      <w:proofErr w:type="spellStart"/>
      <w:r w:rsidR="00F933DC">
        <w:rPr>
          <w:rFonts w:asciiTheme="majorBidi" w:hAnsiTheme="majorBidi" w:cstheme="majorBidi"/>
          <w:color w:val="000000" w:themeColor="text1"/>
          <w:sz w:val="24"/>
          <w:szCs w:val="24"/>
        </w:rPr>
        <w:t>Resûlellah</w:t>
      </w:r>
      <w:proofErr w:type="spellEnd"/>
      <w:r w:rsidR="00F933DC">
        <w:rPr>
          <w:rFonts w:asciiTheme="majorBidi" w:hAnsiTheme="majorBidi" w:cstheme="majorBidi"/>
          <w:color w:val="000000" w:themeColor="text1"/>
          <w:sz w:val="24"/>
          <w:szCs w:val="24"/>
        </w:rPr>
        <w:t xml:space="preserve">! Kuşkusuz, Medine’nin zehirli haşereleri ve yırtıcı hayvanları çoktur, dedi. </w:t>
      </w:r>
      <w:proofErr w:type="spellStart"/>
      <w:r w:rsidR="00F933DC">
        <w:rPr>
          <w:rFonts w:asciiTheme="majorBidi" w:hAnsiTheme="majorBidi" w:cstheme="majorBidi"/>
          <w:color w:val="000000" w:themeColor="text1"/>
          <w:sz w:val="24"/>
          <w:szCs w:val="24"/>
        </w:rPr>
        <w:t>Resûlullah</w:t>
      </w:r>
      <w:proofErr w:type="spellEnd"/>
      <w:r w:rsidR="00F933DC">
        <w:rPr>
          <w:rFonts w:asciiTheme="majorBidi" w:hAnsiTheme="majorBidi" w:cstheme="majorBidi"/>
          <w:color w:val="000000" w:themeColor="text1"/>
          <w:sz w:val="24"/>
          <w:szCs w:val="24"/>
        </w:rPr>
        <w:t xml:space="preserve"> (</w:t>
      </w:r>
      <w:proofErr w:type="spellStart"/>
      <w:r w:rsidR="00F933DC">
        <w:rPr>
          <w:rFonts w:asciiTheme="majorBidi" w:hAnsiTheme="majorBidi" w:cstheme="majorBidi"/>
          <w:color w:val="000000" w:themeColor="text1"/>
          <w:sz w:val="24"/>
          <w:szCs w:val="24"/>
        </w:rPr>
        <w:t>s.a.s</w:t>
      </w:r>
      <w:proofErr w:type="spellEnd"/>
      <w:r w:rsidR="00F933DC">
        <w:rPr>
          <w:rFonts w:asciiTheme="majorBidi" w:hAnsiTheme="majorBidi" w:cstheme="majorBidi"/>
          <w:color w:val="000000" w:themeColor="text1"/>
          <w:sz w:val="24"/>
          <w:szCs w:val="24"/>
        </w:rPr>
        <w:t>),</w:t>
      </w:r>
      <w:r w:rsidR="00F933DC">
        <w:rPr>
          <w:rFonts w:asciiTheme="majorBidi" w:hAnsiTheme="majorBidi" w:cstheme="majorBidi"/>
          <w:b/>
          <w:color w:val="000000" w:themeColor="text1"/>
          <w:sz w:val="24"/>
          <w:szCs w:val="24"/>
        </w:rPr>
        <w:t xml:space="preserve"> “</w:t>
      </w:r>
      <w:proofErr w:type="spellStart"/>
      <w:r w:rsidR="00F933DC">
        <w:rPr>
          <w:rFonts w:asciiTheme="majorBidi" w:hAnsiTheme="majorBidi" w:cstheme="majorBidi"/>
          <w:b/>
          <w:color w:val="000000" w:themeColor="text1"/>
          <w:sz w:val="24"/>
          <w:szCs w:val="24"/>
        </w:rPr>
        <w:t>Hayye</w:t>
      </w:r>
      <w:proofErr w:type="spellEnd"/>
      <w:r w:rsidR="00F933DC">
        <w:rPr>
          <w:rFonts w:asciiTheme="majorBidi" w:hAnsiTheme="majorBidi" w:cstheme="majorBidi"/>
          <w:b/>
          <w:color w:val="000000" w:themeColor="text1"/>
          <w:sz w:val="24"/>
          <w:szCs w:val="24"/>
        </w:rPr>
        <w:t xml:space="preserve"> ‘ale’s–salâh, </w:t>
      </w:r>
      <w:proofErr w:type="spellStart"/>
      <w:r w:rsidR="00F933DC">
        <w:rPr>
          <w:rFonts w:asciiTheme="majorBidi" w:hAnsiTheme="majorBidi" w:cstheme="majorBidi"/>
          <w:b/>
          <w:color w:val="000000" w:themeColor="text1"/>
          <w:sz w:val="24"/>
          <w:szCs w:val="24"/>
        </w:rPr>
        <w:t>hayye</w:t>
      </w:r>
      <w:proofErr w:type="spellEnd"/>
      <w:r w:rsidR="00F933DC">
        <w:rPr>
          <w:rFonts w:asciiTheme="majorBidi" w:hAnsiTheme="majorBidi" w:cstheme="majorBidi"/>
          <w:b/>
          <w:color w:val="000000" w:themeColor="text1"/>
          <w:sz w:val="24"/>
          <w:szCs w:val="24"/>
        </w:rPr>
        <w:t xml:space="preserve"> ‘</w:t>
      </w:r>
      <w:proofErr w:type="spellStart"/>
      <w:r w:rsidR="00F933DC">
        <w:rPr>
          <w:rFonts w:asciiTheme="majorBidi" w:hAnsiTheme="majorBidi" w:cstheme="majorBidi"/>
          <w:b/>
          <w:color w:val="000000" w:themeColor="text1"/>
          <w:sz w:val="24"/>
          <w:szCs w:val="24"/>
        </w:rPr>
        <w:t>ale’l</w:t>
      </w:r>
      <w:proofErr w:type="spellEnd"/>
      <w:r w:rsidR="00F933DC">
        <w:rPr>
          <w:rFonts w:asciiTheme="majorBidi" w:hAnsiTheme="majorBidi" w:cstheme="majorBidi"/>
          <w:b/>
          <w:color w:val="000000" w:themeColor="text1"/>
          <w:sz w:val="24"/>
          <w:szCs w:val="24"/>
        </w:rPr>
        <w:t>–</w:t>
      </w:r>
      <w:proofErr w:type="spellStart"/>
      <w:r w:rsidR="00F933DC">
        <w:rPr>
          <w:rFonts w:asciiTheme="majorBidi" w:hAnsiTheme="majorBidi" w:cstheme="majorBidi"/>
          <w:b/>
          <w:color w:val="000000" w:themeColor="text1"/>
          <w:sz w:val="24"/>
          <w:szCs w:val="24"/>
        </w:rPr>
        <w:t>felâh’ı</w:t>
      </w:r>
      <w:proofErr w:type="spellEnd"/>
      <w:r w:rsidR="00F933DC">
        <w:rPr>
          <w:rFonts w:asciiTheme="majorBidi" w:hAnsiTheme="majorBidi" w:cstheme="majorBidi"/>
          <w:b/>
          <w:color w:val="000000" w:themeColor="text1"/>
          <w:sz w:val="24"/>
          <w:szCs w:val="24"/>
        </w:rPr>
        <w:t xml:space="preserve"> işitiyor musun? Öyleyse mescide gel”</w:t>
      </w:r>
      <w:r w:rsidR="00F933DC">
        <w:rPr>
          <w:rFonts w:asciiTheme="majorBidi" w:hAnsiTheme="majorBidi" w:cstheme="majorBidi"/>
          <w:color w:val="000000" w:themeColor="text1"/>
          <w:sz w:val="24"/>
          <w:szCs w:val="24"/>
        </w:rPr>
        <w:t xml:space="preserve"> buyurdu.</w:t>
      </w:r>
      <w:r w:rsidR="00F933DC">
        <w:rPr>
          <w:color w:val="000000" w:themeColor="text1"/>
          <w:sz w:val="18"/>
          <w:szCs w:val="18"/>
        </w:rPr>
        <w:t xml:space="preserve"> (</w:t>
      </w:r>
      <w:r w:rsidR="00F933DC">
        <w:rPr>
          <w:rFonts w:asciiTheme="majorBidi" w:hAnsiTheme="majorBidi" w:cstheme="majorBidi"/>
          <w:color w:val="000000" w:themeColor="text1"/>
          <w:sz w:val="24"/>
          <w:szCs w:val="24"/>
        </w:rPr>
        <w:t>Ebû Dâvûd, Salât 46;</w:t>
      </w:r>
      <w:r>
        <w:rPr>
          <w:rFonts w:asciiTheme="majorBidi" w:hAnsiTheme="majorBidi" w:cstheme="majorBidi"/>
          <w:color w:val="000000" w:themeColor="text1"/>
          <w:sz w:val="24"/>
          <w:szCs w:val="24"/>
        </w:rPr>
        <w:t xml:space="preserve"> </w:t>
      </w:r>
      <w:proofErr w:type="spellStart"/>
      <w:r w:rsidR="00F933DC">
        <w:rPr>
          <w:rFonts w:asciiTheme="majorBidi" w:hAnsiTheme="majorBidi" w:cstheme="majorBidi"/>
          <w:color w:val="000000" w:themeColor="text1"/>
          <w:sz w:val="24"/>
          <w:szCs w:val="24"/>
        </w:rPr>
        <w:t>Nesâî</w:t>
      </w:r>
      <w:proofErr w:type="spellEnd"/>
      <w:r w:rsidR="00F933DC">
        <w:rPr>
          <w:rFonts w:asciiTheme="majorBidi" w:hAnsiTheme="majorBidi" w:cstheme="majorBidi"/>
          <w:color w:val="000000" w:themeColor="text1"/>
          <w:sz w:val="24"/>
          <w:szCs w:val="24"/>
        </w:rPr>
        <w:t xml:space="preserve">, </w:t>
      </w:r>
      <w:proofErr w:type="spellStart"/>
      <w:r w:rsidR="00F933DC">
        <w:rPr>
          <w:rFonts w:asciiTheme="majorBidi" w:hAnsiTheme="majorBidi" w:cstheme="majorBidi"/>
          <w:color w:val="000000" w:themeColor="text1"/>
          <w:sz w:val="24"/>
          <w:szCs w:val="24"/>
        </w:rPr>
        <w:t>İmâmet</w:t>
      </w:r>
      <w:proofErr w:type="spellEnd"/>
      <w:r w:rsidR="00F933DC">
        <w:rPr>
          <w:rFonts w:asciiTheme="majorBidi" w:hAnsiTheme="majorBidi" w:cstheme="majorBidi"/>
          <w:color w:val="000000" w:themeColor="text1"/>
          <w:sz w:val="24"/>
          <w:szCs w:val="24"/>
        </w:rPr>
        <w:t xml:space="preserve"> 50)</w:t>
      </w:r>
    </w:p>
    <w:p w14:paraId="2BC44CD3" w14:textId="77777777" w:rsidR="00BB59AC" w:rsidRDefault="00F933DC">
      <w:pPr>
        <w:spacing w:after="120"/>
        <w:ind w:firstLine="708"/>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Camilerin Manevi İmarı Eğitim</w:t>
      </w:r>
    </w:p>
    <w:p w14:paraId="2BC44CD4" w14:textId="77777777" w:rsidR="00BB59AC" w:rsidRDefault="00F933DC">
      <w:pPr>
        <w:spacing w:after="120"/>
        <w:ind w:firstLine="70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Cami sadece ibadet edilen yer değildir. Cami, dini bilgilerle birlikte; güzel</w:t>
      </w:r>
      <w:r>
        <w:rPr>
          <w:rFonts w:asciiTheme="majorBidi" w:hAnsiTheme="majorBidi" w:cstheme="majorBidi"/>
          <w:color w:val="000000" w:themeColor="text1"/>
          <w:sz w:val="24"/>
          <w:szCs w:val="24"/>
        </w:rPr>
        <w:t xml:space="preserve"> ahlakın, insan, vatan, bayrak sevgisinin, merhametin, şefkatin, saygının, değerlerin öğrenildiği yerdir.</w:t>
      </w:r>
    </w:p>
    <w:p w14:paraId="2BC44CD5" w14:textId="63E6D926" w:rsidR="00BB59AC" w:rsidRDefault="00F933DC">
      <w:pPr>
        <w:spacing w:after="120"/>
        <w:ind w:firstLine="70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Medine’de Peygamber Efendimiz döneminde eğitim-öğretim faaliyetinin merkezi </w:t>
      </w:r>
      <w:proofErr w:type="spellStart"/>
      <w:r>
        <w:rPr>
          <w:rFonts w:asciiTheme="majorBidi" w:hAnsiTheme="majorBidi" w:cstheme="majorBidi"/>
          <w:color w:val="000000" w:themeColor="text1"/>
          <w:sz w:val="24"/>
          <w:szCs w:val="24"/>
        </w:rPr>
        <w:t>Mescidü’n</w:t>
      </w:r>
      <w:proofErr w:type="spellEnd"/>
      <w:r>
        <w:rPr>
          <w:rFonts w:asciiTheme="majorBidi" w:hAnsiTheme="majorBidi" w:cstheme="majorBidi"/>
          <w:color w:val="000000" w:themeColor="text1"/>
          <w:sz w:val="24"/>
          <w:szCs w:val="24"/>
        </w:rPr>
        <w:t>-Nebî’dir. Okuma yazma öğretiminin ilk başladığı ve aralıksız sür</w:t>
      </w:r>
      <w:r>
        <w:rPr>
          <w:rFonts w:asciiTheme="majorBidi" w:hAnsiTheme="majorBidi" w:cstheme="majorBidi"/>
          <w:color w:val="000000" w:themeColor="text1"/>
          <w:sz w:val="24"/>
          <w:szCs w:val="24"/>
        </w:rPr>
        <w:t xml:space="preserve">dürüldüğü yer mescid olmuştur. Hz. Peygamber, bazı </w:t>
      </w:r>
      <w:proofErr w:type="spellStart"/>
      <w:r>
        <w:rPr>
          <w:rFonts w:asciiTheme="majorBidi" w:hAnsiTheme="majorBidi" w:cstheme="majorBidi"/>
          <w:color w:val="000000" w:themeColor="text1"/>
          <w:sz w:val="24"/>
          <w:szCs w:val="24"/>
        </w:rPr>
        <w:t>sahâbîleri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mescidde</w:t>
      </w:r>
      <w:proofErr w:type="spellEnd"/>
      <w:r>
        <w:rPr>
          <w:rFonts w:asciiTheme="majorBidi" w:hAnsiTheme="majorBidi" w:cstheme="majorBidi"/>
          <w:color w:val="000000" w:themeColor="text1"/>
          <w:sz w:val="24"/>
          <w:szCs w:val="24"/>
        </w:rPr>
        <w:t xml:space="preserve"> eğitim-öğretim faaliyetlerini icra etmekle görevlendirmiştir. Meşhur </w:t>
      </w:r>
      <w:proofErr w:type="spellStart"/>
      <w:r>
        <w:rPr>
          <w:rFonts w:asciiTheme="majorBidi" w:hAnsiTheme="majorBidi" w:cstheme="majorBidi"/>
          <w:color w:val="000000" w:themeColor="text1"/>
          <w:sz w:val="24"/>
          <w:szCs w:val="24"/>
        </w:rPr>
        <w:t>sahâbî</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Ubâde</w:t>
      </w:r>
      <w:proofErr w:type="spellEnd"/>
      <w:r>
        <w:rPr>
          <w:rFonts w:asciiTheme="majorBidi" w:hAnsiTheme="majorBidi" w:cstheme="majorBidi"/>
          <w:color w:val="000000" w:themeColor="text1"/>
          <w:sz w:val="24"/>
          <w:szCs w:val="24"/>
        </w:rPr>
        <w:t xml:space="preserve"> İbn </w:t>
      </w:r>
      <w:proofErr w:type="spellStart"/>
      <w:r>
        <w:rPr>
          <w:rFonts w:asciiTheme="majorBidi" w:hAnsiTheme="majorBidi" w:cstheme="majorBidi"/>
          <w:color w:val="000000" w:themeColor="text1"/>
          <w:sz w:val="24"/>
          <w:szCs w:val="24"/>
        </w:rPr>
        <w:t>Sâmit’in</w:t>
      </w:r>
      <w:proofErr w:type="spellEnd"/>
      <w:r>
        <w:rPr>
          <w:rFonts w:asciiTheme="majorBidi" w:hAnsiTheme="majorBidi" w:cstheme="majorBidi"/>
          <w:color w:val="000000" w:themeColor="text1"/>
          <w:sz w:val="24"/>
          <w:szCs w:val="24"/>
        </w:rPr>
        <w:t xml:space="preserve"> Mescidi </w:t>
      </w:r>
      <w:proofErr w:type="spellStart"/>
      <w:r>
        <w:rPr>
          <w:rFonts w:asciiTheme="majorBidi" w:hAnsiTheme="majorBidi" w:cstheme="majorBidi"/>
          <w:color w:val="000000" w:themeColor="text1"/>
          <w:sz w:val="24"/>
          <w:szCs w:val="24"/>
        </w:rPr>
        <w:t>Nebevi’de</w:t>
      </w:r>
      <w:proofErr w:type="spellEnd"/>
      <w:r>
        <w:rPr>
          <w:rFonts w:asciiTheme="majorBidi" w:hAnsiTheme="majorBidi" w:cstheme="majorBidi"/>
          <w:color w:val="000000" w:themeColor="text1"/>
          <w:sz w:val="24"/>
          <w:szCs w:val="24"/>
        </w:rPr>
        <w:t xml:space="preserve"> hem Kur’an hem okuma yazma öğretmekle görevlendirildiğini görüyoruz. Fak</w:t>
      </w:r>
      <w:r>
        <w:rPr>
          <w:rFonts w:asciiTheme="majorBidi" w:hAnsiTheme="majorBidi" w:cstheme="majorBidi"/>
          <w:color w:val="000000" w:themeColor="text1"/>
          <w:sz w:val="24"/>
          <w:szCs w:val="24"/>
        </w:rPr>
        <w:t xml:space="preserve">at </w:t>
      </w:r>
      <w:proofErr w:type="spellStart"/>
      <w:r>
        <w:rPr>
          <w:rFonts w:asciiTheme="majorBidi" w:hAnsiTheme="majorBidi" w:cstheme="majorBidi"/>
          <w:color w:val="000000" w:themeColor="text1"/>
          <w:sz w:val="24"/>
          <w:szCs w:val="24"/>
        </w:rPr>
        <w:t>Mescidü’n</w:t>
      </w:r>
      <w:proofErr w:type="spellEnd"/>
      <w:r>
        <w:rPr>
          <w:rFonts w:asciiTheme="majorBidi" w:hAnsiTheme="majorBidi" w:cstheme="majorBidi"/>
          <w:color w:val="000000" w:themeColor="text1"/>
          <w:sz w:val="24"/>
          <w:szCs w:val="24"/>
        </w:rPr>
        <w:t xml:space="preserve">-Nebî’nin bir öğretim merkezi oluşunun en büyük delili </w:t>
      </w:r>
      <w:proofErr w:type="spellStart"/>
      <w:r>
        <w:rPr>
          <w:rFonts w:asciiTheme="majorBidi" w:hAnsiTheme="majorBidi" w:cstheme="majorBidi"/>
          <w:color w:val="000000" w:themeColor="text1"/>
          <w:sz w:val="24"/>
          <w:szCs w:val="24"/>
        </w:rPr>
        <w:t>Ashâb</w:t>
      </w:r>
      <w:proofErr w:type="spellEnd"/>
      <w:r>
        <w:rPr>
          <w:rFonts w:asciiTheme="majorBidi" w:hAnsiTheme="majorBidi" w:cstheme="majorBidi"/>
          <w:color w:val="000000" w:themeColor="text1"/>
          <w:sz w:val="24"/>
          <w:szCs w:val="24"/>
        </w:rPr>
        <w:t xml:space="preserve">-ı </w:t>
      </w:r>
      <w:proofErr w:type="spellStart"/>
      <w:r>
        <w:rPr>
          <w:rFonts w:asciiTheme="majorBidi" w:hAnsiTheme="majorBidi" w:cstheme="majorBidi"/>
          <w:color w:val="000000" w:themeColor="text1"/>
          <w:sz w:val="24"/>
          <w:szCs w:val="24"/>
        </w:rPr>
        <w:t>Suffe’dir</w:t>
      </w:r>
      <w:proofErr w:type="spellEnd"/>
      <w:r>
        <w:rPr>
          <w:rFonts w:asciiTheme="majorBidi" w:hAnsiTheme="majorBidi" w:cstheme="majorBidi"/>
          <w:color w:val="000000" w:themeColor="text1"/>
          <w:sz w:val="24"/>
          <w:szCs w:val="24"/>
        </w:rPr>
        <w:t xml:space="preserve">. Ashab-ı </w:t>
      </w:r>
      <w:proofErr w:type="spellStart"/>
      <w:r>
        <w:rPr>
          <w:rFonts w:asciiTheme="majorBidi" w:hAnsiTheme="majorBidi" w:cstheme="majorBidi"/>
          <w:color w:val="000000" w:themeColor="text1"/>
          <w:sz w:val="24"/>
          <w:szCs w:val="24"/>
        </w:rPr>
        <w:t>Suffe</w:t>
      </w:r>
      <w:proofErr w:type="spellEnd"/>
      <w:r>
        <w:rPr>
          <w:rFonts w:asciiTheme="majorBidi" w:hAnsiTheme="majorBidi" w:cstheme="majorBidi"/>
          <w:color w:val="000000" w:themeColor="text1"/>
          <w:sz w:val="24"/>
          <w:szCs w:val="24"/>
        </w:rPr>
        <w:t xml:space="preserve">, Mescid-i </w:t>
      </w:r>
      <w:proofErr w:type="spellStart"/>
      <w:r>
        <w:rPr>
          <w:rFonts w:asciiTheme="majorBidi" w:hAnsiTheme="majorBidi" w:cstheme="majorBidi"/>
          <w:color w:val="000000" w:themeColor="text1"/>
          <w:sz w:val="24"/>
          <w:szCs w:val="24"/>
        </w:rPr>
        <w:t>Nebevi’nin</w:t>
      </w:r>
      <w:proofErr w:type="spellEnd"/>
      <w:r>
        <w:rPr>
          <w:rFonts w:asciiTheme="majorBidi" w:hAnsiTheme="majorBidi" w:cstheme="majorBidi"/>
          <w:color w:val="000000" w:themeColor="text1"/>
          <w:sz w:val="24"/>
          <w:szCs w:val="24"/>
        </w:rPr>
        <w:t xml:space="preserve"> içerisinde </w:t>
      </w:r>
      <w:proofErr w:type="spellStart"/>
      <w:r>
        <w:rPr>
          <w:rFonts w:asciiTheme="majorBidi" w:hAnsiTheme="majorBidi" w:cstheme="majorBidi"/>
          <w:color w:val="000000" w:themeColor="text1"/>
          <w:sz w:val="24"/>
          <w:szCs w:val="24"/>
        </w:rPr>
        <w:t>suffe</w:t>
      </w:r>
      <w:proofErr w:type="spellEnd"/>
      <w:r>
        <w:rPr>
          <w:rFonts w:asciiTheme="majorBidi" w:hAnsiTheme="majorBidi" w:cstheme="majorBidi"/>
          <w:color w:val="000000" w:themeColor="text1"/>
          <w:sz w:val="24"/>
          <w:szCs w:val="24"/>
        </w:rPr>
        <w:t xml:space="preserve"> denilen gölgelik kısımda kalan </w:t>
      </w:r>
      <w:proofErr w:type="spellStart"/>
      <w:r>
        <w:rPr>
          <w:rFonts w:asciiTheme="majorBidi" w:hAnsiTheme="majorBidi" w:cstheme="majorBidi"/>
          <w:color w:val="000000" w:themeColor="text1"/>
          <w:sz w:val="24"/>
          <w:szCs w:val="24"/>
        </w:rPr>
        <w:t>sahabilerdi</w:t>
      </w:r>
      <w:proofErr w:type="spellEnd"/>
      <w:r>
        <w:rPr>
          <w:rFonts w:asciiTheme="majorBidi" w:hAnsiTheme="majorBidi" w:cstheme="majorBidi"/>
          <w:color w:val="000000" w:themeColor="text1"/>
          <w:sz w:val="24"/>
          <w:szCs w:val="24"/>
        </w:rPr>
        <w:t xml:space="preserve">. </w:t>
      </w:r>
      <w:r>
        <w:rPr>
          <w:rFonts w:asciiTheme="majorBidi" w:hAnsiTheme="majorBidi" w:cstheme="majorBidi"/>
          <w:sz w:val="24"/>
          <w:szCs w:val="24"/>
        </w:rPr>
        <w:t>Zaman zaman sayılarının</w:t>
      </w:r>
      <w:r w:rsidR="00BF1D23">
        <w:rPr>
          <w:rFonts w:asciiTheme="majorBidi" w:hAnsiTheme="majorBidi" w:cstheme="majorBidi"/>
          <w:sz w:val="24"/>
          <w:szCs w:val="24"/>
        </w:rPr>
        <w:t xml:space="preserve"> </w:t>
      </w:r>
      <w:r>
        <w:rPr>
          <w:rFonts w:asciiTheme="majorBidi" w:hAnsiTheme="majorBidi" w:cstheme="majorBidi"/>
          <w:sz w:val="24"/>
          <w:szCs w:val="24"/>
        </w:rPr>
        <w:t xml:space="preserve">400’e ulaştığı bu </w:t>
      </w:r>
      <w:proofErr w:type="spellStart"/>
      <w:r>
        <w:rPr>
          <w:rFonts w:asciiTheme="majorBidi" w:hAnsiTheme="majorBidi" w:cstheme="majorBidi"/>
          <w:sz w:val="24"/>
          <w:szCs w:val="24"/>
        </w:rPr>
        <w:t>sahabiler</w:t>
      </w:r>
      <w:proofErr w:type="spellEnd"/>
      <w:r>
        <w:rPr>
          <w:rFonts w:asciiTheme="majorBidi" w:hAnsiTheme="majorBidi" w:cstheme="majorBidi"/>
          <w:sz w:val="24"/>
          <w:szCs w:val="24"/>
        </w:rPr>
        <w:t>, ilimle meşgul olurdu</w:t>
      </w:r>
      <w:r>
        <w:rPr>
          <w:rFonts w:asciiTheme="majorBidi" w:hAnsiTheme="majorBidi" w:cstheme="majorBidi"/>
          <w:sz w:val="24"/>
          <w:szCs w:val="24"/>
        </w:rPr>
        <w:t xml:space="preserve">. </w:t>
      </w:r>
      <w:proofErr w:type="spellStart"/>
      <w:r>
        <w:rPr>
          <w:rFonts w:asciiTheme="majorBidi" w:hAnsiTheme="majorBidi" w:cstheme="majorBidi"/>
          <w:sz w:val="24"/>
          <w:szCs w:val="24"/>
        </w:rPr>
        <w:t>Ashâb</w:t>
      </w:r>
      <w:proofErr w:type="spellEnd"/>
      <w:r>
        <w:rPr>
          <w:rFonts w:asciiTheme="majorBidi" w:hAnsiTheme="majorBidi" w:cstheme="majorBidi"/>
          <w:sz w:val="24"/>
          <w:szCs w:val="24"/>
        </w:rPr>
        <w:t xml:space="preserve">-ı </w:t>
      </w:r>
      <w:proofErr w:type="spellStart"/>
      <w:r>
        <w:rPr>
          <w:rFonts w:asciiTheme="majorBidi" w:hAnsiTheme="majorBidi" w:cstheme="majorBidi"/>
          <w:sz w:val="24"/>
          <w:szCs w:val="24"/>
        </w:rPr>
        <w:t>Suffe’nin</w:t>
      </w:r>
      <w:proofErr w:type="spellEnd"/>
      <w:r>
        <w:rPr>
          <w:rFonts w:asciiTheme="majorBidi" w:hAnsiTheme="majorBidi" w:cstheme="majorBidi"/>
          <w:sz w:val="24"/>
          <w:szCs w:val="24"/>
        </w:rPr>
        <w:t xml:space="preserve"> eğitim ve öğretim işleriyle bizzat </w:t>
      </w:r>
      <w:proofErr w:type="spellStart"/>
      <w:r>
        <w:rPr>
          <w:rFonts w:asciiTheme="majorBidi" w:hAnsiTheme="majorBidi" w:cstheme="majorBidi"/>
          <w:sz w:val="24"/>
          <w:szCs w:val="24"/>
        </w:rPr>
        <w:t>Resûl</w:t>
      </w:r>
      <w:proofErr w:type="spellEnd"/>
      <w:r>
        <w:rPr>
          <w:rFonts w:asciiTheme="majorBidi" w:hAnsiTheme="majorBidi" w:cstheme="majorBidi"/>
          <w:sz w:val="24"/>
          <w:szCs w:val="24"/>
        </w:rPr>
        <w:t>-i Ekrem (</w:t>
      </w:r>
      <w:proofErr w:type="spellStart"/>
      <w:r>
        <w:rPr>
          <w:rFonts w:asciiTheme="majorBidi" w:hAnsiTheme="majorBidi" w:cstheme="majorBidi"/>
          <w:sz w:val="24"/>
          <w:szCs w:val="24"/>
        </w:rPr>
        <w:t>s.a.s</w:t>
      </w:r>
      <w:proofErr w:type="spellEnd"/>
      <w:r>
        <w:rPr>
          <w:rFonts w:asciiTheme="majorBidi" w:hAnsiTheme="majorBidi" w:cstheme="majorBidi"/>
          <w:sz w:val="24"/>
          <w:szCs w:val="24"/>
        </w:rPr>
        <w:t xml:space="preserve">.) ilgilenmişti. </w:t>
      </w:r>
    </w:p>
    <w:p w14:paraId="2BC44CD6" w14:textId="77777777" w:rsidR="00BB59AC" w:rsidRDefault="00F933DC">
      <w:pPr>
        <w:spacing w:after="120"/>
        <w:ind w:firstLine="70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Peygamberimiz, haftanın belirli bir gününü sahabenin sorularını cevaplandırmaya ve onların bilgilerini geliştirmeye ayırmıştı. Bunu da </w:t>
      </w:r>
      <w:proofErr w:type="spellStart"/>
      <w:r>
        <w:rPr>
          <w:rFonts w:asciiTheme="majorBidi" w:hAnsiTheme="majorBidi" w:cstheme="majorBidi"/>
          <w:color w:val="000000" w:themeColor="text1"/>
          <w:sz w:val="24"/>
          <w:szCs w:val="24"/>
        </w:rPr>
        <w:t>mescidde</w:t>
      </w:r>
      <w:proofErr w:type="spellEnd"/>
      <w:r>
        <w:rPr>
          <w:rFonts w:asciiTheme="majorBidi" w:hAnsiTheme="majorBidi" w:cstheme="majorBidi"/>
          <w:color w:val="000000" w:themeColor="text1"/>
          <w:sz w:val="24"/>
          <w:szCs w:val="24"/>
        </w:rPr>
        <w:t xml:space="preserve"> ifa ediyordu. Hatta</w:t>
      </w:r>
      <w:r>
        <w:rPr>
          <w:rFonts w:asciiTheme="majorBidi" w:hAnsiTheme="majorBidi" w:cstheme="majorBidi"/>
          <w:color w:val="000000" w:themeColor="text1"/>
          <w:sz w:val="24"/>
          <w:szCs w:val="24"/>
        </w:rPr>
        <w:t xml:space="preserve"> ashabın hanımları erkeklerin bu hâline imrenerek, Peygamberimizden kendilerini de bu ilmî faaliyetten mahrum bırakmamasını istemişler, bunun üzerine onlara da bir gün ayıran Peygamber Efendimiz, bu öğretimi de </w:t>
      </w:r>
      <w:proofErr w:type="spellStart"/>
      <w:r>
        <w:rPr>
          <w:rFonts w:asciiTheme="majorBidi" w:hAnsiTheme="majorBidi" w:cstheme="majorBidi"/>
          <w:color w:val="000000" w:themeColor="text1"/>
          <w:sz w:val="24"/>
          <w:szCs w:val="24"/>
        </w:rPr>
        <w:t>mescidde</w:t>
      </w:r>
      <w:proofErr w:type="spellEnd"/>
      <w:r>
        <w:rPr>
          <w:rFonts w:asciiTheme="majorBidi" w:hAnsiTheme="majorBidi" w:cstheme="majorBidi"/>
          <w:color w:val="000000" w:themeColor="text1"/>
          <w:sz w:val="24"/>
          <w:szCs w:val="24"/>
        </w:rPr>
        <w:t xml:space="preserve"> devam ettirmiştir. Sonraki dönemlerd</w:t>
      </w:r>
      <w:r>
        <w:rPr>
          <w:rFonts w:asciiTheme="majorBidi" w:hAnsiTheme="majorBidi" w:cstheme="majorBidi"/>
          <w:color w:val="000000" w:themeColor="text1"/>
          <w:sz w:val="24"/>
          <w:szCs w:val="24"/>
        </w:rPr>
        <w:t xml:space="preserve">e meşhur mezhep imamlarının da bulunduğu sayısız âlim, cami ve </w:t>
      </w:r>
      <w:proofErr w:type="spellStart"/>
      <w:r>
        <w:rPr>
          <w:rFonts w:asciiTheme="majorBidi" w:hAnsiTheme="majorBidi" w:cstheme="majorBidi"/>
          <w:color w:val="000000" w:themeColor="text1"/>
          <w:sz w:val="24"/>
          <w:szCs w:val="24"/>
        </w:rPr>
        <w:t>mescidlerdeki</w:t>
      </w:r>
      <w:proofErr w:type="spellEnd"/>
      <w:r>
        <w:rPr>
          <w:rFonts w:asciiTheme="majorBidi" w:hAnsiTheme="majorBidi" w:cstheme="majorBidi"/>
          <w:color w:val="000000" w:themeColor="text1"/>
          <w:sz w:val="24"/>
          <w:szCs w:val="24"/>
        </w:rPr>
        <w:t xml:space="preserve"> ders halkalarında yetişmiş, kendi talebelerini buralarda yetiştirmişlerdir. (Komisyon, Cami Yazıları, DİB, Ankara 2012, 13-15)</w:t>
      </w:r>
    </w:p>
    <w:p w14:paraId="2BC44CD7" w14:textId="79B9ABED" w:rsidR="00BB59AC" w:rsidRDefault="00F933DC">
      <w:pPr>
        <w:spacing w:after="120"/>
        <w:ind w:firstLine="708"/>
        <w:jc w:val="both"/>
        <w:rPr>
          <w:rFonts w:asciiTheme="majorBidi" w:eastAsia="Times New Roman" w:hAnsiTheme="majorBidi" w:cstheme="majorBidi"/>
          <w:color w:val="000000" w:themeColor="text1"/>
          <w:sz w:val="24"/>
          <w:szCs w:val="24"/>
        </w:rPr>
      </w:pPr>
      <w:r>
        <w:rPr>
          <w:rFonts w:asciiTheme="majorBidi" w:hAnsiTheme="majorBidi" w:cstheme="majorBidi"/>
          <w:color w:val="000000" w:themeColor="text1"/>
          <w:sz w:val="24"/>
          <w:szCs w:val="24"/>
        </w:rPr>
        <w:t xml:space="preserve">Bir defasında </w:t>
      </w:r>
      <w:proofErr w:type="spellStart"/>
      <w:r>
        <w:rPr>
          <w:rFonts w:asciiTheme="majorBidi" w:hAnsiTheme="majorBidi" w:cstheme="majorBidi"/>
          <w:color w:val="000000" w:themeColor="text1"/>
          <w:sz w:val="24"/>
          <w:szCs w:val="24"/>
        </w:rPr>
        <w:t>Resûlullah</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w:t>
      </w:r>
      <w:r w:rsidR="00BF1D23">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mescidde</w:t>
      </w:r>
      <w:proofErr w:type="spellEnd"/>
      <w:r>
        <w:rPr>
          <w:rFonts w:asciiTheme="majorBidi" w:hAnsiTheme="majorBidi" w:cstheme="majorBidi"/>
          <w:color w:val="000000" w:themeColor="text1"/>
          <w:sz w:val="24"/>
          <w:szCs w:val="24"/>
        </w:rPr>
        <w:t xml:space="preserve"> halka o</w:t>
      </w:r>
      <w:r>
        <w:rPr>
          <w:rFonts w:asciiTheme="majorBidi" w:hAnsiTheme="majorBidi" w:cstheme="majorBidi"/>
          <w:color w:val="000000" w:themeColor="text1"/>
          <w:sz w:val="24"/>
          <w:szCs w:val="24"/>
        </w:rPr>
        <w:t>lmuş iki gruba rastlar ve şöyle buyurur:</w:t>
      </w:r>
    </w:p>
    <w:p w14:paraId="2BC44CD8" w14:textId="77777777" w:rsidR="00BB59AC" w:rsidRDefault="00F933DC">
      <w:pPr>
        <w:tabs>
          <w:tab w:val="left" w:pos="9498"/>
          <w:tab w:val="left" w:pos="9639"/>
          <w:tab w:val="left" w:pos="10065"/>
        </w:tabs>
        <w:spacing w:after="120"/>
        <w:ind w:right="142" w:firstLine="567"/>
        <w:jc w:val="right"/>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tl/>
        </w:rPr>
        <w:t>كِلاَهُمَا عَلَى خَيْرٍ وَأَحَدُهُمَا أَفْضَلُ مِنْ صَاحِبِهِ ، أَمَّا هَؤُلاَءِ فَيَدْعُونَ اللَّهَ وَيُرَغِّبُونَ إِلَيْهِ فَإِنْ شَاءَ أَعْطَاهُمْ وَإِنْ شَاءَ مَنَعَهُمْ ، وَأَمَّا هَؤُلاَءِ فَيَتَعَلَّمُونَ الْ</w:t>
      </w:r>
      <w:r>
        <w:rPr>
          <w:rFonts w:asciiTheme="majorBidi" w:hAnsiTheme="majorBidi" w:cstheme="majorBidi"/>
          <w:b/>
          <w:bCs/>
          <w:color w:val="000000" w:themeColor="text1"/>
          <w:sz w:val="36"/>
          <w:szCs w:val="36"/>
          <w:rtl/>
        </w:rPr>
        <w:t xml:space="preserve">فِقْهَ وَالْعِلْمَ وَيُعَلِّمُونَ الْجَاهِلَ فَهُمْ أَفْضَلُ ، وَإِنَّمَا بُعِثْتُ مُعَلِّماً </w:t>
      </w:r>
      <w:r>
        <w:rPr>
          <w:rFonts w:asciiTheme="majorBidi" w:hAnsiTheme="majorBidi" w:cstheme="majorBidi"/>
          <w:b/>
          <w:bCs/>
          <w:color w:val="000000" w:themeColor="text1"/>
          <w:sz w:val="36"/>
          <w:szCs w:val="36"/>
          <w:rtl/>
        </w:rPr>
        <w:t xml:space="preserve">» </w:t>
      </w:r>
      <w:r>
        <w:rPr>
          <w:rFonts w:asciiTheme="majorBidi" w:hAnsiTheme="majorBidi" w:cstheme="majorBidi"/>
          <w:b/>
          <w:bCs/>
          <w:color w:val="000000" w:themeColor="text1"/>
          <w:sz w:val="36"/>
          <w:szCs w:val="36"/>
          <w:rtl/>
        </w:rPr>
        <w:t xml:space="preserve">قَالَ </w:t>
      </w:r>
      <w:r>
        <w:rPr>
          <w:rFonts w:asciiTheme="majorBidi" w:hAnsiTheme="majorBidi" w:cstheme="majorBidi"/>
          <w:b/>
          <w:bCs/>
          <w:color w:val="000000" w:themeColor="text1"/>
          <w:sz w:val="36"/>
          <w:szCs w:val="36"/>
          <w:rtl/>
        </w:rPr>
        <w:t xml:space="preserve">: </w:t>
      </w:r>
      <w:r>
        <w:rPr>
          <w:rFonts w:asciiTheme="majorBidi" w:hAnsiTheme="majorBidi" w:cstheme="majorBidi"/>
          <w:b/>
          <w:bCs/>
          <w:color w:val="000000" w:themeColor="text1"/>
          <w:sz w:val="36"/>
          <w:szCs w:val="36"/>
          <w:rtl/>
        </w:rPr>
        <w:t>ثُمَّ جَلَسَ فِيهِمْ</w:t>
      </w:r>
    </w:p>
    <w:p w14:paraId="2BC44CD9" w14:textId="77777777" w:rsidR="00BB59AC" w:rsidRDefault="00F933DC">
      <w:pPr>
        <w:tabs>
          <w:tab w:val="left" w:pos="9498"/>
          <w:tab w:val="left" w:pos="9639"/>
          <w:tab w:val="left" w:pos="10065"/>
        </w:tabs>
        <w:spacing w:after="120"/>
        <w:ind w:right="142" w:firstLine="567"/>
        <w:jc w:val="both"/>
        <w:rPr>
          <w:rFonts w:asciiTheme="majorBidi" w:hAnsiTheme="majorBidi" w:cstheme="majorBidi"/>
          <w:color w:val="000000" w:themeColor="text1"/>
          <w:sz w:val="24"/>
          <w:szCs w:val="24"/>
        </w:rPr>
      </w:pPr>
      <w:r>
        <w:rPr>
          <w:rStyle w:val="Vurgu"/>
          <w:rFonts w:asciiTheme="majorBidi" w:hAnsiTheme="majorBidi" w:cstheme="majorBidi"/>
          <w:color w:val="000000" w:themeColor="text1"/>
          <w:sz w:val="24"/>
          <w:szCs w:val="24"/>
        </w:rPr>
        <w:t>“</w:t>
      </w:r>
      <w:r>
        <w:rPr>
          <w:rFonts w:asciiTheme="majorBidi" w:hAnsiTheme="majorBidi" w:cstheme="majorBidi"/>
          <w:b/>
          <w:bCs/>
          <w:color w:val="000000" w:themeColor="text1"/>
          <w:sz w:val="24"/>
          <w:szCs w:val="24"/>
        </w:rPr>
        <w:t xml:space="preserve">İkisi de hayır üzeredir. Ama biri, diğerinden daha üstündür. Bir kısmı Allah’a dua ediyor ve ondan bir şey istiyorlar. Allah </w:t>
      </w:r>
      <w:r>
        <w:rPr>
          <w:rFonts w:asciiTheme="majorBidi" w:hAnsiTheme="majorBidi" w:cstheme="majorBidi"/>
          <w:b/>
          <w:bCs/>
          <w:color w:val="000000" w:themeColor="text1"/>
          <w:sz w:val="24"/>
          <w:szCs w:val="24"/>
        </w:rPr>
        <w:t>onlara ister verir, isterse vermez. Diğerleri ise, dini anlamaya ve ilim öğrenmeye çalışıyorlar ve bilmeyene öğretiyorlar. Bunlar daha üstündür.” dedikten sonra “Şüphe yok ki, ben de sadece bir öğretici olarak gönderildim.” diyerek ilim öğrenenlerin yanlar</w:t>
      </w:r>
      <w:r>
        <w:rPr>
          <w:rFonts w:asciiTheme="majorBidi" w:hAnsiTheme="majorBidi" w:cstheme="majorBidi"/>
          <w:b/>
          <w:bCs/>
          <w:color w:val="000000" w:themeColor="text1"/>
          <w:sz w:val="24"/>
          <w:szCs w:val="24"/>
        </w:rPr>
        <w:t>ına oturmuştur.” (</w:t>
      </w:r>
      <w:proofErr w:type="spellStart"/>
      <w:r>
        <w:rPr>
          <w:rFonts w:asciiTheme="majorBidi" w:hAnsiTheme="majorBidi" w:cstheme="majorBidi"/>
          <w:color w:val="000000" w:themeColor="text1"/>
          <w:sz w:val="24"/>
          <w:szCs w:val="24"/>
        </w:rPr>
        <w:t>Dârimî</w:t>
      </w:r>
      <w:proofErr w:type="spellEnd"/>
      <w:r>
        <w:rPr>
          <w:rFonts w:asciiTheme="majorBidi" w:hAnsiTheme="majorBidi" w:cstheme="majorBidi"/>
          <w:color w:val="000000" w:themeColor="text1"/>
          <w:sz w:val="24"/>
          <w:szCs w:val="24"/>
        </w:rPr>
        <w:t>, Mukaddime, 32)</w:t>
      </w:r>
    </w:p>
    <w:p w14:paraId="2BC44CDA" w14:textId="77777777" w:rsidR="00BB59AC" w:rsidRDefault="00F933DC">
      <w:pPr>
        <w:spacing w:after="120"/>
        <w:ind w:firstLine="567"/>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Cami ve Cemaat Adabı:</w:t>
      </w:r>
    </w:p>
    <w:p w14:paraId="2BC44CDB" w14:textId="77777777" w:rsidR="00BB59AC" w:rsidRDefault="00F933DC">
      <w:pPr>
        <w:tabs>
          <w:tab w:val="left" w:pos="2410"/>
        </w:tabs>
        <w:spacing w:after="120"/>
        <w:ind w:firstLine="510"/>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lastRenderedPageBreak/>
        <w:t>Camide bulunmanın ve cemaatle namazı eda etmenin adabı vardır:</w:t>
      </w:r>
    </w:p>
    <w:p w14:paraId="2BC44CDC" w14:textId="77777777" w:rsidR="00BB59AC" w:rsidRDefault="00F933DC">
      <w:pPr>
        <w:spacing w:after="120"/>
        <w:ind w:firstLine="567"/>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a) Camiye gelirken koşmadan gelinmeli, camiye sağ ayakla ve abdestli girilmeli, girerken Peygamber Efendimize salavat-ı şerife get</w:t>
      </w:r>
      <w:r>
        <w:rPr>
          <w:rFonts w:asciiTheme="majorBidi" w:hAnsiTheme="majorBidi" w:cstheme="majorBidi"/>
          <w:bCs/>
          <w:color w:val="000000" w:themeColor="text1"/>
          <w:sz w:val="24"/>
          <w:szCs w:val="24"/>
        </w:rPr>
        <w:t xml:space="preserve">irilmelidir. </w:t>
      </w:r>
    </w:p>
    <w:p w14:paraId="2BC44CDD" w14:textId="5D9DE493" w:rsidR="00BB59AC" w:rsidRDefault="00F933DC">
      <w:pPr>
        <w:spacing w:after="120"/>
        <w:ind w:firstLine="567"/>
        <w:jc w:val="both"/>
        <w:rPr>
          <w:rFonts w:asciiTheme="majorBidi" w:hAnsiTheme="majorBidi" w:cstheme="majorBidi"/>
          <w:color w:val="000000" w:themeColor="text1"/>
          <w:sz w:val="24"/>
          <w:szCs w:val="24"/>
        </w:rPr>
      </w:pPr>
      <w:r>
        <w:rPr>
          <w:rFonts w:asciiTheme="majorBidi" w:hAnsiTheme="majorBidi" w:cstheme="majorBidi"/>
          <w:bCs/>
          <w:color w:val="000000" w:themeColor="text1"/>
          <w:sz w:val="24"/>
          <w:szCs w:val="24"/>
        </w:rPr>
        <w:t xml:space="preserve">b) Camiye gelirken beden ve elbise temizliğine dikkat edilmelidir. Güzelce abdest alındıktan sonra, namazın şartlarından olan setr-i avrete uygun kıyafet giyilmelidir. </w:t>
      </w:r>
      <w:r>
        <w:rPr>
          <w:rFonts w:asciiTheme="majorBidi" w:hAnsiTheme="majorBidi" w:cstheme="majorBidi"/>
          <w:color w:val="000000" w:themeColor="text1"/>
          <w:sz w:val="24"/>
          <w:szCs w:val="24"/>
        </w:rPr>
        <w:t xml:space="preserve">Peygamber Efendimiz döneminde bir cuma günü bazı </w:t>
      </w:r>
      <w:r w:rsidR="00BF5E95">
        <w:rPr>
          <w:rFonts w:asciiTheme="majorBidi" w:hAnsiTheme="majorBidi" w:cstheme="majorBidi"/>
          <w:color w:val="000000" w:themeColor="text1"/>
          <w:sz w:val="24"/>
          <w:szCs w:val="24"/>
        </w:rPr>
        <w:t>sahibiler</w:t>
      </w:r>
      <w:r>
        <w:rPr>
          <w:rFonts w:asciiTheme="majorBidi" w:hAnsiTheme="majorBidi" w:cstheme="majorBidi"/>
          <w:color w:val="000000" w:themeColor="text1"/>
          <w:sz w:val="24"/>
          <w:szCs w:val="24"/>
        </w:rPr>
        <w:t xml:space="preserve"> hurmalıklarında çalıştıktan s</w:t>
      </w:r>
      <w:r>
        <w:rPr>
          <w:rFonts w:asciiTheme="majorBidi" w:hAnsiTheme="majorBidi" w:cstheme="majorBidi"/>
          <w:color w:val="000000" w:themeColor="text1"/>
          <w:sz w:val="24"/>
          <w:szCs w:val="24"/>
        </w:rPr>
        <w:t xml:space="preserve">onra toz toprak içinde ve terlemiş bir şekilde mescide geldiklerinde </w:t>
      </w:r>
      <w:r w:rsidR="00BF5E95">
        <w:rPr>
          <w:rFonts w:asciiTheme="majorBidi" w:hAnsiTheme="majorBidi" w:cstheme="majorBidi"/>
          <w:color w:val="000000" w:themeColor="text1"/>
          <w:sz w:val="24"/>
          <w:szCs w:val="24"/>
        </w:rPr>
        <w:t>Resulullah</w:t>
      </w:r>
      <w:r>
        <w:rPr>
          <w:rFonts w:asciiTheme="majorBidi" w:hAnsiTheme="majorBidi" w:cstheme="majorBidi"/>
          <w:color w:val="000000" w:themeColor="text1"/>
          <w:sz w:val="24"/>
          <w:szCs w:val="24"/>
        </w:rPr>
        <w:t xml:space="preserve"> (</w:t>
      </w:r>
      <w:r w:rsidR="00BF5E95">
        <w:rPr>
          <w:rFonts w:asciiTheme="majorBidi" w:hAnsiTheme="majorBidi" w:cstheme="majorBidi"/>
          <w:color w:val="000000" w:themeColor="text1"/>
          <w:sz w:val="24"/>
          <w:szCs w:val="24"/>
        </w:rPr>
        <w:t>s.a.v</w:t>
      </w:r>
      <w:r>
        <w:rPr>
          <w:rFonts w:asciiTheme="majorBidi" w:hAnsiTheme="majorBidi" w:cstheme="majorBidi"/>
          <w:color w:val="000000" w:themeColor="text1"/>
          <w:sz w:val="24"/>
          <w:szCs w:val="24"/>
        </w:rPr>
        <w:t xml:space="preserve">.) onlara, </w:t>
      </w:r>
      <w:r>
        <w:rPr>
          <w:rFonts w:asciiTheme="majorBidi" w:hAnsiTheme="majorBidi" w:cstheme="majorBidi"/>
          <w:b/>
          <w:bCs/>
          <w:iCs/>
          <w:color w:val="000000" w:themeColor="text1"/>
          <w:sz w:val="24"/>
          <w:szCs w:val="24"/>
        </w:rPr>
        <w:t>“Keşke yıkansaydınız!”</w:t>
      </w:r>
      <w:r>
        <w:rPr>
          <w:rFonts w:asciiTheme="majorBidi" w:hAnsiTheme="majorBidi" w:cstheme="majorBidi"/>
          <w:color w:val="000000" w:themeColor="text1"/>
          <w:sz w:val="24"/>
          <w:szCs w:val="24"/>
        </w:rPr>
        <w:t xml:space="preserve"> buyurmuştu. (Buhârî, </w:t>
      </w:r>
      <w:proofErr w:type="spellStart"/>
      <w:r>
        <w:rPr>
          <w:rFonts w:asciiTheme="majorBidi" w:hAnsiTheme="majorBidi" w:cstheme="majorBidi"/>
          <w:color w:val="000000" w:themeColor="text1"/>
          <w:sz w:val="24"/>
          <w:szCs w:val="24"/>
        </w:rPr>
        <w:t>Büyû</w:t>
      </w:r>
      <w:proofErr w:type="spellEnd"/>
      <w:r>
        <w:rPr>
          <w:rFonts w:asciiTheme="majorBidi" w:hAnsiTheme="majorBidi" w:cstheme="majorBidi"/>
          <w:color w:val="000000" w:themeColor="text1"/>
          <w:sz w:val="24"/>
          <w:szCs w:val="24"/>
        </w:rPr>
        <w:t xml:space="preserve">’, 15; Buhârî, </w:t>
      </w:r>
      <w:proofErr w:type="spellStart"/>
      <w:r>
        <w:rPr>
          <w:rFonts w:asciiTheme="majorBidi" w:hAnsiTheme="majorBidi" w:cstheme="majorBidi"/>
          <w:color w:val="000000" w:themeColor="text1"/>
          <w:sz w:val="24"/>
          <w:szCs w:val="24"/>
        </w:rPr>
        <w:t>Cum’a</w:t>
      </w:r>
      <w:proofErr w:type="spellEnd"/>
      <w:r>
        <w:rPr>
          <w:rFonts w:asciiTheme="majorBidi" w:hAnsiTheme="majorBidi" w:cstheme="majorBidi"/>
          <w:color w:val="000000" w:themeColor="text1"/>
          <w:sz w:val="24"/>
          <w:szCs w:val="24"/>
        </w:rPr>
        <w:t>, 15) Camiye gelirken aşırıya kaçmamak ve başkasını rahatsız edici olmamak şartıyla güzel k</w:t>
      </w:r>
      <w:r>
        <w:rPr>
          <w:rFonts w:asciiTheme="majorBidi" w:hAnsiTheme="majorBidi" w:cstheme="majorBidi"/>
          <w:color w:val="000000" w:themeColor="text1"/>
          <w:sz w:val="24"/>
          <w:szCs w:val="24"/>
        </w:rPr>
        <w:t xml:space="preserve">oku sürülebilir. Camiye gelmeden önce kokusu hoş olmayan yiyeceklerden sakınılmalıdır. Camide hiç kimseye rahatsızlık verilmemeli, Kur’an-ı Kerim tilaveti, tespih, zikir ile meşgul olurken ses yükseltilmemelidir. </w:t>
      </w:r>
    </w:p>
    <w:p w14:paraId="2BC44CDE" w14:textId="77777777" w:rsidR="00BB59AC" w:rsidRDefault="00F933DC">
      <w:pPr>
        <w:tabs>
          <w:tab w:val="left" w:pos="709"/>
          <w:tab w:val="left" w:pos="851"/>
          <w:tab w:val="left" w:pos="993"/>
        </w:tabs>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c) Camiye girildiğinde vaaz ediliyor veya </w:t>
      </w:r>
      <w:r>
        <w:rPr>
          <w:rFonts w:asciiTheme="majorBidi" w:hAnsiTheme="majorBidi" w:cstheme="majorBidi"/>
          <w:color w:val="000000" w:themeColor="text1"/>
          <w:sz w:val="24"/>
          <w:szCs w:val="24"/>
        </w:rPr>
        <w:t>Kur’an-ı Kerim okunuyor ise sükûnetle dinlenilmelidir. Ayrıca Cuma veya bayram günlerinde hutbe okunurken konuşmak, başka şeylerle ilgilenmek, cep telefonuyla meşgul olmak ibadetin özünden uzaklaşmaya ve sevabından mahrum kalmaya sebep olacağından bu davra</w:t>
      </w:r>
      <w:r>
        <w:rPr>
          <w:rFonts w:asciiTheme="majorBidi" w:hAnsiTheme="majorBidi" w:cstheme="majorBidi"/>
          <w:color w:val="000000" w:themeColor="text1"/>
          <w:sz w:val="24"/>
          <w:szCs w:val="24"/>
        </w:rPr>
        <w:t xml:space="preserve">nışlardan sakınılmalıdır. </w:t>
      </w:r>
    </w:p>
    <w:p w14:paraId="2BC44CDF" w14:textId="77777777" w:rsidR="00BB59AC" w:rsidRDefault="00F933DC">
      <w:pPr>
        <w:spacing w:after="120"/>
        <w:ind w:firstLine="567"/>
        <w:jc w:val="both"/>
        <w:rPr>
          <w:rFonts w:ascii="Open Sans" w:eastAsia="Times New Roman" w:hAnsi="Open Sans" w:cs="Times New Roman"/>
          <w:color w:val="000000" w:themeColor="text1"/>
          <w:sz w:val="23"/>
          <w:szCs w:val="23"/>
        </w:rPr>
      </w:pPr>
      <w:r>
        <w:rPr>
          <w:rFonts w:asciiTheme="majorBidi" w:hAnsiTheme="majorBidi" w:cstheme="majorBidi"/>
          <w:color w:val="000000" w:themeColor="text1"/>
          <w:sz w:val="24"/>
          <w:szCs w:val="24"/>
        </w:rPr>
        <w:t>d)</w:t>
      </w:r>
      <w:r>
        <w:rPr>
          <w:rFonts w:ascii="Open Sans" w:eastAsia="Times New Roman" w:hAnsi="Open Sans" w:cs="Times New Roman"/>
          <w:color w:val="000000" w:themeColor="text1"/>
          <w:sz w:val="23"/>
          <w:szCs w:val="23"/>
        </w:rPr>
        <w:t xml:space="preserve"> Cami içerisinde cep telefonları kapatılmalı veya sessiz konuma alınmalıdır. </w:t>
      </w:r>
    </w:p>
    <w:p w14:paraId="2BC44CE0" w14:textId="781DCFFE" w:rsidR="00BB59AC" w:rsidRDefault="00F933DC">
      <w:pPr>
        <w:spacing w:after="120"/>
        <w:ind w:firstLine="567"/>
        <w:jc w:val="both"/>
        <w:rPr>
          <w:rFonts w:ascii="Open Sans" w:eastAsia="Times New Roman" w:hAnsi="Open Sans" w:cs="Times New Roman"/>
          <w:color w:val="000000" w:themeColor="text1"/>
          <w:sz w:val="23"/>
          <w:szCs w:val="23"/>
        </w:rPr>
      </w:pPr>
      <w:r>
        <w:rPr>
          <w:rFonts w:ascii="Open Sans" w:eastAsia="Times New Roman" w:hAnsi="Open Sans" w:cs="Times New Roman"/>
          <w:color w:val="000000" w:themeColor="text1"/>
          <w:sz w:val="23"/>
          <w:szCs w:val="23"/>
        </w:rPr>
        <w:t>e) Mescide girildiğinde ezan okunmamış ve mekruh vakit değil ise, iki rekât</w:t>
      </w:r>
      <w:r>
        <w:rPr>
          <w:rFonts w:ascii="Open Sans" w:eastAsia="Times New Roman" w:hAnsi="Open Sans" w:cs="Times New Roman"/>
          <w:color w:val="000000" w:themeColor="text1"/>
          <w:sz w:val="23"/>
          <w:szCs w:val="23"/>
        </w:rPr>
        <w:t xml:space="preserve"> Tehıyyetü`l-Mescid namazı kılınması sünnettir.</w:t>
      </w:r>
    </w:p>
    <w:p w14:paraId="2BC44CE1" w14:textId="77777777" w:rsidR="00BB59AC" w:rsidRDefault="00F933DC">
      <w:pPr>
        <w:spacing w:after="120"/>
        <w:ind w:firstLine="567"/>
        <w:jc w:val="both"/>
        <w:rPr>
          <w:rFonts w:ascii="Open Sans" w:eastAsia="Times New Roman" w:hAnsi="Open Sans" w:cs="Times New Roman"/>
          <w:color w:val="000000" w:themeColor="text1"/>
          <w:sz w:val="23"/>
          <w:szCs w:val="23"/>
        </w:rPr>
      </w:pPr>
      <w:r>
        <w:rPr>
          <w:rFonts w:ascii="Open Sans" w:eastAsia="Times New Roman" w:hAnsi="Open Sans" w:cs="Times New Roman"/>
          <w:color w:val="000000" w:themeColor="text1"/>
          <w:sz w:val="23"/>
          <w:szCs w:val="23"/>
        </w:rPr>
        <w:t xml:space="preserve">f) Camiye temiz </w:t>
      </w:r>
      <w:r>
        <w:rPr>
          <w:rFonts w:ascii="Open Sans" w:eastAsia="Times New Roman" w:hAnsi="Open Sans" w:cs="Times New Roman"/>
          <w:color w:val="000000" w:themeColor="text1"/>
          <w:sz w:val="23"/>
          <w:szCs w:val="23"/>
        </w:rPr>
        <w:t>elbiseler ile gelinmelidir.</w:t>
      </w:r>
    </w:p>
    <w:p w14:paraId="2BC44CE2" w14:textId="2E35BA3F" w:rsidR="00BB59AC" w:rsidRDefault="00F933DC">
      <w:pPr>
        <w:pStyle w:val="aaa-Proje-Trke"/>
        <w:spacing w:after="120" w:line="276" w:lineRule="auto"/>
        <w:rPr>
          <w:color w:val="000000" w:themeColor="text1"/>
          <w:vertAlign w:val="superscript"/>
        </w:rPr>
      </w:pPr>
      <w:r>
        <w:rPr>
          <w:rFonts w:ascii="Open Sans" w:hAnsi="Open Sans" w:cs="Times New Roman"/>
          <w:color w:val="000000" w:themeColor="text1"/>
          <w:sz w:val="23"/>
          <w:szCs w:val="23"/>
        </w:rPr>
        <w:t xml:space="preserve">g) </w:t>
      </w:r>
      <w:r>
        <w:rPr>
          <w:color w:val="000000" w:themeColor="text1"/>
        </w:rPr>
        <w:t>Önce ilk saf tamamlanmalı, sonra ikinci saf tamamlanmalıdır. Ebû Mes’ud</w:t>
      </w:r>
      <w:r>
        <w:rPr>
          <w:color w:val="000000" w:themeColor="text1"/>
        </w:rPr>
        <w:t xml:space="preserve"> anlatıyor: “Resulullah</w:t>
      </w:r>
      <w:r>
        <w:rPr>
          <w:color w:val="000000" w:themeColor="text1"/>
        </w:rPr>
        <w:t xml:space="preserve"> (s.a.v</w:t>
      </w:r>
      <w:r>
        <w:rPr>
          <w:color w:val="000000" w:themeColor="text1"/>
        </w:rPr>
        <w:t xml:space="preserve">.) namazda omuzlarımıza dokunur ve şöyle buyurdu: </w:t>
      </w:r>
      <w:r>
        <w:rPr>
          <w:b/>
          <w:bCs/>
          <w:i/>
          <w:color w:val="000000" w:themeColor="text1"/>
        </w:rPr>
        <w:t>‘</w:t>
      </w:r>
      <w:r>
        <w:rPr>
          <w:b/>
          <w:bCs/>
          <w:i/>
          <w:iCs/>
          <w:color w:val="000000" w:themeColor="text1"/>
        </w:rPr>
        <w:t>Düzgün durun, karışık durmayın ki kalpleriniz de karmakarışık olmasın!’</w:t>
      </w:r>
      <w:r>
        <w:rPr>
          <w:b/>
          <w:bCs/>
          <w:color w:val="000000" w:themeColor="text1"/>
        </w:rPr>
        <w:t>”</w:t>
      </w:r>
      <w:r>
        <w:rPr>
          <w:color w:val="000000" w:themeColor="text1"/>
        </w:rPr>
        <w:t xml:space="preserve"> </w:t>
      </w:r>
      <w:r>
        <w:rPr>
          <w:color w:val="000000" w:themeColor="text1"/>
        </w:rPr>
        <w:t xml:space="preserve">(Müslim, Salât, 122) </w:t>
      </w:r>
    </w:p>
    <w:p w14:paraId="2BC44CE3" w14:textId="77777777" w:rsidR="00BB59AC" w:rsidRDefault="00F933DC">
      <w:pPr>
        <w:spacing w:after="120"/>
        <w:ind w:firstLine="567"/>
        <w:jc w:val="both"/>
        <w:rPr>
          <w:rFonts w:ascii="Open Sans" w:eastAsia="Times New Roman" w:hAnsi="Open Sans" w:cs="Times New Roman"/>
          <w:color w:val="000000" w:themeColor="text1"/>
          <w:sz w:val="23"/>
          <w:szCs w:val="23"/>
        </w:rPr>
      </w:pPr>
      <w:r>
        <w:rPr>
          <w:rFonts w:ascii="Open Sans" w:eastAsia="Times New Roman" w:hAnsi="Open Sans" w:cs="Times New Roman"/>
          <w:color w:val="000000" w:themeColor="text1"/>
          <w:sz w:val="23"/>
          <w:szCs w:val="23"/>
        </w:rPr>
        <w:t xml:space="preserve">h) Camiden çıkarken önce sol ayak dışarı atılmalıdır. </w:t>
      </w:r>
    </w:p>
    <w:p w14:paraId="2BC44CE4" w14:textId="77777777" w:rsidR="00BB59AC" w:rsidRDefault="00F933DC">
      <w:pPr>
        <w:spacing w:after="120"/>
        <w:ind w:firstLine="567"/>
        <w:jc w:val="both"/>
        <w:rPr>
          <w:rFonts w:asciiTheme="majorBidi" w:eastAsia="Times New Roman" w:hAnsiTheme="majorBidi" w:cstheme="majorBidi"/>
          <w:b/>
          <w:bCs/>
          <w:color w:val="000000" w:themeColor="text1"/>
          <w:sz w:val="24"/>
          <w:szCs w:val="24"/>
        </w:rPr>
      </w:pPr>
      <w:r>
        <w:rPr>
          <w:rFonts w:asciiTheme="majorBidi" w:eastAsia="Times New Roman" w:hAnsiTheme="majorBidi" w:cstheme="majorBidi"/>
          <w:b/>
          <w:bCs/>
          <w:color w:val="000000" w:themeColor="text1"/>
          <w:sz w:val="24"/>
          <w:szCs w:val="24"/>
        </w:rPr>
        <w:t>Cami ve Din Görevlisi</w:t>
      </w:r>
    </w:p>
    <w:p w14:paraId="2BC44CE5" w14:textId="77777777" w:rsidR="00BB59AC" w:rsidRDefault="00F933DC">
      <w:pPr>
        <w:spacing w:after="120"/>
        <w:ind w:firstLine="567"/>
        <w:jc w:val="right"/>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tl/>
        </w:rPr>
        <w:t>وَمَنْ اَحْسَنُ قَوْلاً مِمَّنْ دَعَٓا اِلَى اللّٰهِ وَعَمِلَ صَالِحاً وَقَالَ اِنَّنٖي مِنَ الْمُسْلِمٖينَ</w:t>
      </w:r>
    </w:p>
    <w:p w14:paraId="2BC44CE6" w14:textId="77777777" w:rsidR="00BB59AC" w:rsidRDefault="00F933DC">
      <w:pPr>
        <w:spacing w:after="120"/>
        <w:ind w:firstLine="567"/>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 xml:space="preserve">“Allah'a çağıran, salih amel işleyen ve </w:t>
      </w:r>
      <w:r>
        <w:rPr>
          <w:rFonts w:asciiTheme="majorBidi" w:hAnsiTheme="majorBidi" w:cstheme="majorBidi"/>
          <w:b/>
          <w:bCs/>
          <w:color w:val="000000" w:themeColor="text1"/>
          <w:sz w:val="24"/>
          <w:szCs w:val="24"/>
        </w:rPr>
        <w:t xml:space="preserve">"Kuşkusuz ben </w:t>
      </w:r>
      <w:proofErr w:type="spellStart"/>
      <w:r>
        <w:rPr>
          <w:rFonts w:asciiTheme="majorBidi" w:hAnsiTheme="majorBidi" w:cstheme="majorBidi"/>
          <w:b/>
          <w:bCs/>
          <w:color w:val="000000" w:themeColor="text1"/>
          <w:sz w:val="24"/>
          <w:szCs w:val="24"/>
        </w:rPr>
        <w:t>müslümanlardanım</w:t>
      </w:r>
      <w:proofErr w:type="spellEnd"/>
      <w:r>
        <w:rPr>
          <w:rFonts w:asciiTheme="majorBidi" w:hAnsiTheme="majorBidi" w:cstheme="majorBidi"/>
          <w:b/>
          <w:bCs/>
          <w:color w:val="000000" w:themeColor="text1"/>
          <w:sz w:val="24"/>
          <w:szCs w:val="24"/>
        </w:rPr>
        <w:t>" diyenden daha güzel sözlü kimdir?”</w:t>
      </w:r>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Fussilet</w:t>
      </w:r>
      <w:proofErr w:type="spellEnd"/>
      <w:r>
        <w:rPr>
          <w:rFonts w:asciiTheme="majorBidi" w:hAnsiTheme="majorBidi" w:cstheme="majorBidi"/>
          <w:color w:val="000000" w:themeColor="text1"/>
          <w:sz w:val="24"/>
          <w:szCs w:val="24"/>
        </w:rPr>
        <w:t xml:space="preserve">, 41/33) Allah’a çağıran, Allah’ın dinine, tevhide davet eden kişidir. Davetçinin bir diğer özelliği de güzel işler, salih ameller yapmasıdır. Peygamberler, dinin tebliğcileridir. </w:t>
      </w:r>
      <w:r>
        <w:rPr>
          <w:rFonts w:asciiTheme="majorBidi" w:hAnsiTheme="majorBidi" w:cstheme="majorBidi"/>
          <w:color w:val="000000" w:themeColor="text1"/>
          <w:sz w:val="24"/>
          <w:szCs w:val="24"/>
        </w:rPr>
        <w:t xml:space="preserve">Hem tevhide davet ederler hem de Allah’tan aldıkları emirleri eksiksiz insanlara ulaştırırlar. Peygamberlerden sonra bu sorumluluğu omuzlarına alan, din hizmetine kendini adanmış ömürlerin olması gerekir. </w:t>
      </w:r>
    </w:p>
    <w:p w14:paraId="2BC44CE7" w14:textId="77777777" w:rsidR="00BB59AC" w:rsidRDefault="00F933DC">
      <w:pPr>
        <w:spacing w:after="120"/>
        <w:jc w:val="right"/>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tl/>
        </w:rPr>
        <w:t>وَلْتَكُنْ مِنْكُمْ اُمَّةٌ يَدْعُونَ اِلَى الْخَي</w:t>
      </w:r>
      <w:r>
        <w:rPr>
          <w:rFonts w:asciiTheme="majorBidi" w:hAnsiTheme="majorBidi" w:cstheme="majorBidi"/>
          <w:b/>
          <w:bCs/>
          <w:color w:val="000000" w:themeColor="text1"/>
          <w:sz w:val="36"/>
          <w:szCs w:val="36"/>
          <w:rtl/>
        </w:rPr>
        <w:t>ْرِ وَيَأْمُرُونَ بِالْمَعْرُوفِ وَيَنْهَوْنَ عَنِ الْمُنْكَرِؕ وَاُو۬لٰٓئِكَ هُمُ الْمُفْلِحُونَ</w:t>
      </w:r>
    </w:p>
    <w:p w14:paraId="2BC44CE8" w14:textId="77777777" w:rsidR="00BB59AC" w:rsidRDefault="00F933DC">
      <w:pPr>
        <w:spacing w:after="120"/>
        <w:ind w:firstLine="567"/>
        <w:jc w:val="both"/>
        <w:rPr>
          <w:rFonts w:asciiTheme="majorBidi" w:hAnsiTheme="majorBidi" w:cstheme="majorBidi"/>
          <w:color w:val="000000" w:themeColor="text1"/>
          <w:sz w:val="36"/>
          <w:szCs w:val="36"/>
        </w:rPr>
      </w:pPr>
      <w:r>
        <w:rPr>
          <w:rFonts w:asciiTheme="majorBidi" w:hAnsiTheme="majorBidi" w:cstheme="majorBidi"/>
          <w:b/>
          <w:bCs/>
          <w:color w:val="000000" w:themeColor="text1"/>
          <w:sz w:val="24"/>
          <w:szCs w:val="24"/>
        </w:rPr>
        <w:t xml:space="preserve">“Sizden, hayra çağıran, iyiliği emreden ve kötülükten men eden bir topluluk bulunsun. İşte kurtuluşa erenler onlardır.” (Ali İmran, 3/104) </w:t>
      </w:r>
      <w:r>
        <w:rPr>
          <w:rFonts w:asciiTheme="majorBidi" w:hAnsiTheme="majorBidi" w:cstheme="majorBidi"/>
          <w:color w:val="000000" w:themeColor="text1"/>
          <w:sz w:val="24"/>
          <w:szCs w:val="24"/>
        </w:rPr>
        <w:t xml:space="preserve">Yüce Allah </w:t>
      </w:r>
      <w:proofErr w:type="spellStart"/>
      <w:r>
        <w:rPr>
          <w:rFonts w:asciiTheme="majorBidi" w:hAnsiTheme="majorBidi" w:cstheme="majorBidi"/>
          <w:color w:val="000000" w:themeColor="text1"/>
          <w:sz w:val="24"/>
          <w:szCs w:val="24"/>
        </w:rPr>
        <w:t>müslüman</w:t>
      </w:r>
      <w:r>
        <w:rPr>
          <w:rFonts w:asciiTheme="majorBidi" w:hAnsiTheme="majorBidi" w:cstheme="majorBidi"/>
          <w:color w:val="000000" w:themeColor="text1"/>
          <w:sz w:val="24"/>
          <w:szCs w:val="24"/>
        </w:rPr>
        <w:t>ların</w:t>
      </w:r>
      <w:proofErr w:type="spellEnd"/>
      <w:r>
        <w:rPr>
          <w:rFonts w:asciiTheme="majorBidi" w:hAnsiTheme="majorBidi" w:cstheme="majorBidi"/>
          <w:color w:val="000000" w:themeColor="text1"/>
          <w:sz w:val="24"/>
          <w:szCs w:val="24"/>
        </w:rPr>
        <w:t xml:space="preserve"> içinde onlara önderlik edecek, birlik ve beraberliklerini sağlayacak, onlara iyiliği emredecek, onları kötülükten sakındıracak, insanları İslâm’a çağıracak bir sosyal kontrol mekanizmasının bulunmasını istemektedir. Müfessirler </w:t>
      </w:r>
      <w:proofErr w:type="spellStart"/>
      <w:r>
        <w:rPr>
          <w:rFonts w:asciiTheme="majorBidi" w:hAnsiTheme="majorBidi" w:cstheme="majorBidi"/>
          <w:color w:val="000000" w:themeColor="text1"/>
          <w:sz w:val="24"/>
          <w:szCs w:val="24"/>
        </w:rPr>
        <w:t>müslümanların</w:t>
      </w:r>
      <w:proofErr w:type="spellEnd"/>
      <w:r>
        <w:rPr>
          <w:rFonts w:asciiTheme="majorBidi" w:hAnsiTheme="majorBidi" w:cstheme="majorBidi"/>
          <w:color w:val="000000" w:themeColor="text1"/>
          <w:sz w:val="24"/>
          <w:szCs w:val="24"/>
        </w:rPr>
        <w:t xml:space="preserve"> böyle bi</w:t>
      </w:r>
      <w:r>
        <w:rPr>
          <w:rFonts w:asciiTheme="majorBidi" w:hAnsiTheme="majorBidi" w:cstheme="majorBidi"/>
          <w:color w:val="000000" w:themeColor="text1"/>
          <w:sz w:val="24"/>
          <w:szCs w:val="24"/>
        </w:rPr>
        <w:t xml:space="preserve">r kurumu oluşturmalarının farz-ı </w:t>
      </w:r>
      <w:proofErr w:type="spellStart"/>
      <w:r>
        <w:rPr>
          <w:rFonts w:asciiTheme="majorBidi" w:hAnsiTheme="majorBidi" w:cstheme="majorBidi"/>
          <w:color w:val="000000" w:themeColor="text1"/>
          <w:sz w:val="24"/>
          <w:szCs w:val="24"/>
        </w:rPr>
        <w:t>kifâye</w:t>
      </w:r>
      <w:proofErr w:type="spellEnd"/>
      <w:r>
        <w:rPr>
          <w:rFonts w:asciiTheme="majorBidi" w:hAnsiTheme="majorBidi" w:cstheme="majorBidi"/>
          <w:color w:val="000000" w:themeColor="text1"/>
          <w:sz w:val="24"/>
          <w:szCs w:val="24"/>
        </w:rPr>
        <w:t xml:space="preserve"> olduğunu belirtmişlerdir. Bu görev yerine getirilmediği takdirde, görevin özelliğine göre o topluluğu meydana getiren yükümlülük çağındaki bütün </w:t>
      </w:r>
      <w:proofErr w:type="spellStart"/>
      <w:r>
        <w:rPr>
          <w:rFonts w:asciiTheme="majorBidi" w:hAnsiTheme="majorBidi" w:cstheme="majorBidi"/>
          <w:color w:val="000000" w:themeColor="text1"/>
          <w:sz w:val="24"/>
          <w:szCs w:val="24"/>
        </w:rPr>
        <w:t>müslümanlar</w:t>
      </w:r>
      <w:proofErr w:type="spellEnd"/>
      <w:r>
        <w:rPr>
          <w:rFonts w:asciiTheme="majorBidi" w:hAnsiTheme="majorBidi" w:cstheme="majorBidi"/>
          <w:color w:val="000000" w:themeColor="text1"/>
          <w:sz w:val="24"/>
          <w:szCs w:val="24"/>
        </w:rPr>
        <w:t xml:space="preserve"> bu ihmalden dolayı sorumlu olurlar (Elmalılı, II, 1155). Ha</w:t>
      </w:r>
      <w:r>
        <w:rPr>
          <w:rFonts w:asciiTheme="majorBidi" w:hAnsiTheme="majorBidi" w:cstheme="majorBidi"/>
          <w:color w:val="000000" w:themeColor="text1"/>
          <w:sz w:val="24"/>
          <w:szCs w:val="24"/>
        </w:rPr>
        <w:t xml:space="preserve">yra anahtar, </w:t>
      </w:r>
      <w:r>
        <w:rPr>
          <w:rFonts w:asciiTheme="majorBidi" w:hAnsiTheme="majorBidi" w:cstheme="majorBidi"/>
          <w:color w:val="000000" w:themeColor="text1"/>
          <w:sz w:val="24"/>
          <w:szCs w:val="24"/>
        </w:rPr>
        <w:lastRenderedPageBreak/>
        <w:t>şerre kilit,</w:t>
      </w:r>
      <w:r>
        <w:rPr>
          <w:rFonts w:asciiTheme="majorBidi" w:hAnsiTheme="majorBidi" w:cstheme="majorBidi"/>
          <w:b/>
          <w:bCs/>
          <w:color w:val="000000" w:themeColor="text1"/>
          <w:sz w:val="24"/>
          <w:szCs w:val="24"/>
        </w:rPr>
        <w:t xml:space="preserve"> </w:t>
      </w:r>
      <w:r>
        <w:rPr>
          <w:rFonts w:asciiTheme="majorBidi" w:hAnsiTheme="majorBidi" w:cstheme="majorBidi"/>
          <w:color w:val="000000" w:themeColor="text1"/>
          <w:sz w:val="24"/>
          <w:szCs w:val="24"/>
        </w:rPr>
        <w:t>iyilikte önder ve yarışan, kötülükten sakınan ve sakındıran kişilerin olması o toplumun ayakta durması için son derece önemlidir.</w:t>
      </w:r>
      <w:r>
        <w:rPr>
          <w:rFonts w:ascii="Helvetica" w:hAnsi="Helvetica" w:cs="Helvetica"/>
          <w:i/>
          <w:iCs/>
          <w:color w:val="3C763D"/>
          <w:sz w:val="23"/>
          <w:szCs w:val="23"/>
        </w:rPr>
        <w:t xml:space="preserve"> </w:t>
      </w:r>
      <w:r>
        <w:rPr>
          <w:rFonts w:ascii="Helvetica" w:hAnsi="Helvetica" w:cs="Helvetica"/>
          <w:color w:val="3C763D"/>
          <w:sz w:val="23"/>
          <w:szCs w:val="23"/>
        </w:rPr>
        <w:t>(</w:t>
      </w:r>
      <w:r>
        <w:rPr>
          <w:rFonts w:asciiTheme="majorBidi" w:hAnsiTheme="majorBidi" w:cstheme="majorBidi"/>
          <w:color w:val="000000" w:themeColor="text1"/>
          <w:sz w:val="24"/>
          <w:szCs w:val="24"/>
        </w:rPr>
        <w:t>Kur'an Yolu Tefsiri, 1/645-649)</w:t>
      </w:r>
    </w:p>
    <w:p w14:paraId="2BC44CE9" w14:textId="77777777" w:rsidR="00BB59AC" w:rsidRDefault="00F933DC">
      <w:pPr>
        <w:spacing w:after="120"/>
        <w:ind w:firstLine="567"/>
        <w:jc w:val="right"/>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tl/>
        </w:rPr>
        <w:t>اُدْعُ اِلٰى سَبٖيلِ رَبِّكَ بِالْحِكْمَةِ وَالْمَوْعِظَةِ الْحَسَن</w:t>
      </w:r>
      <w:r>
        <w:rPr>
          <w:rFonts w:asciiTheme="majorBidi" w:hAnsiTheme="majorBidi" w:cstheme="majorBidi"/>
          <w:b/>
          <w:bCs/>
          <w:color w:val="000000" w:themeColor="text1"/>
          <w:sz w:val="36"/>
          <w:szCs w:val="36"/>
          <w:rtl/>
        </w:rPr>
        <w:t>َةِ وَجَادِلْهُمْ بِالَّتٖي هِيَ اَحْسَنُؕ اِنَّ رَبَّكَ هُوَ اَعْلَمُ بِمَنْ ضَلَّ عَنْ سَبٖيلِهٖ وَهُوَ اَعْلَمُ بِالْمُهْتَدٖينَ</w:t>
      </w:r>
    </w:p>
    <w:p w14:paraId="2BC44CEA" w14:textId="77777777" w:rsidR="00BB59AC" w:rsidRDefault="00F933DC">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Pr>
          <w:rFonts w:asciiTheme="majorBidi" w:hAnsiTheme="majorBidi" w:cstheme="majorBidi"/>
          <w:b/>
          <w:bCs/>
          <w:color w:val="000000" w:themeColor="text1"/>
          <w:sz w:val="24"/>
          <w:szCs w:val="24"/>
        </w:rPr>
        <w:t>“(Ey Muhammed!) Rabbinin yoluna, hikmetle, güzel öğütle çağır ve onlarla en güzel şekilde mücadele et. Şüphesiz senin Rabbi</w:t>
      </w:r>
      <w:r>
        <w:rPr>
          <w:rFonts w:asciiTheme="majorBidi" w:hAnsiTheme="majorBidi" w:cstheme="majorBidi"/>
          <w:b/>
          <w:bCs/>
          <w:color w:val="000000" w:themeColor="text1"/>
          <w:sz w:val="24"/>
          <w:szCs w:val="24"/>
        </w:rPr>
        <w:t>n kendi yolundan sapanları en iyi bilendir. O, doğru yolda olanları da en iyi bilendir.”</w:t>
      </w:r>
      <w:r>
        <w:rPr>
          <w:rFonts w:asciiTheme="majorBidi" w:hAnsiTheme="majorBidi" w:cstheme="majorBidi"/>
          <w:color w:val="000000" w:themeColor="text1"/>
          <w:sz w:val="24"/>
          <w:szCs w:val="24"/>
        </w:rPr>
        <w:t xml:space="preserve"> Nahl, 16/125) Ayet davet hususunda yöntemi ortaya koymaktadır.</w:t>
      </w:r>
    </w:p>
    <w:p w14:paraId="2BC44CEB" w14:textId="77777777" w:rsidR="00BB59AC" w:rsidRDefault="00F933DC">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Allah Resulü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 Efendimiz insanların hidayeti, İslam’ın insanlara ulaşması için var gücüyle gayret</w:t>
      </w:r>
      <w:r>
        <w:rPr>
          <w:rFonts w:asciiTheme="majorBidi" w:hAnsiTheme="majorBidi" w:cstheme="majorBidi"/>
          <w:color w:val="000000" w:themeColor="text1"/>
          <w:sz w:val="24"/>
          <w:szCs w:val="24"/>
        </w:rPr>
        <w:t xml:space="preserve"> etmişti. Mekke’de on üç yıl inanmayanlarla, Medine’de on yıl münafık, Yahudi ve diğer İslam karşıtı güçlerle mücadele etmişti. Kendini taşlayanlara, ordular tertip edip üzerine yürüyenlere hidayete ermeleri için dua etmişti. Şair, </w:t>
      </w:r>
      <w:proofErr w:type="gramStart"/>
      <w:r>
        <w:rPr>
          <w:rFonts w:asciiTheme="majorBidi" w:hAnsiTheme="majorBidi" w:cstheme="majorBidi"/>
          <w:color w:val="000000" w:themeColor="text1"/>
          <w:sz w:val="24"/>
          <w:szCs w:val="24"/>
        </w:rPr>
        <w:t>kahin</w:t>
      </w:r>
      <w:proofErr w:type="gramEnd"/>
      <w:r>
        <w:rPr>
          <w:rFonts w:asciiTheme="majorBidi" w:hAnsiTheme="majorBidi" w:cstheme="majorBidi"/>
          <w:color w:val="000000" w:themeColor="text1"/>
          <w:sz w:val="24"/>
          <w:szCs w:val="24"/>
        </w:rPr>
        <w:t xml:space="preserve"> dediler, getirdiği</w:t>
      </w:r>
      <w:r>
        <w:rPr>
          <w:rFonts w:asciiTheme="majorBidi" w:hAnsiTheme="majorBidi" w:cstheme="majorBidi"/>
          <w:color w:val="000000" w:themeColor="text1"/>
          <w:sz w:val="24"/>
          <w:szCs w:val="24"/>
        </w:rPr>
        <w:t>ni yalanladılar. “Ne istersen söyle verelim. İstersen seni kralımız yapalım. Mallarımızı birleştirelim en zenginimiz sen ol. Hasta isen tedavi ettirelim. Yeter ki davandan vazgeç.” dediler. Allah Resulü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 xml:space="preserve">.) güneşi sağ elime, ayı da sol elime verseniz </w:t>
      </w:r>
      <w:r>
        <w:rPr>
          <w:rFonts w:asciiTheme="majorBidi" w:hAnsiTheme="majorBidi" w:cstheme="majorBidi"/>
          <w:color w:val="000000" w:themeColor="text1"/>
          <w:sz w:val="24"/>
          <w:szCs w:val="24"/>
        </w:rPr>
        <w:t xml:space="preserve">yine de davamdan vazgeçmem.” buyurdular. Müşriklerin </w:t>
      </w:r>
      <w:proofErr w:type="gramStart"/>
      <w:r>
        <w:rPr>
          <w:rFonts w:asciiTheme="majorBidi" w:hAnsiTheme="majorBidi" w:cstheme="majorBidi"/>
          <w:color w:val="000000" w:themeColor="text1"/>
          <w:sz w:val="24"/>
          <w:szCs w:val="24"/>
        </w:rPr>
        <w:t>inkarı</w:t>
      </w:r>
      <w:proofErr w:type="gramEnd"/>
      <w:r>
        <w:rPr>
          <w:rFonts w:asciiTheme="majorBidi" w:hAnsiTheme="majorBidi" w:cstheme="majorBidi"/>
          <w:color w:val="000000" w:themeColor="text1"/>
          <w:sz w:val="24"/>
          <w:szCs w:val="24"/>
        </w:rPr>
        <w:t xml:space="preserve"> karşısında son derece üzüldüler. Rabbimiz bu durumu ayet-i kerimede şöyle buyurmuştur:</w:t>
      </w:r>
    </w:p>
    <w:p w14:paraId="2BC44CEC" w14:textId="77777777" w:rsidR="00BB59AC" w:rsidRDefault="00F933DC">
      <w:pPr>
        <w:spacing w:after="120"/>
        <w:ind w:firstLine="567"/>
        <w:jc w:val="right"/>
        <w:rPr>
          <w:rFonts w:asciiTheme="majorBidi" w:hAnsiTheme="majorBidi" w:cstheme="majorBidi"/>
          <w:b/>
          <w:bCs/>
          <w:color w:val="000000" w:themeColor="text1"/>
          <w:sz w:val="36"/>
          <w:szCs w:val="36"/>
          <w:shd w:val="clear" w:color="auto" w:fill="FFFFFF"/>
        </w:rPr>
      </w:pPr>
      <w:r>
        <w:rPr>
          <w:rFonts w:asciiTheme="majorBidi" w:hAnsiTheme="majorBidi" w:cstheme="majorBidi"/>
          <w:b/>
          <w:bCs/>
          <w:color w:val="000000" w:themeColor="text1"/>
          <w:sz w:val="36"/>
          <w:szCs w:val="36"/>
          <w:shd w:val="clear" w:color="auto" w:fill="FFFFFF"/>
          <w:rtl/>
        </w:rPr>
        <w:t>لَعَلَّكَ بَاخِعٌ نَفْسَكَ اَلَّا يَكُونُوا مُؤْمِنٖينَ</w:t>
      </w:r>
    </w:p>
    <w:p w14:paraId="2BC44CED" w14:textId="77777777" w:rsidR="00BB59AC" w:rsidRDefault="00F933DC">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Pr>
          <w:rFonts w:asciiTheme="majorBidi" w:hAnsiTheme="majorBidi" w:cstheme="majorBidi"/>
          <w:b/>
          <w:bCs/>
          <w:color w:val="000000" w:themeColor="text1"/>
          <w:sz w:val="24"/>
          <w:szCs w:val="24"/>
        </w:rPr>
        <w:t xml:space="preserve">Ey Muhammed! Mümin olmuyorlar diye adeta kendini helak edeceksin!” </w:t>
      </w:r>
      <w:r>
        <w:rPr>
          <w:rFonts w:asciiTheme="majorBidi" w:hAnsiTheme="majorBidi" w:cstheme="majorBidi"/>
          <w:color w:val="000000" w:themeColor="text1"/>
          <w:sz w:val="24"/>
          <w:szCs w:val="24"/>
        </w:rPr>
        <w:t xml:space="preserve">(Şuara, 26/3) Dinin yayılması için adeta kendini parçalarcasına dert edinen, inanmadıkları için üzülen bir Peygamberimiz var bizim. Allah </w:t>
      </w:r>
      <w:proofErr w:type="spellStart"/>
      <w:r>
        <w:rPr>
          <w:rFonts w:asciiTheme="majorBidi" w:hAnsiTheme="majorBidi" w:cstheme="majorBidi"/>
          <w:color w:val="000000" w:themeColor="text1"/>
          <w:sz w:val="24"/>
          <w:szCs w:val="24"/>
        </w:rPr>
        <w:t>Resulü’nden</w:t>
      </w:r>
      <w:proofErr w:type="spellEnd"/>
      <w:r>
        <w:rPr>
          <w:rFonts w:asciiTheme="majorBidi" w:hAnsiTheme="majorBidi" w:cstheme="majorBidi"/>
          <w:color w:val="000000" w:themeColor="text1"/>
          <w:sz w:val="24"/>
          <w:szCs w:val="24"/>
        </w:rPr>
        <w:t xml:space="preserve"> bize sünnettir Hak yolunun davetçisi ol</w:t>
      </w:r>
      <w:r>
        <w:rPr>
          <w:rFonts w:asciiTheme="majorBidi" w:hAnsiTheme="majorBidi" w:cstheme="majorBidi"/>
          <w:color w:val="000000" w:themeColor="text1"/>
          <w:sz w:val="24"/>
          <w:szCs w:val="24"/>
        </w:rPr>
        <w:t xml:space="preserve">mak. Etrafını aydınlatan bir kandil misali cehalet ve dalalet karanlığına meydan okumak. </w:t>
      </w:r>
    </w:p>
    <w:p w14:paraId="2BC44CEE" w14:textId="6870C8A6" w:rsidR="00BB59AC" w:rsidRDefault="00F933DC">
      <w:pPr>
        <w:spacing w:after="120"/>
        <w:ind w:firstLine="567"/>
        <w:jc w:val="both"/>
        <w:rPr>
          <w:rFonts w:asciiTheme="majorBidi" w:hAnsiTheme="majorBidi" w:cstheme="majorBidi"/>
          <w:color w:val="000000" w:themeColor="text1"/>
          <w:sz w:val="24"/>
          <w:szCs w:val="24"/>
        </w:rPr>
      </w:pPr>
      <w:r>
        <w:rPr>
          <w:rFonts w:asciiTheme="majorBidi" w:hAnsiTheme="majorBidi" w:cstheme="majorBidi"/>
          <w:b/>
          <w:bCs/>
          <w:i/>
          <w:iCs/>
          <w:color w:val="000000" w:themeColor="text1"/>
          <w:sz w:val="24"/>
          <w:szCs w:val="24"/>
        </w:rPr>
        <w:t>“</w:t>
      </w:r>
      <w:r>
        <w:rPr>
          <w:rFonts w:asciiTheme="majorBidi" w:hAnsiTheme="majorBidi" w:cstheme="majorBidi"/>
          <w:b/>
          <w:bCs/>
          <w:color w:val="000000" w:themeColor="text1"/>
          <w:sz w:val="24"/>
          <w:szCs w:val="24"/>
        </w:rPr>
        <w:t xml:space="preserve">Alimler peygamberlerin varisleridir. Peygamberler altın ve gümüşü miras olarak bırakmazlar, onlar sadece ilmi miras bırakmışlardır. İşte o mirasa konan kimse de bol </w:t>
      </w:r>
      <w:proofErr w:type="spellStart"/>
      <w:r>
        <w:rPr>
          <w:rFonts w:asciiTheme="majorBidi" w:hAnsiTheme="majorBidi" w:cstheme="majorBidi"/>
          <w:b/>
          <w:bCs/>
          <w:color w:val="000000" w:themeColor="text1"/>
          <w:sz w:val="24"/>
          <w:szCs w:val="24"/>
        </w:rPr>
        <w:t>nasib</w:t>
      </w:r>
      <w:proofErr w:type="spellEnd"/>
      <w:r>
        <w:rPr>
          <w:rFonts w:asciiTheme="majorBidi" w:hAnsiTheme="majorBidi" w:cstheme="majorBidi"/>
          <w:b/>
          <w:bCs/>
          <w:color w:val="000000" w:themeColor="text1"/>
          <w:sz w:val="24"/>
          <w:szCs w:val="24"/>
        </w:rPr>
        <w:t xml:space="preserve"> ve kısmet almış olur.”</w:t>
      </w:r>
      <w:r w:rsidR="00BF1D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(Ebu Davud, İlim, 1; Tirmizi, İlim, 19) </w:t>
      </w:r>
    </w:p>
    <w:p w14:paraId="2BC44CEF" w14:textId="77777777" w:rsidR="00BB59AC" w:rsidRDefault="00F933DC">
      <w:pPr>
        <w:spacing w:after="120"/>
        <w:ind w:firstLine="709"/>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Sonuç:</w:t>
      </w:r>
    </w:p>
    <w:p w14:paraId="2BC44CF0" w14:textId="77777777" w:rsidR="00BB59AC" w:rsidRDefault="00F933DC">
      <w:pPr>
        <w:spacing w:after="120"/>
        <w:ind w:firstLine="709"/>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Cennete giden yollar, mescitlerden geçiyor. </w:t>
      </w:r>
    </w:p>
    <w:p w14:paraId="2BC44CF1" w14:textId="77777777" w:rsidR="00BB59AC" w:rsidRDefault="00F933DC">
      <w:pPr>
        <w:spacing w:after="120"/>
        <w:ind w:firstLine="709"/>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Mevlâ hep kullarını, secdelerde seçiyor</w:t>
      </w:r>
    </w:p>
    <w:p w14:paraId="2BC44CF2" w14:textId="77777777" w:rsidR="00BB59AC" w:rsidRDefault="00F933DC">
      <w:pPr>
        <w:spacing w:after="120"/>
        <w:ind w:firstLine="70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Camiler, beş vakit namaz kılındıktan kapısı açılmayan veya sadece </w:t>
      </w:r>
      <w:proofErr w:type="gramStart"/>
      <w:r>
        <w:rPr>
          <w:rFonts w:asciiTheme="majorBidi" w:hAnsiTheme="majorBidi" w:cstheme="majorBidi"/>
          <w:color w:val="000000" w:themeColor="text1"/>
          <w:sz w:val="24"/>
          <w:szCs w:val="24"/>
        </w:rPr>
        <w:t>Cuma</w:t>
      </w:r>
      <w:proofErr w:type="gramEnd"/>
      <w:r>
        <w:rPr>
          <w:rFonts w:asciiTheme="majorBidi" w:hAnsiTheme="majorBidi" w:cstheme="majorBidi"/>
          <w:color w:val="000000" w:themeColor="text1"/>
          <w:sz w:val="24"/>
          <w:szCs w:val="24"/>
        </w:rPr>
        <w:t xml:space="preserve"> günleri </w:t>
      </w:r>
      <w:r>
        <w:rPr>
          <w:rFonts w:asciiTheme="majorBidi" w:hAnsiTheme="majorBidi" w:cstheme="majorBidi"/>
          <w:color w:val="000000" w:themeColor="text1"/>
          <w:sz w:val="24"/>
          <w:szCs w:val="24"/>
        </w:rPr>
        <w:t>hatırlanan mekanlar olmamalıdır</w:t>
      </w:r>
      <w:r>
        <w:rPr>
          <w:color w:val="000000" w:themeColor="text1"/>
        </w:rPr>
        <w:t>.</w:t>
      </w:r>
      <w:r>
        <w:rPr>
          <w:rFonts w:asciiTheme="majorBidi" w:hAnsiTheme="majorBidi" w:cstheme="majorBidi"/>
          <w:color w:val="000000" w:themeColor="text1"/>
          <w:sz w:val="24"/>
          <w:szCs w:val="24"/>
        </w:rPr>
        <w:t xml:space="preserve"> Camiler</w:t>
      </w:r>
      <w:r>
        <w:rPr>
          <w:color w:val="000000" w:themeColor="text1"/>
        </w:rPr>
        <w:t xml:space="preserve">, </w:t>
      </w:r>
      <w:r>
        <w:rPr>
          <w:rFonts w:asciiTheme="majorBidi" w:hAnsiTheme="majorBidi" w:cstheme="majorBidi"/>
          <w:color w:val="000000" w:themeColor="text1"/>
          <w:sz w:val="24"/>
          <w:szCs w:val="24"/>
        </w:rPr>
        <w:t>Allah’ın en çok sevdiği, rahmetin indiği, huzur ve bereket yerleridir. Manen rahatladığımız, huzur bulduğumuz, sükunete kavuştuğumuz, rahmete gark olduğumuz, Rabbimize daha çok yakın olduğumuz yerdir camiler. Camil</w:t>
      </w:r>
      <w:r>
        <w:rPr>
          <w:rFonts w:asciiTheme="majorBidi" w:hAnsiTheme="majorBidi" w:cstheme="majorBidi"/>
          <w:color w:val="000000" w:themeColor="text1"/>
          <w:sz w:val="24"/>
          <w:szCs w:val="24"/>
        </w:rPr>
        <w:t xml:space="preserve">erin inşa etmek ihtiyaçlarının gidermek, temiz tutmak biz müminlerin görevlerindendir. Camilerin manevi imarı, camilerin cemaatle dolması, ilim halkalarının oluşması, cami merkezli bir toplum inşa edilmesi ile olacaktır. </w:t>
      </w:r>
    </w:p>
    <w:p w14:paraId="2BC44CF3" w14:textId="3CCB56D5" w:rsidR="00BB59AC" w:rsidRDefault="00F933DC">
      <w:pPr>
        <w:spacing w:after="120"/>
        <w:ind w:firstLine="708"/>
        <w:jc w:val="both"/>
      </w:pPr>
      <w:r>
        <w:rPr>
          <w:rFonts w:asciiTheme="majorBidi" w:eastAsia="Times New Roman" w:hAnsiTheme="majorBidi" w:cstheme="majorBidi"/>
          <w:color w:val="000000" w:themeColor="text1"/>
          <w:sz w:val="24"/>
          <w:szCs w:val="24"/>
        </w:rPr>
        <w:t>1986 yılından beri 1-7 Ekim tarihl</w:t>
      </w:r>
      <w:r>
        <w:rPr>
          <w:rFonts w:asciiTheme="majorBidi" w:eastAsia="Times New Roman" w:hAnsiTheme="majorBidi" w:cstheme="majorBidi"/>
          <w:color w:val="000000" w:themeColor="text1"/>
          <w:sz w:val="24"/>
          <w:szCs w:val="24"/>
        </w:rPr>
        <w:t>eri Camiler ve Din Görevlileri Haftası olarak kutlanmaktadır. Bu yıl da hafta hem Camiler ve Din Görevlileri Haftası hem de Mevlidi Nebi Haftası “Peygamberimiz, İman ve İstikamet” konusu birlikte idrak edilmektedir. Camilerimizi inşa eden, cemaat olan, gör</w:t>
      </w:r>
      <w:r>
        <w:rPr>
          <w:rFonts w:asciiTheme="majorBidi" w:eastAsia="Times New Roman" w:hAnsiTheme="majorBidi" w:cstheme="majorBidi"/>
          <w:color w:val="000000" w:themeColor="text1"/>
          <w:sz w:val="24"/>
          <w:szCs w:val="24"/>
        </w:rPr>
        <w:t>ev alanlardan ahirete irtihal edenlere Rabbimiz af ve mağfiret, hayatta olanlar sağlık ve afiyet diliyoruz. Rabbimiz gönüllerimizi mescide asılı olanlardan eylesin.</w:t>
      </w:r>
      <w:r w:rsidR="0067228D">
        <w:rPr>
          <w:rFonts w:asciiTheme="majorBidi" w:eastAsia="Times New Roman" w:hAnsiTheme="majorBidi" w:cstheme="majorBidi"/>
          <w:color w:val="000000" w:themeColor="text1"/>
          <w:sz w:val="24"/>
          <w:szCs w:val="24"/>
        </w:rPr>
        <w:t xml:space="preserve"> </w:t>
      </w:r>
    </w:p>
    <w:sectPr w:rsidR="00BB59AC">
      <w:footerReference w:type="default" r:id="rId6"/>
      <w:pgSz w:w="11906" w:h="16838"/>
      <w:pgMar w:top="851" w:right="851" w:bottom="567" w:left="1134" w:header="0" w:footer="412"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44CFB" w14:textId="77777777" w:rsidR="00F933DC" w:rsidRDefault="00F933DC">
      <w:pPr>
        <w:spacing w:after="0" w:line="240" w:lineRule="auto"/>
      </w:pPr>
      <w:r>
        <w:separator/>
      </w:r>
    </w:p>
  </w:endnote>
  <w:endnote w:type="continuationSeparator" w:id="0">
    <w:p w14:paraId="2BC44CFD" w14:textId="77777777" w:rsidR="00F933DC" w:rsidRDefault="00F93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raditional Arabic">
    <w:charset w:val="B2"/>
    <w:family w:val="roman"/>
    <w:pitch w:val="variable"/>
    <w:sig w:usb0="00002003" w:usb1="80000000" w:usb2="00000008" w:usb3="00000000" w:csb0="00000041" w:csb1="00000000"/>
  </w:font>
  <w:font w:name="Andale Sans UI">
    <w:panose1 w:val="00000000000000000000"/>
    <w:charset w:val="00"/>
    <w:family w:val="roman"/>
    <w:notTrueType/>
    <w:pitch w:val="default"/>
  </w:font>
  <w:font w:name="Tahoma">
    <w:panose1 w:val="020B0604030504040204"/>
    <w:charset w:val="A2"/>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Helvetica">
    <w:panose1 w:val="020B0604020202020204"/>
    <w:charset w:val="01"/>
    <w:family w:val="roman"/>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6439679"/>
      <w:docPartObj>
        <w:docPartGallery w:val="Page Numbers (Bottom of Page)"/>
        <w:docPartUnique/>
      </w:docPartObj>
    </w:sdtPr>
    <w:sdtEndPr/>
    <w:sdtContent>
      <w:p w14:paraId="2BC44CF6" w14:textId="77777777" w:rsidR="00BB59AC" w:rsidRDefault="00F933DC">
        <w:pPr>
          <w:pStyle w:val="AltBilgi"/>
          <w:jc w:val="center"/>
        </w:pPr>
        <w:r>
          <w:fldChar w:fldCharType="begin"/>
        </w:r>
        <w:r>
          <w:instrText xml:space="preserve"> PAGE </w:instrText>
        </w:r>
        <w:r>
          <w:fldChar w:fldCharType="separate"/>
        </w:r>
        <w: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44CF7" w14:textId="77777777" w:rsidR="00F933DC" w:rsidRDefault="00F933DC">
      <w:pPr>
        <w:spacing w:after="0" w:line="240" w:lineRule="auto"/>
      </w:pPr>
      <w:r>
        <w:separator/>
      </w:r>
    </w:p>
  </w:footnote>
  <w:footnote w:type="continuationSeparator" w:id="0">
    <w:p w14:paraId="2BC44CF9" w14:textId="77777777" w:rsidR="00F933DC" w:rsidRDefault="00F933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B59AC"/>
    <w:rsid w:val="00023898"/>
    <w:rsid w:val="00281B1B"/>
    <w:rsid w:val="002E10BD"/>
    <w:rsid w:val="0067228D"/>
    <w:rsid w:val="00683045"/>
    <w:rsid w:val="0074226F"/>
    <w:rsid w:val="00750D7C"/>
    <w:rsid w:val="008C73B4"/>
    <w:rsid w:val="00AB558A"/>
    <w:rsid w:val="00AD42EF"/>
    <w:rsid w:val="00BB59AC"/>
    <w:rsid w:val="00BF1D23"/>
    <w:rsid w:val="00BF5E95"/>
    <w:rsid w:val="00E64714"/>
    <w:rsid w:val="00F933DC"/>
    <w:rsid w:val="00FA3875"/>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44C9D"/>
  <w15:docId w15:val="{D3BE53BE-7B54-4806-B01D-45C718201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FC6"/>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 Bilgi Char"/>
    <w:basedOn w:val="VarsaylanParagrafYazTipi"/>
    <w:link w:val="stBilgi"/>
    <w:uiPriority w:val="99"/>
    <w:semiHidden/>
    <w:qFormat/>
    <w:rsid w:val="00E517E7"/>
  </w:style>
  <w:style w:type="character" w:customStyle="1" w:styleId="AltBilgiChar">
    <w:name w:val="Alt Bilgi Char"/>
    <w:basedOn w:val="VarsaylanParagrafYazTipi"/>
    <w:link w:val="AltBilgi"/>
    <w:uiPriority w:val="99"/>
    <w:qFormat/>
    <w:rsid w:val="00E517E7"/>
  </w:style>
  <w:style w:type="character" w:styleId="Vurgu">
    <w:name w:val="Emphasis"/>
    <w:basedOn w:val="VarsaylanParagrafYazTipi"/>
    <w:uiPriority w:val="20"/>
    <w:qFormat/>
    <w:rsid w:val="008D6B45"/>
    <w:rPr>
      <w:i/>
      <w:iCs/>
    </w:rPr>
  </w:style>
  <w:style w:type="character" w:customStyle="1" w:styleId="DipnotKarakterleri">
    <w:name w:val="Dipnot Karakterleri"/>
    <w:basedOn w:val="VarsaylanParagrafYazTipi"/>
    <w:semiHidden/>
    <w:qFormat/>
    <w:rsid w:val="00A32D03"/>
    <w:rPr>
      <w:vertAlign w:val="superscript"/>
    </w:rPr>
  </w:style>
  <w:style w:type="character" w:styleId="DipnotBavurusu">
    <w:name w:val="footnote reference"/>
    <w:rPr>
      <w:vertAlign w:val="superscript"/>
    </w:rPr>
  </w:style>
  <w:style w:type="character" w:customStyle="1" w:styleId="DipnotMetniChar">
    <w:name w:val="Dipnot Metni Char"/>
    <w:basedOn w:val="VarsaylanParagrafYazTipi"/>
    <w:link w:val="DipnotMetni"/>
    <w:semiHidden/>
    <w:qFormat/>
    <w:rsid w:val="00A32D03"/>
    <w:rPr>
      <w:rFonts w:ascii="Times New Roman" w:eastAsia="Times New Roman" w:hAnsi="Times New Roman" w:cs="Times New Roman"/>
      <w:sz w:val="20"/>
      <w:szCs w:val="20"/>
    </w:rPr>
  </w:style>
  <w:style w:type="character" w:customStyle="1" w:styleId="SonNotMetniChar">
    <w:name w:val="Son Not Metni Char"/>
    <w:basedOn w:val="VarsaylanParagrafYazTipi"/>
    <w:link w:val="SonNotMetni"/>
    <w:uiPriority w:val="99"/>
    <w:qFormat/>
    <w:rsid w:val="00987D7C"/>
    <w:rPr>
      <w:rFonts w:ascii="Times New Roman" w:eastAsia="Times New Roman" w:hAnsi="Times New Roman" w:cs="Times New Roman"/>
      <w:sz w:val="20"/>
      <w:szCs w:val="20"/>
    </w:rPr>
  </w:style>
  <w:style w:type="character" w:customStyle="1" w:styleId="SonnotKarakterleri">
    <w:name w:val="Sonnot Karakterleri"/>
    <w:uiPriority w:val="99"/>
    <w:qFormat/>
    <w:rsid w:val="00987D7C"/>
    <w:rPr>
      <w:vertAlign w:val="superscript"/>
    </w:rPr>
  </w:style>
  <w:style w:type="character" w:styleId="SonNotBavurusu">
    <w:name w:val="endnote reference"/>
    <w:rPr>
      <w:vertAlign w:val="superscript"/>
    </w:rPr>
  </w:style>
  <w:style w:type="character" w:styleId="Gl">
    <w:name w:val="Strong"/>
    <w:uiPriority w:val="22"/>
    <w:qFormat/>
    <w:rsid w:val="00987D7C"/>
    <w:rPr>
      <w:b/>
      <w:bCs/>
    </w:rPr>
  </w:style>
  <w:style w:type="paragraph" w:customStyle="1" w:styleId="Balk">
    <w:name w:val="Başlık"/>
    <w:basedOn w:val="Normal"/>
    <w:next w:val="GvdeMetni"/>
    <w:qFormat/>
    <w:pPr>
      <w:keepNext/>
      <w:spacing w:before="240" w:after="120"/>
    </w:pPr>
    <w:rPr>
      <w:rFonts w:ascii="Liberation Sans" w:eastAsia="Noto Sans CJK SC" w:hAnsi="Liberation Sans" w:cs="Lohit Devanagari"/>
      <w:sz w:val="28"/>
      <w:szCs w:val="28"/>
    </w:rPr>
  </w:style>
  <w:style w:type="paragraph" w:styleId="GvdeMetni">
    <w:name w:val="Body Text"/>
    <w:basedOn w:val="Normal"/>
    <w:pPr>
      <w:spacing w:after="140"/>
    </w:pPr>
  </w:style>
  <w:style w:type="paragraph" w:styleId="Liste">
    <w:name w:val="List"/>
    <w:basedOn w:val="GvdeMetni"/>
    <w:rPr>
      <w:rFonts w:cs="Lohit Devanagari"/>
    </w:rPr>
  </w:style>
  <w:style w:type="paragraph" w:styleId="ResimYazs">
    <w:name w:val="caption"/>
    <w:basedOn w:val="Normal"/>
    <w:qFormat/>
    <w:pPr>
      <w:suppressLineNumbers/>
      <w:spacing w:before="120" w:after="120"/>
    </w:pPr>
    <w:rPr>
      <w:rFonts w:cs="Lohit Devanagari"/>
      <w:i/>
      <w:iCs/>
      <w:sz w:val="24"/>
      <w:szCs w:val="24"/>
    </w:rPr>
  </w:style>
  <w:style w:type="paragraph" w:customStyle="1" w:styleId="Dizin">
    <w:name w:val="Dizin"/>
    <w:basedOn w:val="Normal"/>
    <w:qFormat/>
    <w:pPr>
      <w:suppressLineNumbers/>
    </w:pPr>
    <w:rPr>
      <w:rFonts w:cs="Lohit Devanagari"/>
    </w:rPr>
  </w:style>
  <w:style w:type="paragraph" w:customStyle="1" w:styleId="stvealtbilgi">
    <w:name w:val="Üst ve alt bilgi"/>
    <w:basedOn w:val="Normal"/>
    <w:qFormat/>
  </w:style>
  <w:style w:type="paragraph" w:styleId="stBilgi">
    <w:name w:val="header"/>
    <w:basedOn w:val="Normal"/>
    <w:link w:val="stBilgiChar"/>
    <w:uiPriority w:val="99"/>
    <w:semiHidden/>
    <w:unhideWhenUsed/>
    <w:rsid w:val="00E517E7"/>
    <w:pPr>
      <w:tabs>
        <w:tab w:val="center" w:pos="4153"/>
        <w:tab w:val="right" w:pos="8306"/>
      </w:tabs>
      <w:spacing w:after="0" w:line="240" w:lineRule="auto"/>
    </w:pPr>
  </w:style>
  <w:style w:type="paragraph" w:styleId="AltBilgi">
    <w:name w:val="footer"/>
    <w:basedOn w:val="Normal"/>
    <w:link w:val="AltBilgiChar"/>
    <w:uiPriority w:val="99"/>
    <w:unhideWhenUsed/>
    <w:rsid w:val="00E517E7"/>
    <w:pPr>
      <w:tabs>
        <w:tab w:val="center" w:pos="4153"/>
        <w:tab w:val="right" w:pos="8306"/>
      </w:tabs>
      <w:spacing w:after="0" w:line="240" w:lineRule="auto"/>
    </w:pPr>
  </w:style>
  <w:style w:type="paragraph" w:styleId="NormalWeb">
    <w:name w:val="Normal (Web)"/>
    <w:basedOn w:val="Normal"/>
    <w:uiPriority w:val="99"/>
    <w:unhideWhenUsed/>
    <w:qFormat/>
    <w:rsid w:val="008D6B45"/>
    <w:pPr>
      <w:spacing w:after="0" w:line="240" w:lineRule="auto"/>
    </w:pPr>
    <w:rPr>
      <w:rFonts w:ascii="Times New Roman" w:eastAsia="Times New Roman" w:hAnsi="Times New Roman" w:cs="Times New Roman"/>
      <w:sz w:val="24"/>
      <w:szCs w:val="24"/>
    </w:rPr>
  </w:style>
  <w:style w:type="paragraph" w:styleId="ListeParagraf">
    <w:name w:val="List Paragraph"/>
    <w:basedOn w:val="Normal"/>
    <w:uiPriority w:val="34"/>
    <w:qFormat/>
    <w:rsid w:val="0019253D"/>
    <w:pPr>
      <w:ind w:left="720"/>
      <w:contextualSpacing/>
    </w:pPr>
  </w:style>
  <w:style w:type="paragraph" w:customStyle="1" w:styleId="aaa-Proje-Arapa">
    <w:name w:val="aaa-Proje - Arapça"/>
    <w:basedOn w:val="Normal"/>
    <w:autoRedefine/>
    <w:qFormat/>
    <w:rsid w:val="007144C7"/>
    <w:pPr>
      <w:tabs>
        <w:tab w:val="right" w:pos="9921"/>
      </w:tabs>
      <w:bidi/>
      <w:spacing w:after="0"/>
      <w:ind w:left="-2"/>
      <w:jc w:val="both"/>
    </w:pPr>
    <w:rPr>
      <w:rFonts w:asciiTheme="majorBidi" w:eastAsia="Times New Roman" w:hAnsiTheme="majorBidi" w:cstheme="majorBidi"/>
      <w:b/>
      <w:bCs/>
      <w:color w:val="000000" w:themeColor="text1"/>
      <w:sz w:val="36"/>
      <w:szCs w:val="36"/>
    </w:rPr>
  </w:style>
  <w:style w:type="paragraph" w:customStyle="1" w:styleId="arabic">
    <w:name w:val="arabic"/>
    <w:basedOn w:val="Normal"/>
    <w:qFormat/>
    <w:rsid w:val="00483188"/>
    <w:pPr>
      <w:spacing w:beforeAutospacing="1" w:afterAutospacing="1" w:line="240" w:lineRule="auto"/>
    </w:pPr>
    <w:rPr>
      <w:rFonts w:ascii="Times New Roman" w:eastAsia="Times New Roman" w:hAnsi="Times New Roman" w:cs="Times New Roman"/>
      <w:sz w:val="24"/>
      <w:szCs w:val="24"/>
    </w:rPr>
  </w:style>
  <w:style w:type="paragraph" w:customStyle="1" w:styleId="aaa-Proje-Trke">
    <w:name w:val="aaa-Proje - Türkçe"/>
    <w:basedOn w:val="Normal"/>
    <w:autoRedefine/>
    <w:qFormat/>
    <w:rsid w:val="00356D34"/>
    <w:pPr>
      <w:spacing w:after="0" w:line="360" w:lineRule="auto"/>
      <w:ind w:right="-2" w:firstLine="567"/>
      <w:jc w:val="both"/>
    </w:pPr>
    <w:rPr>
      <w:rFonts w:ascii="Times New Roman" w:eastAsia="Times New Roman" w:hAnsi="Times New Roman" w:cs="Traditional Arabic"/>
      <w:color w:val="000000"/>
      <w:sz w:val="24"/>
      <w:szCs w:val="24"/>
    </w:rPr>
  </w:style>
  <w:style w:type="paragraph" w:styleId="DipnotMetni">
    <w:name w:val="footnote text"/>
    <w:basedOn w:val="Normal"/>
    <w:link w:val="DipnotMetniChar"/>
    <w:semiHidden/>
    <w:rsid w:val="00A32D03"/>
    <w:pPr>
      <w:spacing w:after="0" w:line="240" w:lineRule="auto"/>
    </w:pPr>
    <w:rPr>
      <w:rFonts w:ascii="Times New Roman" w:eastAsia="Times New Roman" w:hAnsi="Times New Roman" w:cs="Times New Roman"/>
      <w:sz w:val="20"/>
      <w:szCs w:val="20"/>
    </w:rPr>
  </w:style>
  <w:style w:type="paragraph" w:styleId="SonNotMetni">
    <w:name w:val="endnote text"/>
    <w:basedOn w:val="Normal"/>
    <w:link w:val="SonNotMetniChar"/>
    <w:uiPriority w:val="99"/>
    <w:rsid w:val="00987D7C"/>
    <w:pPr>
      <w:spacing w:after="0" w:line="240" w:lineRule="auto"/>
    </w:pPr>
    <w:rPr>
      <w:rFonts w:ascii="Times New Roman" w:eastAsia="Times New Roman" w:hAnsi="Times New Roman" w:cs="Times New Roman"/>
      <w:sz w:val="20"/>
      <w:szCs w:val="20"/>
    </w:rPr>
  </w:style>
  <w:style w:type="paragraph" w:customStyle="1" w:styleId="Textbody">
    <w:name w:val="Text body"/>
    <w:basedOn w:val="Normal"/>
    <w:qFormat/>
    <w:rsid w:val="007D007E"/>
    <w:pPr>
      <w:widowControl w:val="0"/>
      <w:spacing w:after="120" w:line="240" w:lineRule="auto"/>
      <w:textAlignment w:val="baseline"/>
    </w:pPr>
    <w:rPr>
      <w:rFonts w:ascii="Times New Roman" w:eastAsia="Andale Sans UI" w:hAnsi="Times New Roman" w:cs="Tahoma"/>
      <w:kern w:val="2"/>
      <w:sz w:val="24"/>
      <w:szCs w:val="24"/>
      <w:lang w:val="de-DE" w:eastAsia="ja-JP" w:bidi="fa-IR"/>
    </w:rPr>
  </w:style>
  <w:style w:type="paragraph" w:customStyle="1" w:styleId="proje-arapa">
    <w:name w:val="proje - arapça"/>
    <w:basedOn w:val="Normal"/>
    <w:autoRedefine/>
    <w:qFormat/>
    <w:rsid w:val="007144C7"/>
    <w:pPr>
      <w:tabs>
        <w:tab w:val="right" w:pos="9637"/>
        <w:tab w:val="right" w:pos="9921"/>
        <w:tab w:val="right" w:pos="10063"/>
      </w:tabs>
      <w:bidi/>
      <w:spacing w:after="0"/>
    </w:pPr>
    <w:rPr>
      <w:rFonts w:asciiTheme="majorBidi" w:eastAsia="Times New Roman" w:hAnsiTheme="majorBidi" w:cstheme="majorBidi"/>
      <w:b/>
      <w:bCs/>
      <w:sz w:val="36"/>
      <w:szCs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1589</TotalTime>
  <Pages>7</Pages>
  <Words>3529</Words>
  <Characters>20118</Characters>
  <Application>Microsoft Office Word</Application>
  <DocSecurity>0</DocSecurity>
  <Lines>167</Lines>
  <Paragraphs>47</Paragraphs>
  <ScaleCrop>false</ScaleCrop>
  <Company/>
  <LinksUpToDate>false</LinksUpToDate>
  <CharactersWithSpaces>23600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Camilerin Maddi ve Manevi İmarı</dc:title>
  <dc:subject/>
  <dc:creator>Ulu Camii Marche-en-Famenne</dc:creator>
  <dc:description/>
  <cp:lastModifiedBy>Ulu Camii Marche-en-Famenne</cp:lastModifiedBy>
  <cp:revision>43</cp:revision>
  <dcterms:created xsi:type="dcterms:W3CDTF">2019-09-19T19:20:00Z</dcterms:created>
  <dcterms:modified xsi:type="dcterms:W3CDTF">2023-09-29T10:58:00Z</dcterms:modified>
  <dc:language>tr-TR</dc:language>
  <cp:keywords/>
  <cp:category/>
  <dc:identifier/>
</cp:coreProperties>
</file>